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8D666A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 апреля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D109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p w:rsidR="008D666A" w:rsidRPr="00917EC0" w:rsidRDefault="00BC4642" w:rsidP="008D666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bookmarkStart w:id="1" w:name="_GoBack"/>
      <w:bookmarkEnd w:id="0"/>
      <w:r w:rsidRPr="00917EC0">
        <w:rPr>
          <w:rFonts w:ascii="Calibri" w:eastAsia="Times New Roman" w:hAnsi="Calibri" w:cs="Times New Roman"/>
          <w:noProof/>
          <w:sz w:val="20"/>
          <w:szCs w:val="20"/>
        </w:rPr>
        <w:lastRenderedPageBreak/>
        <w:drawing>
          <wp:inline distT="0" distB="0" distL="0" distR="0" wp14:anchorId="347E587E" wp14:editId="6E15B7A8">
            <wp:extent cx="542925" cy="68770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17EC0">
        <w:rPr>
          <w:rFonts w:ascii="Times New Roman" w:hAnsi="Times New Roman"/>
          <w:b/>
          <w:sz w:val="20"/>
          <w:szCs w:val="20"/>
        </w:rPr>
        <w:t>АДМИНИСТРАЦИЯ  МУНИЦИПАЛЬНОГО ОБРАЗОВАНИЯ КИНЗЕЛЬСКИЙ</w:t>
      </w: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17EC0">
        <w:rPr>
          <w:rFonts w:ascii="Times New Roman" w:hAnsi="Times New Roman"/>
          <w:b/>
          <w:sz w:val="20"/>
          <w:szCs w:val="20"/>
        </w:rPr>
        <w:t>СЕЛЬСОВЕТ КРАСНОГВАРДЕЙСКОГО РАЙОНА ОРЕНБУРГСКОЙ ОБЛАСТИ</w:t>
      </w: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17EC0">
        <w:rPr>
          <w:rFonts w:ascii="Times New Roman" w:hAnsi="Times New Roman"/>
          <w:b/>
          <w:sz w:val="20"/>
          <w:szCs w:val="20"/>
        </w:rPr>
        <w:t>П О С Т А Н О В Л Е Н И Е</w:t>
      </w: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D666A" w:rsidRPr="00917EC0" w:rsidRDefault="008D666A" w:rsidP="008D666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C0">
        <w:rPr>
          <w:rFonts w:ascii="Times New Roman" w:hAnsi="Times New Roman"/>
          <w:sz w:val="20"/>
          <w:szCs w:val="20"/>
        </w:rPr>
        <w:t xml:space="preserve">01.04.2024 </w:t>
      </w:r>
      <w:r w:rsidRPr="00917EC0">
        <w:rPr>
          <w:rFonts w:ascii="Times New Roman" w:hAnsi="Times New Roman"/>
          <w:sz w:val="20"/>
          <w:szCs w:val="20"/>
        </w:rPr>
        <w:tab/>
      </w:r>
      <w:r w:rsidR="00237E29" w:rsidRPr="00917EC0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917EC0">
        <w:rPr>
          <w:rFonts w:ascii="Times New Roman" w:hAnsi="Times New Roman"/>
          <w:sz w:val="20"/>
          <w:szCs w:val="20"/>
        </w:rPr>
        <w:t xml:space="preserve">№ 55-п                                                              </w:t>
      </w: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7EC0">
        <w:rPr>
          <w:rFonts w:ascii="Times New Roman" w:hAnsi="Times New Roman"/>
          <w:sz w:val="20"/>
          <w:szCs w:val="20"/>
        </w:rPr>
        <w:t>с. Кинзелька</w:t>
      </w:r>
    </w:p>
    <w:p w:rsidR="008D666A" w:rsidRPr="00917EC0" w:rsidRDefault="008D666A" w:rsidP="008D66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D666A" w:rsidRPr="00917EC0" w:rsidRDefault="008D666A" w:rsidP="008D666A">
      <w:pPr>
        <w:spacing w:after="0" w:line="240" w:lineRule="auto"/>
        <w:jc w:val="center"/>
        <w:rPr>
          <w:rFonts w:ascii="Calibri" w:hAnsi="Calibri"/>
          <w:sz w:val="20"/>
          <w:szCs w:val="20"/>
        </w:rPr>
      </w:pPr>
      <w:r w:rsidRPr="00917EC0">
        <w:rPr>
          <w:rFonts w:ascii="Times New Roman" w:hAnsi="Times New Roman"/>
          <w:sz w:val="20"/>
          <w:szCs w:val="20"/>
        </w:rPr>
        <w:t>Об ограничении движения транспортных средств по автомобильным дорогам общего пользования местного значения, расположенных в границах населенных пунктов муниципального образования Кинзельский сельсовет в весенний период 2024 года</w:t>
      </w:r>
    </w:p>
    <w:p w:rsidR="008D666A" w:rsidRPr="00917EC0" w:rsidRDefault="008D666A" w:rsidP="008D666A">
      <w:pPr>
        <w:pStyle w:val="ad"/>
        <w:ind w:firstLine="709"/>
        <w:jc w:val="both"/>
      </w:pPr>
    </w:p>
    <w:p w:rsidR="008D666A" w:rsidRPr="00917EC0" w:rsidRDefault="008D666A" w:rsidP="008D666A">
      <w:pPr>
        <w:pStyle w:val="ad"/>
        <w:ind w:firstLine="709"/>
        <w:jc w:val="both"/>
      </w:pPr>
    </w:p>
    <w:p w:rsidR="008D666A" w:rsidRPr="00917EC0" w:rsidRDefault="008D666A" w:rsidP="008D666A">
      <w:pPr>
        <w:pStyle w:val="ad"/>
        <w:ind w:firstLine="709"/>
        <w:jc w:val="both"/>
        <w:rPr>
          <w:rFonts w:asciiTheme="minorHAnsi" w:hAnsiTheme="minorHAnsi"/>
        </w:rPr>
      </w:pPr>
      <w:r w:rsidRPr="00917EC0">
        <w:t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Постановления Правительства Оренбургской области № 244-пп от 19.03.2024 «Об ограничении движения транспорта по автомобильным дорогам общего пользования регионального и межмуниципального значения Оренбургской области в весенний и летний  периоды 2024 года»,  статьей  5 Устава муниципального образования  Кинзельский  сельсовет, в целях обеспечения безопасности дорожного движения в период неблагоприятных природно-климатических условий, в связи со снижением несущей способности конструктивных элементов автомобильных дорог общего пользования местного значения, расположенных в границах населенных пунктов муниципального образования Кинзельский сельсовет, вызванных их переувлажнением в весенний период:</w:t>
      </w:r>
    </w:p>
    <w:p w:rsidR="008D666A" w:rsidRPr="00917EC0" w:rsidRDefault="008D666A" w:rsidP="008D666A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</w:pPr>
      <w:r w:rsidRPr="00917EC0">
        <w:t xml:space="preserve">Ввести с 01.04.2024 года по 30.04.2024 года в установленном порядке 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тяжеловесных транспортных средств с </w:t>
      </w:r>
      <w:r w:rsidRPr="00917EC0">
        <w:lastRenderedPageBreak/>
        <w:t>нагрузкой на ось свыше 6 тонн или полной массой 15 тонн и более и тракторов всех марок.</w:t>
      </w:r>
    </w:p>
    <w:p w:rsidR="008D666A" w:rsidRPr="00917EC0" w:rsidRDefault="008D666A" w:rsidP="008D666A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</w:pPr>
      <w:r w:rsidRPr="00917EC0">
        <w:t>Установить, что: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>- не допускается проезд по автомобильным  дорогам общего пользования местного значения, расположенных в границах населенных пунктов муниципального образования Кинзельский сельсовет транспортных средств  с  грузом  или без груза, нагрузки на ось или полная масса которых превышает установленные  в настоящем  постановлении значения;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>- 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техники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>- 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8D666A" w:rsidRPr="00917EC0" w:rsidRDefault="008D666A" w:rsidP="008D666A">
      <w:pPr>
        <w:pStyle w:val="ad"/>
        <w:jc w:val="both"/>
      </w:pPr>
      <w:r w:rsidRPr="00917EC0"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>- разрешается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 xml:space="preserve">Запрещается  с 01 апреля 2024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ошипованными  шинами.   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lastRenderedPageBreak/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>Организовать в установленном порядке информирование пользователей автомобильных дорог  общего пользования о введении временного ограничения движения на  этих дорогах.</w:t>
      </w:r>
    </w:p>
    <w:p w:rsidR="008D666A" w:rsidRPr="00917EC0" w:rsidRDefault="008D666A" w:rsidP="008D666A">
      <w:pPr>
        <w:pStyle w:val="ad"/>
        <w:ind w:firstLine="709"/>
        <w:jc w:val="both"/>
      </w:pPr>
      <w:r w:rsidRPr="00917EC0">
        <w:t>Обеспечить в установленном порядке изготовление, учет, хранение и выдачу специальных пропусков.</w:t>
      </w:r>
    </w:p>
    <w:p w:rsidR="008D666A" w:rsidRPr="00917EC0" w:rsidRDefault="008D666A" w:rsidP="008D666A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</w:pPr>
      <w:r w:rsidRPr="00917EC0">
        <w:t>Рекомендовать участковому  уполномоченному  Зайцеву А.А. обеспечить контроль за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8D666A" w:rsidRPr="00917EC0" w:rsidRDefault="008D666A" w:rsidP="008D666A">
      <w:pPr>
        <w:pStyle w:val="ad"/>
        <w:numPr>
          <w:ilvl w:val="0"/>
          <w:numId w:val="40"/>
        </w:numPr>
        <w:tabs>
          <w:tab w:val="left" w:pos="993"/>
        </w:tabs>
        <w:ind w:left="0" w:firstLine="709"/>
        <w:jc w:val="both"/>
      </w:pPr>
      <w:r w:rsidRPr="00917EC0">
        <w:t>Постановление вступает в силу после опубликования и действует до 30.04.2024 года.</w:t>
      </w:r>
    </w:p>
    <w:p w:rsidR="008D666A" w:rsidRPr="00917EC0" w:rsidRDefault="008D666A" w:rsidP="008D666A">
      <w:pPr>
        <w:pStyle w:val="ad"/>
        <w:tabs>
          <w:tab w:val="left" w:pos="993"/>
        </w:tabs>
        <w:ind w:firstLine="709"/>
        <w:jc w:val="both"/>
      </w:pPr>
      <w:r w:rsidRPr="00917EC0">
        <w:t xml:space="preserve">5. Контроль за исполнением настоящего постановления оставляю за собой. </w:t>
      </w:r>
    </w:p>
    <w:p w:rsidR="008D666A" w:rsidRPr="00917EC0" w:rsidRDefault="008D666A" w:rsidP="008D666A">
      <w:pPr>
        <w:pStyle w:val="ad"/>
        <w:jc w:val="both"/>
      </w:pPr>
    </w:p>
    <w:p w:rsidR="0031641C" w:rsidRPr="00917EC0" w:rsidRDefault="0031641C" w:rsidP="0031641C">
      <w:pPr>
        <w:pStyle w:val="ad"/>
        <w:jc w:val="right"/>
      </w:pPr>
      <w:r w:rsidRPr="00917EC0">
        <w:t>Приложение  № 1</w:t>
      </w:r>
    </w:p>
    <w:p w:rsidR="0031641C" w:rsidRPr="00917EC0" w:rsidRDefault="0031641C" w:rsidP="0031641C">
      <w:pPr>
        <w:pStyle w:val="ad"/>
        <w:jc w:val="right"/>
      </w:pPr>
      <w:r w:rsidRPr="00917EC0">
        <w:t>К постановлению</w:t>
      </w:r>
    </w:p>
    <w:p w:rsidR="0031641C" w:rsidRPr="00917EC0" w:rsidRDefault="0031641C" w:rsidP="0031641C">
      <w:pPr>
        <w:pStyle w:val="ad"/>
        <w:jc w:val="right"/>
      </w:pPr>
      <w:r w:rsidRPr="00917EC0">
        <w:t>№ 55-п от 01.04.2024</w:t>
      </w:r>
    </w:p>
    <w:p w:rsidR="0031641C" w:rsidRPr="00917EC0" w:rsidRDefault="0031641C" w:rsidP="0031641C">
      <w:pPr>
        <w:pStyle w:val="ad"/>
      </w:pPr>
    </w:p>
    <w:p w:rsidR="0031641C" w:rsidRPr="00917EC0" w:rsidRDefault="0031641C" w:rsidP="0031641C">
      <w:pPr>
        <w:pStyle w:val="ad"/>
        <w:jc w:val="center"/>
        <w:rPr>
          <w:b/>
        </w:rPr>
      </w:pPr>
      <w:r w:rsidRPr="00917EC0">
        <w:rPr>
          <w:b/>
        </w:rPr>
        <w:t>Перечень марок автомобилей (одиночный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31641C" w:rsidRPr="00917EC0" w:rsidRDefault="0031641C" w:rsidP="0031641C">
      <w:pPr>
        <w:pStyle w:val="ad"/>
        <w:jc w:val="center"/>
        <w:rPr>
          <w:b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3943"/>
      </w:tblGrid>
      <w:tr w:rsidR="0031641C" w:rsidRPr="00917EC0" w:rsidTr="00EE1EF2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марки автомобиля</w:t>
            </w:r>
          </w:p>
        </w:tc>
      </w:tr>
      <w:tr w:rsidR="0031641C" w:rsidRPr="00917EC0" w:rsidTr="00EE1EF2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31641C" w:rsidRPr="00917EC0" w:rsidTr="00EE1EF2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31641C" w:rsidRPr="00917EC0" w:rsidTr="00EE1EF2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31641C" w:rsidRPr="00917EC0" w:rsidTr="00EE1EF2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ЗиЛ- все модели, модификации и специальные машины на его базе(кроме моделей ЗиЛ-5301,ЗиЛ-131(бортовой),ЗиЛ-Н(бортовой), ЗиЛ-157 КД(бортовой),ЗиЛ-433410(бортовой)</w:t>
            </w:r>
          </w:p>
        </w:tc>
      </w:tr>
      <w:tr w:rsidR="0031641C" w:rsidRPr="00917EC0" w:rsidTr="00EE1EF2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31641C" w:rsidRPr="00917EC0" w:rsidTr="00EE1EF2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31641C" w:rsidRPr="00917EC0" w:rsidTr="00EE1EF2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Тракторы тягового класса свыше 3,00тс(Т-150,К-700 и т.д.)</w:t>
            </w:r>
          </w:p>
        </w:tc>
      </w:tr>
      <w:tr w:rsidR="0031641C" w:rsidRPr="00917EC0" w:rsidTr="00EE1EF2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C" w:rsidRPr="00917EC0" w:rsidRDefault="0031641C" w:rsidP="00EE1EF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Грузовые автомобили иностранного </w:t>
            </w:r>
            <w:r w:rsidRPr="00917EC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производства среднего и тяжелого класса </w:t>
            </w:r>
          </w:p>
        </w:tc>
      </w:tr>
    </w:tbl>
    <w:p w:rsidR="0031641C" w:rsidRPr="00917EC0" w:rsidRDefault="0031641C" w:rsidP="008D666A">
      <w:pPr>
        <w:pStyle w:val="ad"/>
        <w:jc w:val="both"/>
      </w:pPr>
    </w:p>
    <w:p w:rsidR="008D666A" w:rsidRPr="00917EC0" w:rsidRDefault="008D666A" w:rsidP="008D666A">
      <w:pPr>
        <w:pStyle w:val="ad"/>
        <w:jc w:val="both"/>
      </w:pPr>
    </w:p>
    <w:p w:rsidR="008D666A" w:rsidRPr="00917EC0" w:rsidRDefault="008D666A" w:rsidP="008D666A">
      <w:pPr>
        <w:pStyle w:val="ad"/>
        <w:jc w:val="both"/>
      </w:pPr>
    </w:p>
    <w:p w:rsidR="008D666A" w:rsidRPr="00917EC0" w:rsidRDefault="008D666A" w:rsidP="008D666A">
      <w:pPr>
        <w:pStyle w:val="ad"/>
        <w:tabs>
          <w:tab w:val="left" w:pos="7020"/>
        </w:tabs>
        <w:jc w:val="both"/>
      </w:pPr>
      <w:r w:rsidRPr="00917EC0">
        <w:t>Глава  сельсовета                       Г.Н. Работягов</w:t>
      </w:r>
      <w:r w:rsidRPr="00917EC0">
        <w:tab/>
        <w:t xml:space="preserve">                   Г.Н. Работягов</w:t>
      </w:r>
    </w:p>
    <w:p w:rsidR="000C58BD" w:rsidRPr="00917EC0" w:rsidRDefault="000C58BD" w:rsidP="008D6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C4642" w:rsidRPr="00917EC0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 wp14:anchorId="62808E7B" wp14:editId="78E6E065">
            <wp:extent cx="542925" cy="687705"/>
            <wp:effectExtent l="19050" t="0" r="9525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b/>
          <w:sz w:val="20"/>
          <w:szCs w:val="20"/>
        </w:rPr>
        <w:t>АДМИНИСТРАЦИЯ  МУНИЦИПАЛЬНОГО ОБРАЗОВАНИЯ КИНЗЕЛЬСКИЙ</w:t>
      </w: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b/>
          <w:sz w:val="20"/>
          <w:szCs w:val="20"/>
        </w:rPr>
        <w:t>СЕЛЬСОВЕТ КРАСНОГВАРДЕЙСКОГО РАЙОНА ОРЕНБУРГСКОЙ ОБЛАСТИ</w:t>
      </w: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01.04.2024                                                          </w:t>
      </w: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№ 56-п  </w:t>
      </w: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Об обеспечении мероприятий в весенне – летний пожароопасный период 2024 года на территории муниципального образования Кинзельский сельсовет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в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предотвращения гибели и травмирования  людей  на пожарах, а также обеспечения необходимых мер по организации пожаротушения в весенне – летний  период 2024 года: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1. Продолжить активную пропаганду и агитацию мер пожарной безопасности среди населения.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4. Рекомендовать ООО «А7 Агро», ИП главе КФХ Максимов А.В., ИП главе КФХ Зуев П.Н. 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6. Утвердить план мероприятий по подготовке к пожароопасному сезону и пожарной профилактике на </w:t>
      </w:r>
      <w:r w:rsidRPr="00917EC0">
        <w:rPr>
          <w:rFonts w:ascii="Times New Roman" w:eastAsia="Times New Roman" w:hAnsi="Times New Roman" w:cs="Times New Roman"/>
          <w:sz w:val="20"/>
          <w:szCs w:val="20"/>
        </w:rPr>
        <w:lastRenderedPageBreak/>
        <w:t>территории Кинзельского сельсовета  на 2024 год согласно приложению № 1.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8. Для обеспечения координации всех мероприятий по борьбе с пожарами создать комиссию в составе: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Мещеряков Сергей Николаевич – директор МУП МХКП «Старт», председатель комиссии;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Максимов Александр Владимирович – завхоз Кинзельской школы, заместитель председателя (по согласованию);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>Шатохин Сергей Викторович -  старший водитель пожарной машины (по согласованию)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9.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</w:t>
      </w:r>
      <w:r w:rsidRPr="00917EC0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Красногвардейского района в сети «Интернет» (раздел </w:t>
      </w:r>
      <w:r w:rsidRPr="00917EC0">
        <w:rPr>
          <w:rFonts w:ascii="Times New Roman" w:eastAsia="Times New Roman" w:hAnsi="Times New Roman" w:cs="Times New Roman"/>
          <w:bCs/>
          <w:sz w:val="20"/>
          <w:szCs w:val="20"/>
        </w:rPr>
        <w:t>Защита населения от ЧС</w:t>
      </w:r>
      <w:r w:rsidRPr="00917EC0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10. Контроль за исполнением постановления оставляю за собой. </w:t>
      </w: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17EC0" w:rsidRPr="00917EC0" w:rsidRDefault="00917EC0" w:rsidP="0091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7EC0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           Г.Н. Работягов                                                                </w:t>
      </w:r>
    </w:p>
    <w:bookmarkEnd w:id="1"/>
    <w:p w:rsidR="00917EC0" w:rsidRPr="00BC4642" w:rsidRDefault="00917EC0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835C2" w:rsidRDefault="00A835C2" w:rsidP="003938BF">
      <w:pPr>
        <w:pStyle w:val="ad"/>
        <w:jc w:val="both"/>
        <w:rPr>
          <w:sz w:val="18"/>
          <w:szCs w:val="18"/>
        </w:rPr>
      </w:pPr>
    </w:p>
    <w:p w:rsidR="00BC4642" w:rsidRPr="00BC4642" w:rsidRDefault="00BC4642" w:rsidP="003938BF">
      <w:pPr>
        <w:pStyle w:val="ad"/>
        <w:jc w:val="both"/>
        <w:rPr>
          <w:sz w:val="18"/>
          <w:szCs w:val="18"/>
        </w:rPr>
      </w:pP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C13D30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C13D30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3938BF" w:rsidRPr="00C13D30" w:rsidRDefault="003938BF" w:rsidP="003938BF">
      <w:pPr>
        <w:pStyle w:val="ad"/>
        <w:jc w:val="center"/>
      </w:pP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91D" w:rsidRDefault="002C791D" w:rsidP="006B0345">
      <w:pPr>
        <w:spacing w:after="0" w:line="240" w:lineRule="auto"/>
      </w:pPr>
      <w:r>
        <w:separator/>
      </w:r>
    </w:p>
  </w:endnote>
  <w:endnote w:type="continuationSeparator" w:id="0">
    <w:p w:rsidR="002C791D" w:rsidRDefault="002C791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91D" w:rsidRDefault="002C791D" w:rsidP="006B0345">
      <w:pPr>
        <w:spacing w:after="0" w:line="240" w:lineRule="auto"/>
      </w:pPr>
      <w:r>
        <w:separator/>
      </w:r>
    </w:p>
  </w:footnote>
  <w:footnote w:type="continuationSeparator" w:id="0">
    <w:p w:rsidR="002C791D" w:rsidRDefault="002C791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E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4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3"/>
  </w:num>
  <w:num w:numId="4">
    <w:abstractNumId w:val="29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6"/>
  </w:num>
  <w:num w:numId="10">
    <w:abstractNumId w:val="9"/>
  </w:num>
  <w:num w:numId="11">
    <w:abstractNumId w:val="28"/>
  </w:num>
  <w:num w:numId="12">
    <w:abstractNumId w:val="31"/>
  </w:num>
  <w:num w:numId="13">
    <w:abstractNumId w:val="3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0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4"/>
  </w:num>
  <w:num w:numId="25">
    <w:abstractNumId w:val="1"/>
  </w:num>
  <w:num w:numId="26">
    <w:abstractNumId w:val="2"/>
  </w:num>
  <w:num w:numId="27">
    <w:abstractNumId w:val="4"/>
  </w:num>
  <w:num w:numId="28">
    <w:abstractNumId w:val="23"/>
  </w:num>
  <w:num w:numId="29">
    <w:abstractNumId w:val="3"/>
  </w:num>
  <w:num w:numId="30">
    <w:abstractNumId w:val="20"/>
  </w:num>
  <w:num w:numId="31">
    <w:abstractNumId w:val="11"/>
  </w:num>
  <w:num w:numId="32">
    <w:abstractNumId w:val="32"/>
  </w:num>
  <w:num w:numId="33">
    <w:abstractNumId w:val="22"/>
  </w:num>
  <w:num w:numId="34">
    <w:abstractNumId w:val="0"/>
  </w:num>
  <w:num w:numId="35">
    <w:abstractNumId w:val="25"/>
  </w:num>
  <w:num w:numId="36">
    <w:abstractNumId w:val="15"/>
  </w:num>
  <w:num w:numId="37">
    <w:abstractNumId w:val="7"/>
  </w:num>
  <w:num w:numId="38">
    <w:abstractNumId w:val="33"/>
  </w:num>
  <w:num w:numId="39">
    <w:abstractNumId w:val="12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181D"/>
    <w:rsid w:val="000C58BD"/>
    <w:rsid w:val="000E144C"/>
    <w:rsid w:val="000F188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C3EFD"/>
    <w:rsid w:val="002173AD"/>
    <w:rsid w:val="00231636"/>
    <w:rsid w:val="00237E29"/>
    <w:rsid w:val="0029375C"/>
    <w:rsid w:val="002A23A3"/>
    <w:rsid w:val="002A3A0F"/>
    <w:rsid w:val="002B1CFF"/>
    <w:rsid w:val="002B20E7"/>
    <w:rsid w:val="002C791D"/>
    <w:rsid w:val="002D752A"/>
    <w:rsid w:val="002E6E77"/>
    <w:rsid w:val="002F1B0A"/>
    <w:rsid w:val="0031641C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4FC9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17EC0"/>
    <w:rsid w:val="00922920"/>
    <w:rsid w:val="00925B6A"/>
    <w:rsid w:val="0092789C"/>
    <w:rsid w:val="00961A60"/>
    <w:rsid w:val="00962F73"/>
    <w:rsid w:val="00971645"/>
    <w:rsid w:val="0097299A"/>
    <w:rsid w:val="009805E2"/>
    <w:rsid w:val="00982DBE"/>
    <w:rsid w:val="009C7D48"/>
    <w:rsid w:val="009C7F17"/>
    <w:rsid w:val="009E2D95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C2B44"/>
    <w:rsid w:val="00DE2BB5"/>
    <w:rsid w:val="00DF7719"/>
    <w:rsid w:val="00E0472A"/>
    <w:rsid w:val="00E437E5"/>
    <w:rsid w:val="00E46BD6"/>
    <w:rsid w:val="00E52C5E"/>
    <w:rsid w:val="00E6082E"/>
    <w:rsid w:val="00E831CB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1449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9312-0D14-40C0-B38D-C0D7CCCE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2023-12-06T07:36:00Z</cp:lastPrinted>
  <dcterms:created xsi:type="dcterms:W3CDTF">2024-01-19T12:27:00Z</dcterms:created>
  <dcterms:modified xsi:type="dcterms:W3CDTF">2024-04-27T11:55:00Z</dcterms:modified>
</cp:coreProperties>
</file>