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3A" w:rsidRPr="00B17F33" w:rsidRDefault="00C16D3A" w:rsidP="00C16D3A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3A" w:rsidRPr="00E137D0" w:rsidRDefault="00C16D3A" w:rsidP="00C16D3A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16D3A" w:rsidRPr="00E137D0" w:rsidRDefault="00C16D3A" w:rsidP="00C16D3A">
      <w:pPr>
        <w:pStyle w:val="1"/>
        <w:jc w:val="center"/>
        <w:rPr>
          <w:b w:val="0"/>
        </w:rPr>
      </w:pPr>
    </w:p>
    <w:p w:rsidR="00C16D3A" w:rsidRPr="00E137D0" w:rsidRDefault="00C16D3A" w:rsidP="00C16D3A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16D3A" w:rsidRPr="00E137D0" w:rsidRDefault="00C16D3A" w:rsidP="00C16D3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C16D3A" w:rsidRPr="000379B1" w:rsidRDefault="00C16D3A" w:rsidP="00C16D3A">
      <w:pPr>
        <w:pStyle w:val="1"/>
        <w:rPr>
          <w:b w:val="0"/>
          <w:sz w:val="26"/>
          <w:szCs w:val="26"/>
        </w:rPr>
      </w:pPr>
    </w:p>
    <w:p w:rsidR="00C16D3A" w:rsidRPr="009D1D86" w:rsidRDefault="009D1D86" w:rsidP="00C16D3A">
      <w:pPr>
        <w:pStyle w:val="1"/>
        <w:jc w:val="center"/>
        <w:rPr>
          <w:b w:val="0"/>
          <w:sz w:val="26"/>
          <w:szCs w:val="26"/>
        </w:rPr>
      </w:pPr>
      <w:r w:rsidRPr="009D1D86">
        <w:rPr>
          <w:b w:val="0"/>
          <w:sz w:val="26"/>
          <w:szCs w:val="26"/>
        </w:rPr>
        <w:t>19.12</w:t>
      </w:r>
      <w:r w:rsidR="00C16D3A" w:rsidRPr="009D1D86">
        <w:rPr>
          <w:b w:val="0"/>
          <w:sz w:val="26"/>
          <w:szCs w:val="26"/>
        </w:rPr>
        <w:t>.202</w:t>
      </w:r>
      <w:r w:rsidR="00B93E15" w:rsidRPr="009D1D86">
        <w:rPr>
          <w:b w:val="0"/>
          <w:sz w:val="26"/>
          <w:szCs w:val="26"/>
        </w:rPr>
        <w:t>3</w:t>
      </w:r>
      <w:r w:rsidR="00C16D3A" w:rsidRPr="009D1D86">
        <w:rPr>
          <w:b w:val="0"/>
          <w:sz w:val="26"/>
          <w:szCs w:val="26"/>
        </w:rPr>
        <w:t xml:space="preserve">                                                                                   </w:t>
      </w:r>
      <w:r w:rsidRPr="009D1D86">
        <w:rPr>
          <w:b w:val="0"/>
          <w:sz w:val="26"/>
          <w:szCs w:val="26"/>
        </w:rPr>
        <w:t xml:space="preserve">      </w:t>
      </w:r>
      <w:r w:rsidR="00C16D3A" w:rsidRPr="009D1D86">
        <w:rPr>
          <w:b w:val="0"/>
          <w:sz w:val="26"/>
          <w:szCs w:val="26"/>
        </w:rPr>
        <w:t xml:space="preserve">  </w:t>
      </w:r>
      <w:r w:rsidR="00D120DF" w:rsidRPr="009D1D86">
        <w:rPr>
          <w:b w:val="0"/>
          <w:sz w:val="26"/>
          <w:szCs w:val="26"/>
        </w:rPr>
        <w:t xml:space="preserve">        </w:t>
      </w:r>
      <w:r w:rsidR="00B93E15" w:rsidRPr="009D1D86">
        <w:rPr>
          <w:b w:val="0"/>
          <w:sz w:val="26"/>
          <w:szCs w:val="26"/>
        </w:rPr>
        <w:t xml:space="preserve">         </w:t>
      </w:r>
      <w:r w:rsidR="00C16D3A" w:rsidRPr="009D1D86">
        <w:rPr>
          <w:b w:val="0"/>
          <w:sz w:val="26"/>
          <w:szCs w:val="26"/>
        </w:rPr>
        <w:t xml:space="preserve">   № </w:t>
      </w:r>
      <w:r w:rsidRPr="009D1D86">
        <w:rPr>
          <w:b w:val="0"/>
          <w:sz w:val="26"/>
          <w:szCs w:val="26"/>
        </w:rPr>
        <w:t>117-п</w:t>
      </w:r>
    </w:p>
    <w:p w:rsidR="00C16D3A" w:rsidRPr="00C16D3A" w:rsidRDefault="00C16D3A" w:rsidP="00C16D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760F1" w:rsidRPr="00C16D3A" w:rsidRDefault="00B760F1" w:rsidP="00B76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B93E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B760F1" w:rsidRDefault="00B760F1" w:rsidP="00B76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B760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B760F1" w:rsidRPr="00C16D3A" w:rsidRDefault="00B760F1" w:rsidP="00B760F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Уставом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proofErr w:type="gramEnd"/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</w:t>
      </w:r>
      <w:r w:rsidRPr="00C16D3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 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B93E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согласно приложению к настоящему постановлению.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</w:t>
      </w:r>
      <w:r w:rsidR="00B93E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публико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вания и не ранее 01 января 202</w:t>
      </w:r>
      <w:r w:rsidR="00B93E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7D0BBF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760F1" w:rsidRPr="00C16D3A" w:rsidRDefault="00B760F1" w:rsidP="00C16D3A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C16D3A"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Pr="00C16D3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». 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Pr="00C16D3A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</w:t>
      </w:r>
      <w:r w:rsidRPr="00C16D3A">
        <w:rPr>
          <w:rFonts w:ascii="Times New Roman" w:hAnsi="Times New Roman" w:cs="Times New Roman"/>
          <w:sz w:val="26"/>
          <w:szCs w:val="26"/>
        </w:rPr>
        <w:t>Г.Н. Работягов</w:t>
      </w:r>
      <w:r w:rsidRPr="00C16D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16D3A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379B1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6D3A" w:rsidRPr="00066799" w:rsidRDefault="00C16D3A" w:rsidP="00C16D3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>
        <w:rPr>
          <w:rFonts w:ascii="Times New Roman" w:hAnsi="Times New Roman" w:cs="Times New Roman"/>
          <w:sz w:val="20"/>
          <w:szCs w:val="20"/>
        </w:rPr>
        <w:t>для о</w:t>
      </w:r>
      <w:r w:rsidR="00B93E15">
        <w:rPr>
          <w:rFonts w:ascii="Times New Roman" w:hAnsi="Times New Roman" w:cs="Times New Roman"/>
          <w:sz w:val="20"/>
          <w:szCs w:val="20"/>
        </w:rPr>
        <w:t>публикования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C16D3A" w:rsidRPr="00874273" w:rsidRDefault="00C16D3A" w:rsidP="00C16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C16D3A">
        <w:rPr>
          <w:rFonts w:ascii="Times New Roman" w:hAnsi="Times New Roman" w:cs="Times New Roman"/>
          <w:sz w:val="24"/>
          <w:szCs w:val="24"/>
        </w:rPr>
        <w:t>Приложение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16D3A" w:rsidRPr="00C16D3A" w:rsidRDefault="00C16D3A" w:rsidP="00C16D3A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6D3A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C16D3A" w:rsidRPr="009D1D86" w:rsidRDefault="00C16D3A" w:rsidP="00C16D3A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sz w:val="24"/>
          <w:szCs w:val="24"/>
          <w:shd w:val="clear" w:color="auto" w:fill="F5F5F5"/>
        </w:rPr>
      </w:pPr>
      <w:r w:rsidRPr="009D1D86">
        <w:rPr>
          <w:rFonts w:ascii="Times New Roman" w:hAnsi="Times New Roman" w:cs="Times New Roman"/>
          <w:sz w:val="24"/>
          <w:szCs w:val="24"/>
        </w:rPr>
        <w:t xml:space="preserve">от </w:t>
      </w:r>
      <w:r w:rsidR="009D1D86" w:rsidRPr="009D1D86">
        <w:rPr>
          <w:rFonts w:ascii="Times New Roman" w:hAnsi="Times New Roman" w:cs="Times New Roman"/>
          <w:sz w:val="24"/>
          <w:szCs w:val="24"/>
        </w:rPr>
        <w:t>19.12</w:t>
      </w:r>
      <w:r w:rsidR="00D120DF" w:rsidRPr="009D1D86">
        <w:rPr>
          <w:rFonts w:ascii="Times New Roman" w:hAnsi="Times New Roman" w:cs="Times New Roman"/>
          <w:sz w:val="24"/>
          <w:szCs w:val="24"/>
        </w:rPr>
        <w:t>.</w:t>
      </w:r>
      <w:r w:rsidRPr="009D1D86">
        <w:rPr>
          <w:rFonts w:ascii="Times New Roman" w:hAnsi="Times New Roman" w:cs="Times New Roman"/>
          <w:sz w:val="24"/>
          <w:szCs w:val="24"/>
        </w:rPr>
        <w:t>202</w:t>
      </w:r>
      <w:r w:rsidR="00B93E15" w:rsidRPr="009D1D86">
        <w:rPr>
          <w:rFonts w:ascii="Times New Roman" w:hAnsi="Times New Roman" w:cs="Times New Roman"/>
          <w:sz w:val="24"/>
          <w:szCs w:val="24"/>
        </w:rPr>
        <w:t>3</w:t>
      </w:r>
      <w:r w:rsidRPr="009D1D86">
        <w:rPr>
          <w:rFonts w:ascii="Times New Roman" w:hAnsi="Times New Roman" w:cs="Times New Roman"/>
          <w:sz w:val="24"/>
          <w:szCs w:val="24"/>
        </w:rPr>
        <w:t xml:space="preserve"> № </w:t>
      </w:r>
      <w:r w:rsidR="009D1D86" w:rsidRPr="009D1D86">
        <w:rPr>
          <w:rFonts w:ascii="Times New Roman" w:hAnsi="Times New Roman" w:cs="Times New Roman"/>
          <w:sz w:val="24"/>
          <w:szCs w:val="24"/>
        </w:rPr>
        <w:t>117-п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C16D3A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Кинзельский сельсовет Красногвардейского района Оренбургской области на 202</w:t>
      </w:r>
      <w:r w:rsidR="00B93E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на территории 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 (далее – муниципальный контроль).</w:t>
      </w:r>
      <w:proofErr w:type="gramEnd"/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</w:t>
      </w:r>
      <w:r w:rsidR="00247CE6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Кинзельского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характеристика проблем, на решение которых направлена Программа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подпунктах 1 – 12 пункта 5 Положения о муниципальном жилищном контроле;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Ежегодный план проведения плановых проверок юридических лиц и индивидуальных предпринимателей на основании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Федерального закона «</w:t>
      </w:r>
      <w:hyperlink r:id="rId5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hyperlink r:id="rId6" w:tgtFrame="_blank" w:history="1"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26.12.2008 № 294-</w:t>
        </w:r>
        <w:r w:rsidRPr="00C16D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lastRenderedPageBreak/>
          <w:t>ФЗ</w:t>
        </w:r>
      </w:hyperlink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сфере муниципального жилищного контроля на территории муниципального образования на 202</w:t>
      </w:r>
      <w:r w:rsidR="00B93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не утверждался.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Целями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предупреждение 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Задачами реализации Программы являются: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возможной угрозы причинения, либо причинения вреда (ущерба) (каким ценностям), выработка и реализация профилактических мер, способствующих ее снижению;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 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 с Положением о муниципальном </w:t>
      </w:r>
      <w:r w:rsidR="00247CE6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жилищном контроле на территории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6D3A"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Кинзельского</w:t>
      </w: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Красногвардейского района Оренбургской области, проводятся следующие профилактические мероприятия: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предостережений;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60F1" w:rsidRPr="00C16D3A" w:rsidRDefault="00C16D3A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760F1"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 - 100%;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Утверждение доклада, содержащего результаты обобщения правоприменительной практики по осуществлению муниципального контроля, его опубликование - Исполнено</w:t>
      </w:r>
      <w:proofErr w:type="gramStart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</w:t>
      </w:r>
      <w:proofErr w:type="gramEnd"/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исполнено.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D3A" w:rsidRDefault="00C16D3A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0F1" w:rsidRPr="00C16D3A" w:rsidRDefault="00B760F1" w:rsidP="00B760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Программе</w:t>
      </w:r>
    </w:p>
    <w:p w:rsidR="00B760F1" w:rsidRPr="00C16D3A" w:rsidRDefault="00B760F1" w:rsidP="00B760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(периодичность) их проведения</w:t>
      </w:r>
    </w:p>
    <w:p w:rsidR="00B760F1" w:rsidRPr="00C16D3A" w:rsidRDefault="00B760F1" w:rsidP="00B760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D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104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"/>
        <w:gridCol w:w="1751"/>
        <w:gridCol w:w="4145"/>
        <w:gridCol w:w="2021"/>
        <w:gridCol w:w="1703"/>
      </w:tblGrid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должностные лица 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ответственные за реализацию мероприятия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B760F1" w:rsidRPr="00C16D3A" w:rsidTr="00247CE6"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публичных мероприятий (собраний, совещаний, семинаров) с контролируемыми лицами в целях их информирования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года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</w:t>
            </w: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руководств по соблюдению обязательных требований в сфере муниципального жилищного контроля при направлении их в адрес</w:t>
            </w:r>
            <w:proofErr w:type="gramEnd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администрации уполномоченным федеральным органом исполнительной власти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 поступления</w:t>
            </w:r>
          </w:p>
        </w:tc>
      </w:tr>
      <w:tr w:rsidR="00B760F1" w:rsidRPr="00C16D3A" w:rsidTr="00247CE6">
        <w:trPr>
          <w:trHeight w:val="1771"/>
        </w:trPr>
        <w:tc>
          <w:tcPr>
            <w:tcW w:w="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CE6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на официальном сайте в сети «Интернет» </w:t>
            </w:r>
            <w:r w:rsidR="00247CE6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профилактической информации о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жилищном </w:t>
            </w: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B760F1" w:rsidRPr="00C16D3A" w:rsidTr="00247CE6">
        <w:trPr>
          <w:trHeight w:val="1946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анализ правоприменительной практики контрольно-надзорной деятельности в сфере муниципального жилищного контроля с классификацией причин возникновения типовых нарушений обязательных требований и размещение утвержденного доклада о правоприменительной практике на официальном сайте администрации в срок, не превышающий 5 рабочих дней со дня утверждения доклада.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B760F1"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(до 1 июля года, следующего за годом обобщения правоприменительной практики)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rPr>
          <w:trHeight w:val="1119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 </w:t>
            </w:r>
            <w:r w:rsidRPr="00C16D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администрации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консультаций по вопросам:</w:t>
            </w:r>
            <w:r w:rsid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 жилищного контроля.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посредствам 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 </w:t>
            </w:r>
            <w:hyperlink r:id="rId7" w:history="1">
              <w:r w:rsidRPr="00C16D3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законом</w:t>
              </w:r>
            </w:hyperlink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»О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60F1" w:rsidRPr="00C16D3A" w:rsidTr="00247CE6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 муниципального контроля информирования контролируемых лиц об обязательных требованиях, предъявляемых к его деятельности либо к принадлежащим ему объектам 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 муниципального контроля, исходя из его отнесения к соответствующей категории риска.</w:t>
            </w:r>
            <w:proofErr w:type="gramEnd"/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0F1" w:rsidRPr="00C16D3A" w:rsidRDefault="007D0BBF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сельсовета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 в течение года (при наличии оснований).</w:t>
            </w:r>
          </w:p>
          <w:p w:rsidR="00B760F1" w:rsidRPr="00C16D3A" w:rsidRDefault="00B760F1" w:rsidP="00C16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4A57" w:rsidRPr="00C16D3A" w:rsidRDefault="001E4A57" w:rsidP="00C16D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E4A57" w:rsidRPr="00C16D3A" w:rsidSect="00B94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A84"/>
    <w:rsid w:val="001E4A57"/>
    <w:rsid w:val="00247CE6"/>
    <w:rsid w:val="00485048"/>
    <w:rsid w:val="005B0D20"/>
    <w:rsid w:val="00637F3A"/>
    <w:rsid w:val="007D0BBF"/>
    <w:rsid w:val="00883948"/>
    <w:rsid w:val="00981D40"/>
    <w:rsid w:val="009D1D86"/>
    <w:rsid w:val="009E019B"/>
    <w:rsid w:val="00AD7D04"/>
    <w:rsid w:val="00B760F1"/>
    <w:rsid w:val="00B93E15"/>
    <w:rsid w:val="00B94B05"/>
    <w:rsid w:val="00C16D3A"/>
    <w:rsid w:val="00D120DF"/>
    <w:rsid w:val="00E8460C"/>
    <w:rsid w:val="00EE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05"/>
  </w:style>
  <w:style w:type="paragraph" w:styleId="1">
    <w:name w:val="heading 1"/>
    <w:basedOn w:val="a"/>
    <w:next w:val="a"/>
    <w:link w:val="10"/>
    <w:qFormat/>
    <w:rsid w:val="00C16D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6D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2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657E8284-BC2A-4A2A-B081-84E5E12B557E" TargetMode="External"/><Relationship Id="rId5" Type="http://schemas.openxmlformats.org/officeDocument/2006/relationships/hyperlink" Target="http://pravo-search.minjust.ru:8080/bigs/showDocument.html?id=657E8284-BC2A-4A2A-B081-84E5E12B557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11</cp:revision>
  <cp:lastPrinted>2023-12-25T04:58:00Z</cp:lastPrinted>
  <dcterms:created xsi:type="dcterms:W3CDTF">2021-12-17T11:34:00Z</dcterms:created>
  <dcterms:modified xsi:type="dcterms:W3CDTF">2023-12-25T04:58:00Z</dcterms:modified>
</cp:coreProperties>
</file>