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409"/>
      </w:tblGrid>
      <w:tr w:rsidR="00B77838" w:rsidRPr="00123620" w:rsidTr="00EF49DC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09" w:type="dxa"/>
            <w:shd w:val="clear" w:color="auto" w:fill="auto"/>
          </w:tcPr>
          <w:p w:rsidR="00B77838" w:rsidRPr="00123620" w:rsidRDefault="0006036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6036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06036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434F90" w:rsidRPr="00434F90" w:rsidRDefault="00434F90" w:rsidP="00434F90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E913C8E" wp14:editId="54CD027B">
            <wp:extent cx="790575" cy="1019175"/>
            <wp:effectExtent l="0" t="0" r="0" b="0"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F90" w:rsidRPr="00434F90" w:rsidRDefault="00434F90" w:rsidP="00434F90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4F90" w:rsidRPr="00434F90" w:rsidRDefault="00434F90" w:rsidP="00434F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434F90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434F90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434F90" w:rsidRPr="00434F90" w:rsidRDefault="00434F90" w:rsidP="00434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34F90" w:rsidRPr="00434F90" w:rsidRDefault="00434F90" w:rsidP="00434F9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b/>
          <w:bCs/>
          <w:sz w:val="20"/>
          <w:szCs w:val="20"/>
        </w:rPr>
        <w:t>ПОСТАНОВЛЕНИЕ</w:t>
      </w:r>
    </w:p>
    <w:p w:rsidR="00434F90" w:rsidRPr="00434F90" w:rsidRDefault="00434F90" w:rsidP="00434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34F90" w:rsidRPr="00434F90" w:rsidRDefault="00434F90" w:rsidP="00434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434F90" w:rsidRPr="00434F90" w:rsidRDefault="00434F90" w:rsidP="00434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34F90" w:rsidRPr="00434F90" w:rsidRDefault="00434F90" w:rsidP="00434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 xml:space="preserve">03.06.2024                                                          № 78-п                                                                    </w:t>
      </w:r>
    </w:p>
    <w:p w:rsidR="00434F90" w:rsidRPr="00434F90" w:rsidRDefault="00434F90" w:rsidP="00434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34F90" w:rsidRPr="00434F90" w:rsidRDefault="00434F90" w:rsidP="0043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4F90" w:rsidRPr="00434F90" w:rsidRDefault="00434F90" w:rsidP="00434F9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4F9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 создании комиссии по приемке выполненных работ - </w:t>
      </w:r>
    </w:p>
    <w:p w:rsidR="00434F90" w:rsidRPr="00434F90" w:rsidRDefault="00434F90" w:rsidP="00434F9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4F90">
        <w:rPr>
          <w:rFonts w:ascii="Times New Roman" w:eastAsia="Calibri" w:hAnsi="Times New Roman" w:cs="Times New Roman"/>
          <w:color w:val="000000"/>
          <w:sz w:val="20"/>
          <w:szCs w:val="20"/>
        </w:rPr>
        <w:t>«Капитальный ремонт ограждения кладбища в с. Вознесенка Красногвардейского района Оренбургской области»</w:t>
      </w:r>
    </w:p>
    <w:p w:rsidR="00434F90" w:rsidRPr="00434F90" w:rsidRDefault="00434F90" w:rsidP="00434F9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34F90" w:rsidRPr="00434F90" w:rsidRDefault="00434F90" w:rsidP="0043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5, 30 Устава муниципального образования Кинзельский сельсовет Красногвардейский район Оренбургской области:</w:t>
      </w:r>
    </w:p>
    <w:p w:rsidR="00434F90" w:rsidRPr="00434F90" w:rsidRDefault="00434F90" w:rsidP="00434F90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4F90">
        <w:rPr>
          <w:rFonts w:ascii="Times New Roman" w:eastAsia="Calibri" w:hAnsi="Times New Roman" w:cs="Times New Roman"/>
          <w:color w:val="000000"/>
          <w:sz w:val="20"/>
          <w:szCs w:val="20"/>
        </w:rPr>
        <w:t>1. Создать комиссию по приемке выполненных работ - «Капитальный ремонт ограждения кладбища в с. Вознесенка Красногвардейского района Оренбургской области» и утвердить ее состав согласно приложению №1.</w:t>
      </w:r>
    </w:p>
    <w:p w:rsidR="00434F90" w:rsidRPr="00434F90" w:rsidRDefault="00434F90" w:rsidP="0043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Интернет.</w:t>
      </w:r>
    </w:p>
    <w:p w:rsidR="00434F90" w:rsidRPr="00434F90" w:rsidRDefault="00434F90" w:rsidP="0043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434F90" w:rsidRPr="00434F90" w:rsidRDefault="00434F90" w:rsidP="0043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34F90" w:rsidRPr="0069509E" w:rsidRDefault="00434F90" w:rsidP="00434F90">
      <w:pPr>
        <w:pStyle w:val="aa"/>
        <w:rPr>
          <w:rFonts w:ascii="Times New Roman" w:hAnsi="Times New Roman" w:cs="Times New Roman"/>
          <w:sz w:val="20"/>
          <w:szCs w:val="20"/>
        </w:rPr>
      </w:pPr>
      <w:r w:rsidRPr="00434F90">
        <w:rPr>
          <w:rFonts w:ascii="Times New Roman" w:eastAsia="Times New Roman" w:hAnsi="Times New Roman" w:cs="Times New Roman"/>
          <w:sz w:val="20"/>
          <w:szCs w:val="20"/>
        </w:rPr>
        <w:t>Глава сельсовета                                      Г.Н. Работягов</w:t>
      </w:r>
      <w:r w:rsidRPr="0069509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</w:p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434F90" w:rsidRDefault="00434F90" w:rsidP="00D90A3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90A3B" w:rsidRPr="0069509E" w:rsidRDefault="00807A56" w:rsidP="00D90A3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 xml:space="preserve">      </w:t>
      </w:r>
      <w:r w:rsidR="00D90A3B" w:rsidRPr="0069509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24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Совет депутатов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муниципального образования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Кинзельский сельсовет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Красногвардейского района 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Оренбургской области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четвертого созыва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с. Кинзелька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РЕШЕНИЕ</w:t>
      </w:r>
    </w:p>
    <w:p w:rsidR="00D90A3B" w:rsidRPr="0069509E" w:rsidRDefault="00D90A3B" w:rsidP="00D90A3B">
      <w:pPr>
        <w:widowControl w:val="0"/>
        <w:tabs>
          <w:tab w:val="left" w:pos="851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D90A3B" w:rsidRPr="0069509E" w:rsidRDefault="00D90A3B" w:rsidP="00D90A3B">
      <w:pPr>
        <w:widowControl w:val="0"/>
        <w:tabs>
          <w:tab w:val="left" w:pos="851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05.06.2024                                          </w:t>
      </w:r>
      <w:r w:rsidR="005D3440"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№ 29/3                                                                                               </w:t>
      </w: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D90A3B" w:rsidRPr="0069509E" w:rsidRDefault="00D90A3B" w:rsidP="00D90A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D90A3B" w:rsidRPr="0069509E" w:rsidRDefault="00D90A3B" w:rsidP="0069509E">
      <w:pPr>
        <w:spacing w:after="160" w:line="252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О назначении опроса граждан муниципального образования</w:t>
      </w:r>
      <w:r w:rsid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69509E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Кинзельский сельсовет Красногвардейского района Оренбургской области</w:t>
      </w:r>
    </w:p>
    <w:p w:rsidR="00D90A3B" w:rsidRPr="0069509E" w:rsidRDefault="00D90A3B" w:rsidP="00D90A3B">
      <w:pPr>
        <w:spacing w:after="160" w:line="252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 соответствии со статьёй 31 Федерального закона от 06.10.2003 № 131-ФЗ «Об общих принципах организации местного самоуправления в Российской Федерации», с решением Совета депутатов муниципального образования Кинзельский сельсовет Красногвардейского района Оренбургской области от 23.06.2020 № 39/3 «</w:t>
      </w:r>
      <w:r w:rsidRPr="0069509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 утверждении Положения о порядке назначения и проведения опроса граждан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на территории муниципального образования Кинзельский сельсовет Красногвардейского района Оренбургской области», Уставом муниципального образования Кинзельский сельсовет, Совет депутатов решил: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1. Назначить проведение опроса граждан на территории села Кинзелька Красногвардейского района с целью выявления и учета мнения жителей по вопросу:</w:t>
      </w:r>
      <w:r w:rsidRPr="006950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Реализация проекта «Инициативное бюджетирование» предполагает решение социально-значимых проблем с привлечением средств населения. Направить средства на «Ограждение земельного участка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>под новое кладбище в селе Кинзелька Кинзельского сельсовета Красногвардейского района Оренбургской области»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. Вы готовы потратить собственные средства на «Ограждение земельного участка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под новое кладбище в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селе Кинзелька Кинзельского сельсовета Красногвардейского района Оренбургской области»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?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 Установить: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 Дату начала проведения опроса граждан 06.06.2024 года, дату окончания проведения опроса граждан – 06.07.2024 года;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2.2. Срок проведения опроса граждан -  31 день;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 Формулировку вопроса и форму опросного списка предлагаемого при проведении опроса граждан. (Приложение 1);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2.4. Установить, что опрос граждан, проводится:</w:t>
      </w:r>
    </w:p>
    <w:p w:rsidR="00D90A3B" w:rsidRPr="0069509E" w:rsidRDefault="00D90A3B" w:rsidP="00D90A3B">
      <w:pPr>
        <w:suppressAutoHyphens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     -  по форме опросного списка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согласно приложению 1;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с использованием функционала платформы обратной связи Единого портала государственных и муниципальных услуг по методике и порядку идентификации участников опроса, установленным для данной платформы.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2.5. Установить минимальную численность жителей, участвующих в опросе не менее 50% от общей численности населения, постоянно или </w:t>
      </w: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 xml:space="preserve">преимущественно проживающие, обладающие избирательным правом. 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3. Утвердить состав комиссии по проведению опроса граждан согласно приложению 2.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4. Установить, что настоящее решение вступает в силу после его опубликования и подлежит размещению на портале муниципальных образований в сети «Интернет». На информационных стендах, а также иными общедоступными способами.</w:t>
      </w:r>
    </w:p>
    <w:p w:rsidR="00D90A3B" w:rsidRPr="0069509E" w:rsidRDefault="00D90A3B" w:rsidP="00D90A3B">
      <w:pPr>
        <w:suppressAutoHyphens/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5. Возложить контроль за исполнением решения на постоянную комиссию по вопросам социального развития, правопорядку и статусу депутата.</w:t>
      </w:r>
    </w:p>
    <w:p w:rsidR="00D90A3B" w:rsidRPr="0069509E" w:rsidRDefault="00D90A3B" w:rsidP="00D90A3B">
      <w:p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D90A3B" w:rsidRPr="0069509E" w:rsidRDefault="00D90A3B" w:rsidP="00D90A3B">
      <w:p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D90A3B" w:rsidRPr="0069509E" w:rsidRDefault="00D90A3B" w:rsidP="00D90A3B">
      <w:p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5D3440" w:rsidRPr="0069509E" w:rsidRDefault="005D3440" w:rsidP="005D34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Председатель Совета </w:t>
      </w:r>
      <w:r w:rsidR="00D90A3B"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депутатов               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Т.Н. Юрко                                   </w:t>
      </w:r>
    </w:p>
    <w:p w:rsidR="00D90A3B" w:rsidRPr="0069509E" w:rsidRDefault="00D90A3B" w:rsidP="00D90A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</w:t>
      </w:r>
      <w:r w:rsidR="005D3440"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</w:t>
      </w:r>
    </w:p>
    <w:p w:rsidR="005D3440" w:rsidRPr="0069509E" w:rsidRDefault="005D3440" w:rsidP="005D3440">
      <w:p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Глава </w:t>
      </w:r>
      <w:r w:rsidR="00D90A3B"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сельсовета                            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</w:t>
      </w:r>
      <w:r w:rsidR="00D90A3B"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Г.Н. Работягов         </w:t>
      </w:r>
    </w:p>
    <w:p w:rsidR="00D90A3B" w:rsidRPr="0069509E" w:rsidRDefault="00D90A3B" w:rsidP="00D90A3B">
      <w:p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</w:t>
      </w:r>
    </w:p>
    <w:p w:rsidR="00807A56" w:rsidRPr="0069509E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9509E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</w:t>
      </w:r>
    </w:p>
    <w:p w:rsidR="001B65CD" w:rsidRPr="0069509E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3938BF" w:rsidRPr="0069509E" w:rsidRDefault="003938BF" w:rsidP="003938BF">
      <w:pPr>
        <w:pStyle w:val="ad"/>
        <w:jc w:val="center"/>
        <w:sectPr w:rsidR="003938BF" w:rsidRPr="0069509E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 w:rsidRPr="0069509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53085" cy="62738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с. Кинзелька</w:t>
      </w: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РЕШЕНИЕ</w:t>
      </w:r>
    </w:p>
    <w:p w:rsidR="00155570" w:rsidRPr="0069509E" w:rsidRDefault="00155570" w:rsidP="00155570">
      <w:pPr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05.06.2024                                                 </w:t>
      </w:r>
      <w:r w:rsidR="0069509E" w:rsidRPr="0069509E">
        <w:rPr>
          <w:rFonts w:ascii="Times New Roman" w:hAnsi="Times New Roman" w:cs="Times New Roman"/>
          <w:sz w:val="20"/>
          <w:szCs w:val="20"/>
        </w:rPr>
        <w:t xml:space="preserve">№ 29/1                                                                                             </w:t>
      </w:r>
      <w:r w:rsidRPr="006950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:rsidR="00155570" w:rsidRPr="0069509E" w:rsidRDefault="00155570" w:rsidP="0069509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 внесении изменений и дополнений в решение Совета депутатов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от  25.12.2023 № 25/2 «О бюджете муниципального образования Кинзельский сельсовет Красногвардейского района Оренбургской области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на 2024 год и на плановый период 2025 и 2026 годов»</w:t>
      </w:r>
    </w:p>
    <w:p w:rsidR="00155570" w:rsidRPr="0069509E" w:rsidRDefault="00155570" w:rsidP="00155570">
      <w:pPr>
        <w:pStyle w:val="ad"/>
        <w:ind w:firstLine="709"/>
        <w:jc w:val="both"/>
      </w:pPr>
      <w:r w:rsidRPr="0069509E"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155570" w:rsidRPr="0069509E" w:rsidRDefault="00155570" w:rsidP="00155570">
      <w:pPr>
        <w:pStyle w:val="ad"/>
        <w:ind w:firstLine="709"/>
        <w:jc w:val="both"/>
      </w:pPr>
      <w:r w:rsidRPr="0069509E">
        <w:t>1. Внести в решение Совета депутатов муниципального образования Кинзельский сельсовет Красногвардейского   района  Оренбургской области от 25.12.2023 года № 25/2 «О бюджете муниципального образования Кинзельский сельсовет на 2024 год и на плановый период 2025 и 2026 годов» изменения  и дополнения согласно приложению.</w:t>
      </w:r>
    </w:p>
    <w:p w:rsidR="00155570" w:rsidRPr="0069509E" w:rsidRDefault="00155570" w:rsidP="001555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2. Установить, что настоящее решение вступает в силу после опубликования.</w:t>
      </w:r>
    </w:p>
    <w:p w:rsidR="00155570" w:rsidRPr="0069509E" w:rsidRDefault="00155570" w:rsidP="00155570">
      <w:pPr>
        <w:numPr>
          <w:ilvl w:val="0"/>
          <w:numId w:val="30"/>
        </w:numPr>
        <w:tabs>
          <w:tab w:val="clear" w:pos="87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>Возложить контроль за исполнением  настоящего решения на постоянную комиссию по вопросам финансово–экономического развития и сельскому хозяйству.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Председатель Совета депутатов                               Т.Н. Юрко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Глава сельсовета                                                         Г.Н. Работягов 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прокуратуру района, финансовому отделу.</w:t>
      </w:r>
    </w:p>
    <w:p w:rsidR="00155570" w:rsidRPr="0069509E" w:rsidRDefault="00155570" w:rsidP="00155570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55570" w:rsidRPr="0069509E" w:rsidRDefault="00155570" w:rsidP="0069509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Изменения и дополнения вносимые в решение Совета депутатов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от  25.12.2023 № 25/2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«О бюджете муниципального образования Кинзельский сельсовет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на 2024 год и на плановый период 2025 и 2026 годов»</w:t>
      </w:r>
    </w:p>
    <w:p w:rsidR="00155570" w:rsidRPr="0069509E" w:rsidRDefault="00155570" w:rsidP="001555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1. Приложения 3–7, 9  изложить в новой редакции.</w:t>
      </w:r>
    </w:p>
    <w:p w:rsidR="00155570" w:rsidRPr="0069509E" w:rsidRDefault="00155570" w:rsidP="0069509E">
      <w:pPr>
        <w:spacing w:after="0" w:line="240" w:lineRule="auto"/>
        <w:ind w:firstLine="630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Приложение № 3</w:t>
      </w:r>
    </w:p>
    <w:p w:rsidR="00155570" w:rsidRPr="0069509E" w:rsidRDefault="00155570" w:rsidP="0069509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 бюджету муниципального образования Кинзельский сельсовет на 2024 год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и на плановый период 2025 и 2026 годов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155570" w:rsidRPr="0069509E" w:rsidRDefault="00155570" w:rsidP="0015557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Распределение бюджетных ассигнований бюджета поселения</w:t>
      </w:r>
    </w:p>
    <w:p w:rsidR="00155570" w:rsidRPr="0069509E" w:rsidRDefault="00155570" w:rsidP="0015557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 по разделам и подразделам классификации расходов бюджета поселения на 2024 год и на плановый период 2025 и 2026 годов</w:t>
      </w:r>
    </w:p>
    <w:p w:rsidR="00155570" w:rsidRPr="0069509E" w:rsidRDefault="00155570" w:rsidP="00155570">
      <w:pPr>
        <w:spacing w:line="240" w:lineRule="auto"/>
        <w:ind w:firstLine="738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         (тыс. рублей)</w:t>
      </w:r>
    </w:p>
    <w:p w:rsidR="00155570" w:rsidRPr="0069509E" w:rsidRDefault="00155570" w:rsidP="0015557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num="2" w:space="708"/>
          <w:docGrid w:linePitch="36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5570" w:rsidRPr="0069509E" w:rsidTr="00FB33FE">
        <w:trPr>
          <w:trHeight w:val="334"/>
        </w:trPr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4844,9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4326,0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4245,0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8890,5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894,2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951,6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2613,7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2175,0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90"/>
        </w:trPr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282,8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298,0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624,0</w:t>
            </w:r>
          </w:p>
        </w:tc>
      </w:tr>
      <w:tr w:rsidR="00155570" w:rsidRPr="0069509E" w:rsidTr="00FB33FE">
        <w:tc>
          <w:tcPr>
            <w:tcW w:w="524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12071,0</w:t>
            </w:r>
          </w:p>
        </w:tc>
        <w:tc>
          <w:tcPr>
            <w:tcW w:w="975" w:type="dxa"/>
            <w:shd w:val="clear" w:color="auto" w:fill="auto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155570" w:rsidRDefault="00155570" w:rsidP="006950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09E" w:rsidRP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69509E" w:rsidRPr="0069509E" w:rsidSect="00155570">
          <w:type w:val="continuous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155570" w:rsidRP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155570" w:rsidRPr="0069509E">
        <w:rPr>
          <w:rFonts w:ascii="Times New Roman" w:hAnsi="Times New Roman" w:cs="Times New Roman"/>
          <w:sz w:val="20"/>
          <w:szCs w:val="20"/>
        </w:rPr>
        <w:t>риложение № 4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к бюджету муниципального образования 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 на 2024 год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и на плановый период 2025 и 2026 годов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</w:p>
    <w:p w:rsidR="0069509E" w:rsidRDefault="00155570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69509E" w:rsidRP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509E" w:rsidRDefault="0069509E" w:rsidP="00695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tabs>
          <w:tab w:val="left" w:pos="864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5570" w:rsidRPr="0069509E" w:rsidRDefault="00155570" w:rsidP="001555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Ведомственная структура расходов бюджета поселения на 2024 год </w:t>
      </w:r>
    </w:p>
    <w:p w:rsidR="00155570" w:rsidRPr="0069509E" w:rsidRDefault="00155570" w:rsidP="001555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и на плановый период 2025 и 2026 годов</w:t>
      </w: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(тысяч рублей)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num="2" w:space="708"/>
          <w:docGrid w:linePitch="360"/>
        </w:sect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8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444"/>
        <w:gridCol w:w="1399"/>
        <w:gridCol w:w="567"/>
        <w:gridCol w:w="992"/>
        <w:gridCol w:w="992"/>
        <w:gridCol w:w="898"/>
      </w:tblGrid>
      <w:tr w:rsidR="00155570" w:rsidRPr="0069509E" w:rsidTr="00FB33FE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ind w:left="-1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12656,5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4844,9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4326,0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4245,0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3394,9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1921,9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8890,5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894,2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951,6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7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84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  <w:p w:rsidR="00155570" w:rsidRPr="0069509E" w:rsidRDefault="00155570" w:rsidP="00FB33FE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4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Орнебургской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37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"Управление муниципальным имуществом,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по землеустройству и землепользованию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заключенными соглашениями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298,0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624,0</w:t>
            </w:r>
          </w:p>
        </w:tc>
      </w:tr>
      <w:tr w:rsidR="00155570" w:rsidRPr="0069509E" w:rsidTr="00FB33FE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12656,5</w:t>
            </w:r>
          </w:p>
        </w:tc>
      </w:tr>
    </w:tbl>
    <w:p w:rsidR="00155570" w:rsidRPr="0069509E" w:rsidRDefault="00155570" w:rsidP="00155570">
      <w:pPr>
        <w:ind w:firstLine="6300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/>
        <w:ind w:firstLine="6300"/>
        <w:jc w:val="right"/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155570" w:rsidRPr="0069509E" w:rsidRDefault="00155570" w:rsidP="00155570">
      <w:pPr>
        <w:spacing w:after="0"/>
        <w:ind w:firstLine="6300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Приложение № 5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к бюджету муниципального образования 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Кинзельский сельсовет на 2024 год 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 на плановый период 2025 и 2026 годов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155570" w:rsidRPr="0069509E" w:rsidRDefault="00155570" w:rsidP="00155570">
      <w:pPr>
        <w:tabs>
          <w:tab w:val="left" w:pos="864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>Распределение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 бюджетных ассигнований бюджета поселения по разделам, подразделам,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2024 год и на плановый период 2025 и 2026 годов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(тысяч рублей)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num="2" w:space="708"/>
          <w:docGrid w:linePitch="360"/>
        </w:sect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5570" w:rsidRPr="0069509E" w:rsidTr="00FB33FE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2026 год</w:t>
            </w:r>
          </w:p>
        </w:tc>
      </w:tr>
      <w:tr w:rsidR="00155570" w:rsidRPr="0069509E" w:rsidTr="00FB33FE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155570" w:rsidRPr="0069509E" w:rsidTr="00FB33FE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4844,9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4245,0</w:t>
            </w:r>
          </w:p>
        </w:tc>
      </w:tr>
      <w:tr w:rsidR="00155570" w:rsidRPr="0069509E" w:rsidTr="00FB33FE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3394,9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1921,9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8890,5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951,6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транспортной 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2613,7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117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31.4.02.60012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31.4.02.60012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624,0</w:t>
            </w:r>
          </w:p>
        </w:tc>
      </w:tr>
      <w:tr w:rsidR="00155570" w:rsidRPr="0069509E" w:rsidTr="00FB33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12656,5</w:t>
            </w:r>
          </w:p>
        </w:tc>
      </w:tr>
    </w:tbl>
    <w:p w:rsidR="00155570" w:rsidRPr="0069509E" w:rsidRDefault="00155570" w:rsidP="0015557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6 к бюджету 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 на 2024 год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и на плановый период 2025 и 2026 годов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tabs>
          <w:tab w:val="left" w:pos="82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заключенными соглашениями на 2024 год и на плановый период 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2025 и 2026 годов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(тысяч рублей)</w:t>
      </w:r>
    </w:p>
    <w:p w:rsidR="00155570" w:rsidRPr="0069509E" w:rsidRDefault="00155570" w:rsidP="00FB33FE">
      <w:pPr>
        <w:jc w:val="center"/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num="2" w:space="708"/>
          <w:docGrid w:linePitch="360"/>
        </w:sect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790"/>
        <w:gridCol w:w="793"/>
        <w:gridCol w:w="766"/>
        <w:gridCol w:w="851"/>
      </w:tblGrid>
      <w:tr w:rsidR="00155570" w:rsidRPr="0069509E" w:rsidTr="00FB33FE">
        <w:trPr>
          <w:trHeight w:val="309"/>
        </w:trPr>
        <w:tc>
          <w:tcPr>
            <w:tcW w:w="72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155570" w:rsidRPr="0069509E" w:rsidTr="00FB33FE">
        <w:trPr>
          <w:trHeight w:val="236"/>
        </w:trPr>
        <w:tc>
          <w:tcPr>
            <w:tcW w:w="72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2024 г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2025 г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2026 г</w:t>
            </w:r>
          </w:p>
        </w:tc>
      </w:tr>
      <w:tr w:rsidR="00155570" w:rsidRPr="0069509E" w:rsidTr="00FB33FE">
        <w:trPr>
          <w:trHeight w:val="236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236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236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36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790" w:type="dxa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70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413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413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790" w:type="dxa"/>
          </w:tcPr>
          <w:p w:rsidR="00155570" w:rsidRPr="0069509E" w:rsidRDefault="00155570" w:rsidP="00FB33FE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193"/>
        </w:trPr>
        <w:tc>
          <w:tcPr>
            <w:tcW w:w="72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0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1976,4</w:t>
            </w:r>
          </w:p>
        </w:tc>
        <w:tc>
          <w:tcPr>
            <w:tcW w:w="766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1722,0</w:t>
            </w:r>
          </w:p>
        </w:tc>
        <w:tc>
          <w:tcPr>
            <w:tcW w:w="851" w:type="dxa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1722,0</w:t>
            </w:r>
          </w:p>
        </w:tc>
      </w:tr>
    </w:tbl>
    <w:p w:rsidR="00155570" w:rsidRPr="0069509E" w:rsidRDefault="00155570" w:rsidP="0015557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ind w:right="22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after="0"/>
        <w:ind w:firstLine="6300"/>
        <w:jc w:val="right"/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>Приложение № 7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к бюджету муниципального образования </w:t>
      </w:r>
    </w:p>
    <w:p w:rsidR="00155570" w:rsidRPr="0069509E" w:rsidRDefault="00155570" w:rsidP="00155570">
      <w:pPr>
        <w:tabs>
          <w:tab w:val="left" w:pos="864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 на 2024 год</w:t>
      </w:r>
    </w:p>
    <w:p w:rsidR="00155570" w:rsidRPr="0069509E" w:rsidRDefault="00155570" w:rsidP="00155570">
      <w:pPr>
        <w:tabs>
          <w:tab w:val="left" w:pos="864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 на плановый период 2025 и 2026 годов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Распределение бюджетных ассигнований бюджета поселения по целевым статьям 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2024 год и на плановый период 2025 и 2026 годов</w:t>
      </w:r>
    </w:p>
    <w:p w:rsidR="00155570" w:rsidRPr="0069509E" w:rsidRDefault="00155570" w:rsidP="0015557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5570" w:rsidRPr="0069509E" w:rsidRDefault="00155570" w:rsidP="001555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(тысяч рублей)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num="2" w:space="708"/>
          <w:docGrid w:linePitch="360"/>
        </w:sect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3298"/>
        <w:gridCol w:w="1455"/>
        <w:gridCol w:w="448"/>
        <w:gridCol w:w="472"/>
        <w:gridCol w:w="532"/>
        <w:gridCol w:w="1107"/>
        <w:gridCol w:w="1148"/>
        <w:gridCol w:w="1078"/>
      </w:tblGrid>
      <w:tr w:rsidR="00155570" w:rsidRPr="0069509E" w:rsidTr="00FB33FE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9551,0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8909,4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9551,0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8909,4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5281,9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4524,5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4459,7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155570" w:rsidRPr="0069509E" w:rsidTr="00FB33FE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3394,9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155570" w:rsidRPr="0069509E" w:rsidTr="00FB33FE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</w:tr>
      <w:tr w:rsidR="00155570" w:rsidRPr="0069509E" w:rsidTr="00FB33FE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1921,9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155570" w:rsidRPr="0069509E" w:rsidTr="00FB33FE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155570" w:rsidRPr="0069509E" w:rsidTr="00FB33FE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155570" w:rsidRPr="0069509E" w:rsidTr="00FB33FE">
        <w:trPr>
          <w:trHeight w:val="26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155570" w:rsidRPr="0069509E" w:rsidTr="00FB33FE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155570" w:rsidRPr="0069509E" w:rsidTr="00FB33FE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</w:t>
            </w: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218,0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3140260012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3140260012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5570" w:rsidRPr="0069509E" w:rsidRDefault="00155570" w:rsidP="00FB33FE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70" w:rsidRPr="0069509E" w:rsidRDefault="00155570" w:rsidP="00FB33FE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570" w:rsidRPr="0069509E" w:rsidRDefault="00155570" w:rsidP="00FB33F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155570" w:rsidRPr="0069509E" w:rsidTr="00FB33FE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155570" w:rsidRPr="0069509E" w:rsidTr="00FB33FE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155570" w:rsidRPr="0069509E" w:rsidTr="00FB33FE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155570" w:rsidRPr="0069509E" w:rsidTr="00FB33FE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155570" w:rsidRPr="0069509E" w:rsidTr="00FB33FE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155570" w:rsidRPr="0069509E" w:rsidTr="00FB33FE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155570" w:rsidRPr="0069509E" w:rsidTr="00FB33FE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155570" w:rsidRPr="0069509E" w:rsidTr="00FB33FE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2581,2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1959,8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1959,8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55570" w:rsidRPr="0069509E" w:rsidTr="00FB33FE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155570" w:rsidRPr="0069509E" w:rsidTr="00FB33FE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155570" w:rsidRPr="0069509E" w:rsidTr="00FB33FE">
        <w:trPr>
          <w:trHeight w:val="4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155570" w:rsidRPr="0069509E" w:rsidTr="00FB33FE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155570" w:rsidRPr="0069509E" w:rsidTr="00FB33FE">
        <w:trPr>
          <w:trHeight w:val="5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335П500000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73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75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55570" w:rsidRPr="0069509E" w:rsidTr="00FB33FE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Условно утверждённые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624,0</w:t>
            </w:r>
          </w:p>
        </w:tc>
      </w:tr>
      <w:tr w:rsidR="00155570" w:rsidRPr="0069509E" w:rsidTr="00FB33FE">
        <w:trPr>
          <w:trHeight w:val="50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12071,0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5570" w:rsidRPr="0069509E" w:rsidRDefault="00155570" w:rsidP="00FB33F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12656,5</w:t>
            </w:r>
          </w:p>
        </w:tc>
      </w:tr>
    </w:tbl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  <w:sectPr w:rsidR="00155570" w:rsidRPr="0069509E" w:rsidSect="00155570">
          <w:type w:val="continuous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p w:rsidR="002D0BED" w:rsidRPr="0069509E" w:rsidRDefault="002D0BED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2D0BED" w:rsidRPr="0069509E" w:rsidSect="00462E88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155570" w:rsidRPr="0069509E" w:rsidRDefault="00155570" w:rsidP="001555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9 к бюджету муниципального образования 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 на 2024 год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и на плановый период 2025 и 2026 годов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(в редакции решения Совета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55570" w:rsidRPr="0069509E" w:rsidRDefault="00155570" w:rsidP="0015557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от 05.06 2024 № 29/1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9509E">
        <w:rPr>
          <w:rFonts w:ascii="Times New Roman" w:hAnsi="Times New Roman" w:cs="Times New Roman"/>
          <w:b/>
          <w:sz w:val="20"/>
          <w:szCs w:val="20"/>
          <w:lang w:eastAsia="ar-SA"/>
        </w:rPr>
        <w:t>Порядок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eastAsia="ar-SA"/>
        </w:rPr>
      </w:pPr>
      <w:r w:rsidRPr="0069509E">
        <w:rPr>
          <w:b/>
          <w:sz w:val="20"/>
          <w:szCs w:val="20"/>
          <w:lang w:eastAsia="ar-SA"/>
        </w:rPr>
        <w:t xml:space="preserve">предоставления иных межбюджетных трансфертов бюджету муниципального образования Красногвардейский район Оренбургской области </w:t>
      </w: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на 2024 год и на плановый период 2025 и 2026 годов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jc w:val="center"/>
        <w:rPr>
          <w:sz w:val="20"/>
          <w:szCs w:val="20"/>
          <w:lang w:eastAsia="ar-SA"/>
        </w:rPr>
      </w:pP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69509E">
        <w:rPr>
          <w:sz w:val="20"/>
          <w:szCs w:val="20"/>
        </w:rPr>
        <w:t xml:space="preserve">Настоящий Порядок определяет механизм и условия предоставления </w:t>
      </w:r>
      <w:r w:rsidRPr="0069509E">
        <w:rPr>
          <w:sz w:val="20"/>
          <w:szCs w:val="20"/>
          <w:lang w:eastAsia="ar-SA"/>
        </w:rPr>
        <w:t>иных межбюджетных трансфертов</w:t>
      </w:r>
      <w:r w:rsidRPr="0069509E">
        <w:rPr>
          <w:sz w:val="20"/>
          <w:szCs w:val="20"/>
        </w:rPr>
        <w:t xml:space="preserve"> (далее – </w:t>
      </w:r>
      <w:r w:rsidRPr="0069509E">
        <w:rPr>
          <w:sz w:val="20"/>
          <w:szCs w:val="20"/>
          <w:lang w:eastAsia="ar-SA"/>
        </w:rPr>
        <w:t>межбюджетные трансферты</w:t>
      </w:r>
      <w:r w:rsidRPr="0069509E">
        <w:rPr>
          <w:sz w:val="20"/>
          <w:szCs w:val="20"/>
        </w:rPr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69509E">
        <w:rPr>
          <w:color w:val="000000"/>
          <w:sz w:val="20"/>
          <w:szCs w:val="20"/>
        </w:rPr>
        <w:t xml:space="preserve">Предоставление </w:t>
      </w:r>
      <w:r w:rsidRPr="0069509E">
        <w:rPr>
          <w:sz w:val="20"/>
          <w:szCs w:val="20"/>
          <w:lang w:eastAsia="ar-SA"/>
        </w:rPr>
        <w:t>межбюджетных трансфертов</w:t>
      </w:r>
      <w:r w:rsidRPr="0069509E">
        <w:rPr>
          <w:color w:val="000000"/>
          <w:sz w:val="20"/>
          <w:szCs w:val="20"/>
        </w:rPr>
        <w:t xml:space="preserve"> муниципальному образованию Красногвардейский район осуществляется на основании соглашения</w:t>
      </w:r>
      <w:r w:rsidRPr="0069509E">
        <w:rPr>
          <w:sz w:val="20"/>
          <w:szCs w:val="20"/>
        </w:rPr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0"/>
          <w:szCs w:val="20"/>
        </w:rPr>
      </w:pP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155570" w:rsidRPr="0069509E" w:rsidRDefault="00155570" w:rsidP="00155570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lastRenderedPageBreak/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69509E">
        <w:rPr>
          <w:bCs/>
          <w:color w:val="000000"/>
          <w:sz w:val="20"/>
          <w:szCs w:val="20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 xml:space="preserve">Размер межбюджетного трансферта, передаваемого поселением в </w:t>
      </w:r>
      <w:r w:rsidRPr="0069509E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155570" w:rsidRPr="0069509E" w:rsidRDefault="00155570" w:rsidP="00155570">
      <w:pPr>
        <w:pStyle w:val="consplusnonformatmailrucssattributepostfix"/>
        <w:shd w:val="clear" w:color="auto" w:fill="FFFFFF"/>
        <w:jc w:val="center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>С</w:t>
      </w:r>
      <w:r w:rsidRPr="0069509E">
        <w:rPr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> = ((СрЗ/П*Ст1+30,2%)*12 месяцев) + ((МРОТ*Ст2+30,2%)*12 месяцев)  где: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</w:t>
      </w:r>
      <w:r w:rsidRPr="0069509E">
        <w:rPr>
          <w:b/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69509E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СрЗ/П</w:t>
      </w:r>
      <w:r w:rsidRPr="0069509E">
        <w:rPr>
          <w:color w:val="000000"/>
          <w:sz w:val="20"/>
          <w:szCs w:val="20"/>
        </w:rPr>
        <w:t> – среднемесячная заработная плата работников учреждений культуры.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>СрЗ/П =Ср эк *Пр%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Ср эк</w:t>
      </w:r>
      <w:r w:rsidRPr="0069509E">
        <w:rPr>
          <w:color w:val="000000"/>
          <w:sz w:val="20"/>
          <w:szCs w:val="20"/>
        </w:rPr>
        <w:t>- среднемесячная заработная плата по экономики в Оренбургской области.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 xml:space="preserve">Пр </w:t>
      </w:r>
      <w:r w:rsidRPr="0069509E">
        <w:rPr>
          <w:color w:val="000000"/>
          <w:sz w:val="20"/>
          <w:szCs w:val="20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69509E">
        <w:rPr>
          <w:sz w:val="20"/>
          <w:szCs w:val="20"/>
        </w:rPr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 xml:space="preserve">Ст1 </w:t>
      </w:r>
      <w:r w:rsidRPr="0069509E">
        <w:rPr>
          <w:color w:val="000000"/>
          <w:sz w:val="20"/>
          <w:szCs w:val="20"/>
        </w:rPr>
        <w:t xml:space="preserve">– количество ставок работников культуры;          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МРОТ</w:t>
      </w:r>
      <w:r w:rsidRPr="0069509E">
        <w:rPr>
          <w:color w:val="000000"/>
          <w:sz w:val="20"/>
          <w:szCs w:val="20"/>
        </w:rPr>
        <w:t>– минимальный размер оплаты труда;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 xml:space="preserve">           Ст2 </w:t>
      </w:r>
      <w:r w:rsidRPr="0069509E">
        <w:rPr>
          <w:color w:val="000000"/>
          <w:sz w:val="20"/>
          <w:szCs w:val="20"/>
        </w:rPr>
        <w:t>– количество ставок технического (обслуживающего) персонала.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55570" w:rsidRPr="0069509E" w:rsidRDefault="00155570" w:rsidP="00155570">
      <w:pPr>
        <w:pStyle w:val="a5"/>
        <w:shd w:val="clear" w:color="auto" w:fill="FFFFFF"/>
        <w:spacing w:before="0" w:before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lastRenderedPageBreak/>
        <w:t>Размер межбюджетного трансферта устанавливается в тысячах рублей с одним десятичным знаком после запятой.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2. Методика расчета объема межбюджетных трансфертов в части 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переданных полномочий по </w:t>
      </w:r>
      <w:r w:rsidRPr="0069509E">
        <w:rPr>
          <w:b/>
          <w:sz w:val="20"/>
          <w:szCs w:val="20"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69509E">
        <w:rPr>
          <w:b/>
          <w:bCs/>
          <w:color w:val="000000"/>
          <w:sz w:val="20"/>
          <w:szCs w:val="20"/>
        </w:rPr>
        <w:t>.</w:t>
      </w:r>
    </w:p>
    <w:p w:rsidR="00155570" w:rsidRPr="0069509E" w:rsidRDefault="00155570" w:rsidP="00155570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69509E">
        <w:rPr>
          <w:sz w:val="20"/>
          <w:szCs w:val="20"/>
        </w:rPr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69509E">
        <w:rPr>
          <w:bCs/>
          <w:color w:val="000000"/>
          <w:sz w:val="20"/>
          <w:szCs w:val="20"/>
        </w:rPr>
        <w:t xml:space="preserve">. </w:t>
      </w:r>
    </w:p>
    <w:p w:rsidR="00155570" w:rsidRPr="0069509E" w:rsidRDefault="00155570" w:rsidP="001555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 xml:space="preserve">Размер межбюджетного трансферта, передаваемого поселением в </w:t>
      </w:r>
      <w:r w:rsidRPr="0069509E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155570" w:rsidRPr="0069509E" w:rsidRDefault="00155570" w:rsidP="00155570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9509E">
        <w:rPr>
          <w:color w:val="000000"/>
          <w:sz w:val="20"/>
          <w:szCs w:val="20"/>
        </w:rPr>
        <w:t>С </w:t>
      </w:r>
      <w:r w:rsidRPr="0069509E">
        <w:rPr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> = Мс* 100,0 рублей, где: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</w:t>
      </w:r>
      <w:r w:rsidRPr="0069509E">
        <w:rPr>
          <w:b/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69509E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155570" w:rsidRPr="0069509E" w:rsidRDefault="00155570" w:rsidP="00155570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 xml:space="preserve">Мс </w:t>
      </w:r>
      <w:r w:rsidRPr="0069509E">
        <w:rPr>
          <w:color w:val="000000"/>
          <w:sz w:val="20"/>
          <w:szCs w:val="20"/>
        </w:rPr>
        <w:t>– численность муниципальных служащих.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3.  Методика расчета объема межбюджетных трансфертов 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в части переданных полномочий по </w:t>
      </w:r>
      <w:r w:rsidRPr="0069509E">
        <w:rPr>
          <w:b/>
          <w:sz w:val="20"/>
          <w:szCs w:val="20"/>
        </w:rPr>
        <w:t>осуществлению внешнего муниципального финансового контроля.</w:t>
      </w:r>
    </w:p>
    <w:p w:rsidR="00155570" w:rsidRPr="0069509E" w:rsidRDefault="00155570" w:rsidP="00155570">
      <w:pPr>
        <w:spacing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155570" w:rsidRPr="0069509E" w:rsidRDefault="00155570" w:rsidP="001555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</w:t>
      </w:r>
      <w:r w:rsidRPr="0069509E">
        <w:rPr>
          <w:rFonts w:ascii="Times New Roman" w:hAnsi="Times New Roman" w:cs="Times New Roman"/>
          <w:sz w:val="20"/>
          <w:szCs w:val="20"/>
        </w:rPr>
        <w:lastRenderedPageBreak/>
        <w:t xml:space="preserve">переданных полномочий, определяется в рублях Российской Федерации, рассчитывается по формуле: </w:t>
      </w:r>
    </w:p>
    <w:p w:rsidR="00155570" w:rsidRPr="0069509E" w:rsidRDefault="00155570" w:rsidP="0015557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9509E">
        <w:rPr>
          <w:rFonts w:ascii="Times New Roman" w:hAnsi="Times New Roman" w:cs="Times New Roman"/>
        </w:rPr>
        <w:t xml:space="preserve">С </w:t>
      </w:r>
      <w:r w:rsidRPr="0069509E">
        <w:rPr>
          <w:rFonts w:ascii="Times New Roman" w:hAnsi="Times New Roman" w:cs="Times New Roman"/>
          <w:lang w:val="en-US"/>
        </w:rPr>
        <w:t>i</w:t>
      </w:r>
      <w:r w:rsidRPr="0069509E">
        <w:rPr>
          <w:rFonts w:ascii="Times New Roman" w:hAnsi="Times New Roman" w:cs="Times New Roman"/>
        </w:rPr>
        <w:t xml:space="preserve"> =</w:t>
      </w:r>
      <w:r w:rsidRPr="0069509E">
        <w:rPr>
          <w:rFonts w:ascii="Times New Roman" w:eastAsia="Times New Roman CYR" w:hAnsi="Times New Roman" w:cs="Times New Roman"/>
        </w:rPr>
        <w:t xml:space="preserve">ФОТ  / Н * Нi + </w:t>
      </w:r>
      <w:r w:rsidRPr="0069509E">
        <w:rPr>
          <w:rFonts w:ascii="Times New Roman" w:eastAsia="Times New Roman CYR" w:hAnsi="Times New Roman" w:cs="Times New Roman"/>
          <w:lang w:val="en-US"/>
        </w:rPr>
        <w:t>R</w:t>
      </w:r>
      <w:r w:rsidRPr="0069509E">
        <w:rPr>
          <w:rFonts w:ascii="Times New Roman" w:hAnsi="Times New Roman" w:cs="Times New Roman"/>
        </w:rPr>
        <w:t xml:space="preserve"> , где: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</w:t>
      </w:r>
      <w:r w:rsidRPr="0069509E">
        <w:rPr>
          <w:b/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69509E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155570" w:rsidRPr="0069509E" w:rsidRDefault="00155570" w:rsidP="00155570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69509E">
        <w:rPr>
          <w:rFonts w:ascii="Times New Roman" w:hAnsi="Times New Roman" w:cs="Times New Roman"/>
          <w:b/>
          <w:lang w:val="en-US"/>
        </w:rPr>
        <w:t>i</w:t>
      </w:r>
      <w:r w:rsidRPr="0069509E">
        <w:rPr>
          <w:rFonts w:ascii="Times New Roman" w:hAnsi="Times New Roman" w:cs="Times New Roman"/>
        </w:rPr>
        <w:t>– соответствующее муниципальное поселение;</w:t>
      </w:r>
    </w:p>
    <w:p w:rsidR="00155570" w:rsidRPr="0069509E" w:rsidRDefault="00155570" w:rsidP="00155570">
      <w:pPr>
        <w:autoSpaceDE w:val="0"/>
        <w:spacing w:line="100" w:lineRule="atLeast"/>
        <w:ind w:firstLine="709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b/>
          <w:sz w:val="20"/>
          <w:szCs w:val="20"/>
        </w:rPr>
        <w:t>ФОТ</w:t>
      </w:r>
      <w:r w:rsidRPr="0069509E">
        <w:rPr>
          <w:rFonts w:ascii="Times New Roman" w:eastAsia="Times New Roman CYR" w:hAnsi="Times New Roman" w:cs="Times New Roman"/>
          <w:sz w:val="20"/>
          <w:szCs w:val="20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155570" w:rsidRPr="0069509E" w:rsidRDefault="00155570" w:rsidP="00155570">
      <w:pPr>
        <w:autoSpaceDE w:val="0"/>
        <w:spacing w:line="100" w:lineRule="atLeast"/>
        <w:ind w:firstLine="709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b/>
          <w:sz w:val="20"/>
          <w:szCs w:val="20"/>
        </w:rPr>
        <w:t>Н</w:t>
      </w:r>
      <w:r w:rsidRPr="0069509E">
        <w:rPr>
          <w:rFonts w:ascii="Times New Roman" w:hAnsi="Times New Roman" w:cs="Times New Roman"/>
          <w:sz w:val="20"/>
          <w:szCs w:val="20"/>
        </w:rPr>
        <w:t>–</w:t>
      </w:r>
      <w:r w:rsidRPr="0069509E">
        <w:rPr>
          <w:rFonts w:ascii="Times New Roman" w:eastAsia="Times New Roman CYR" w:hAnsi="Times New Roman" w:cs="Times New Roman"/>
          <w:sz w:val="20"/>
          <w:szCs w:val="20"/>
        </w:rPr>
        <w:t xml:space="preserve"> численность населения района по данным статистического учета на 1 января текущего года;</w:t>
      </w:r>
    </w:p>
    <w:p w:rsidR="00155570" w:rsidRPr="0069509E" w:rsidRDefault="00155570" w:rsidP="00155570">
      <w:pPr>
        <w:autoSpaceDE w:val="0"/>
        <w:spacing w:line="100" w:lineRule="atLeast"/>
        <w:ind w:firstLine="709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b/>
          <w:sz w:val="20"/>
          <w:szCs w:val="20"/>
        </w:rPr>
        <w:t>Нi</w:t>
      </w:r>
      <w:r w:rsidRPr="0069509E">
        <w:rPr>
          <w:rFonts w:ascii="Times New Roman" w:hAnsi="Times New Roman" w:cs="Times New Roman"/>
          <w:sz w:val="20"/>
          <w:szCs w:val="20"/>
        </w:rPr>
        <w:t>–</w:t>
      </w:r>
      <w:r w:rsidRPr="0069509E">
        <w:rPr>
          <w:rFonts w:ascii="Times New Roman" w:eastAsia="Times New Roman CYR" w:hAnsi="Times New Roman" w:cs="Times New Roman"/>
          <w:sz w:val="20"/>
          <w:szCs w:val="20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155570" w:rsidRPr="0069509E" w:rsidRDefault="00155570" w:rsidP="00155570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9509E">
        <w:rPr>
          <w:b/>
          <w:sz w:val="20"/>
          <w:szCs w:val="20"/>
          <w:lang w:val="en-US"/>
        </w:rPr>
        <w:t>R</w:t>
      </w:r>
      <w:r w:rsidRPr="0069509E">
        <w:rPr>
          <w:sz w:val="20"/>
          <w:szCs w:val="20"/>
        </w:rPr>
        <w:t xml:space="preserve"> – расходы на организацию и осуществление деятельности по осуществлению внешнего контроля из расчета 5%</w:t>
      </w:r>
      <w:r w:rsidRPr="0069509E">
        <w:rPr>
          <w:rFonts w:eastAsia="Times New Roman CYR"/>
          <w:color w:val="000000"/>
          <w:sz w:val="20"/>
          <w:szCs w:val="20"/>
        </w:rPr>
        <w:t>.</w:t>
      </w:r>
    </w:p>
    <w:p w:rsidR="00155570" w:rsidRPr="0069509E" w:rsidRDefault="00155570" w:rsidP="00155570">
      <w:pPr>
        <w:ind w:firstLine="708"/>
        <w:jc w:val="both"/>
        <w:rPr>
          <w:rFonts w:ascii="Times New Roman" w:eastAsia="Times New Roman CYR" w:hAnsi="Times New Roman" w:cs="Times New Roman"/>
          <w:color w:val="000000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color w:val="000000"/>
          <w:sz w:val="20"/>
          <w:szCs w:val="20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155570" w:rsidRPr="0069509E" w:rsidRDefault="00155570" w:rsidP="00155570">
      <w:pPr>
        <w:ind w:firstLine="708"/>
        <w:jc w:val="both"/>
        <w:rPr>
          <w:rFonts w:ascii="Times New Roman" w:eastAsia="Times New Roman CYR" w:hAnsi="Times New Roman" w:cs="Times New Roman"/>
          <w:color w:val="000000"/>
          <w:sz w:val="20"/>
          <w:szCs w:val="20"/>
        </w:rPr>
      </w:pP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4.  Методика расчета объема межбюджетных трансфертов 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в части переданных полномочий по </w:t>
      </w:r>
      <w:r w:rsidRPr="0069509E">
        <w:rPr>
          <w:b/>
          <w:sz w:val="20"/>
          <w:szCs w:val="20"/>
        </w:rPr>
        <w:t>осуществлению муниципального земельного контроля.</w:t>
      </w:r>
    </w:p>
    <w:p w:rsidR="00155570" w:rsidRPr="0069509E" w:rsidRDefault="00155570" w:rsidP="00155570">
      <w:pPr>
        <w:spacing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контролю. </w:t>
      </w:r>
    </w:p>
    <w:p w:rsidR="00155570" w:rsidRPr="0069509E" w:rsidRDefault="00155570" w:rsidP="001555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А</w:t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9509E">
        <w:rPr>
          <w:rFonts w:ascii="Times New Roman" w:hAnsi="Times New Roman" w:cs="Times New Roman"/>
          <w:sz w:val="20"/>
          <w:szCs w:val="20"/>
        </w:rPr>
        <w:t>=</w:t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t>Srn</w:t>
      </w:r>
      <w:r w:rsidRPr="0069509E">
        <w:rPr>
          <w:rFonts w:ascii="Times New Roman" w:hAnsi="Times New Roman" w:cs="Times New Roman"/>
          <w:sz w:val="20"/>
          <w:szCs w:val="20"/>
        </w:rPr>
        <w:t>*</w:t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69509E">
        <w:rPr>
          <w:rFonts w:ascii="Times New Roman" w:hAnsi="Times New Roman" w:cs="Times New Roman"/>
          <w:sz w:val="20"/>
          <w:szCs w:val="20"/>
        </w:rPr>
        <w:t xml:space="preserve"> , где:</w:t>
      </w: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   А – объем финансирования переданных полномочий, руб/год;</w:t>
      </w:r>
      <w:r w:rsidRPr="0069509E">
        <w:rPr>
          <w:rFonts w:ascii="Times New Roman" w:hAnsi="Times New Roman" w:cs="Times New Roman"/>
          <w:sz w:val="20"/>
          <w:szCs w:val="20"/>
        </w:rPr>
        <w:br/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lastRenderedPageBreak/>
        <w:t>Srn</w:t>
      </w:r>
      <w:r w:rsidRPr="0069509E">
        <w:rPr>
          <w:rFonts w:ascii="Times New Roman" w:hAnsi="Times New Roman" w:cs="Times New Roman"/>
          <w:sz w:val="20"/>
          <w:szCs w:val="20"/>
        </w:rPr>
        <w:t xml:space="preserve"> – площадь сельского поселения согласно генплану, га;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   К – объем финансирования за 1 га площади; К=2руб/га;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9509E">
        <w:rPr>
          <w:rFonts w:ascii="Times New Roman" w:hAnsi="Times New Roman" w:cs="Times New Roman"/>
          <w:sz w:val="20"/>
          <w:szCs w:val="20"/>
        </w:rPr>
        <w:t xml:space="preserve"> – соответствующее муниципальное поселение.</w:t>
      </w: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color w:val="000000"/>
          <w:sz w:val="20"/>
          <w:szCs w:val="20"/>
        </w:rPr>
        <w:t>Размер межбюджетного трансферта устанавливается в тысячах рублей с одним десятичным знаком после запятой</w:t>
      </w:r>
    </w:p>
    <w:p w:rsidR="00155570" w:rsidRPr="0069509E" w:rsidRDefault="00155570" w:rsidP="00155570">
      <w:pPr>
        <w:pStyle w:val="msonormalmailrucssattributepostfix"/>
        <w:spacing w:before="0" w:after="0"/>
        <w:rPr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                             5.  Методика расчета объема межбюджетных трансфертов </w:t>
      </w:r>
    </w:p>
    <w:p w:rsidR="00155570" w:rsidRPr="0069509E" w:rsidRDefault="00155570" w:rsidP="0015557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95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части переданных полномочий в сфере градостроительной деятельности</w:t>
      </w:r>
    </w:p>
    <w:p w:rsidR="00155570" w:rsidRPr="0069509E" w:rsidRDefault="00155570" w:rsidP="00155570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55570" w:rsidRPr="0069509E" w:rsidRDefault="00155570" w:rsidP="00155570">
      <w:pPr>
        <w:spacing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 в сфере градостроительной деятельности. </w:t>
      </w:r>
    </w:p>
    <w:p w:rsidR="00155570" w:rsidRPr="0069509E" w:rsidRDefault="00155570" w:rsidP="001555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55570" w:rsidRPr="0069509E" w:rsidRDefault="00155570" w:rsidP="00155570">
      <w:pPr>
        <w:autoSpaceDE w:val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69509E">
        <w:rPr>
          <w:rFonts w:ascii="Times New Roman" w:eastAsia="Arial" w:hAnsi="Times New Roman" w:cs="Times New Roman"/>
          <w:sz w:val="20"/>
          <w:szCs w:val="20"/>
        </w:rPr>
        <w:t>Сград=</w:t>
      </w:r>
      <w:r w:rsidRPr="0069509E">
        <w:rPr>
          <w:rFonts w:ascii="Times New Roman" w:eastAsia="Times New Roman CYR" w:hAnsi="Times New Roman" w:cs="Times New Roman"/>
          <w:sz w:val="20"/>
          <w:szCs w:val="20"/>
        </w:rPr>
        <w:t>Р</w:t>
      </w:r>
      <w:r w:rsidRPr="0069509E">
        <w:rPr>
          <w:rFonts w:ascii="Times New Roman" w:eastAsia="Arial" w:hAnsi="Times New Roman" w:cs="Times New Roman"/>
          <w:sz w:val="20"/>
          <w:szCs w:val="20"/>
        </w:rPr>
        <w:t xml:space="preserve"> , где:</w:t>
      </w:r>
    </w:p>
    <w:p w:rsidR="00155570" w:rsidRPr="0069509E" w:rsidRDefault="00155570" w:rsidP="0015557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9509E">
        <w:rPr>
          <w:rFonts w:ascii="Times New Roman" w:hAnsi="Times New Roman" w:cs="Times New Roman"/>
          <w:color w:val="000000"/>
          <w:sz w:val="20"/>
          <w:szCs w:val="20"/>
        </w:rPr>
        <w:t xml:space="preserve">Сград –   размер межбюджетного трансферта,  передаваемого  поселением  в  </w:t>
      </w:r>
      <w:r w:rsidRPr="0069509E">
        <w:rPr>
          <w:rFonts w:ascii="Times New Roman" w:hAnsi="Times New Roman" w:cs="Times New Roman"/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69509E">
        <w:rPr>
          <w:rFonts w:ascii="Times New Roman" w:hAnsi="Times New Roman" w:cs="Times New Roman"/>
          <w:color w:val="000000"/>
          <w:sz w:val="20"/>
          <w:szCs w:val="20"/>
        </w:rPr>
        <w:t xml:space="preserve"> на исполнение переданных полномочий;</w:t>
      </w:r>
    </w:p>
    <w:p w:rsidR="00155570" w:rsidRPr="0069509E" w:rsidRDefault="00155570" w:rsidP="0015557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9509E">
        <w:rPr>
          <w:rFonts w:ascii="Times New Roman" w:hAnsi="Times New Roman" w:cs="Times New Roman"/>
          <w:color w:val="000000"/>
          <w:sz w:val="20"/>
          <w:szCs w:val="20"/>
        </w:rPr>
        <w:t xml:space="preserve"> Р –расходы , связанные с осуществлением полномочий  в сфере градостроительной деятельности. Расходы определяются исходя из </w:t>
      </w:r>
      <w:r w:rsidRPr="0069509E">
        <w:rPr>
          <w:rFonts w:ascii="Times New Roman" w:hAnsi="Times New Roman" w:cs="Times New Roman"/>
          <w:color w:val="000000"/>
          <w:sz w:val="20"/>
          <w:szCs w:val="20"/>
        </w:rPr>
        <w:lastRenderedPageBreak/>
        <w:t>следующих затрат: расходы на канцтовары, прочие услуги (сопровождение программ)</w:t>
      </w:r>
    </w:p>
    <w:p w:rsidR="00155570" w:rsidRPr="0069509E" w:rsidRDefault="00155570" w:rsidP="00155570">
      <w:pPr>
        <w:jc w:val="both"/>
        <w:rPr>
          <w:rFonts w:ascii="Times New Roman" w:eastAsia="Times New Roman CYR" w:hAnsi="Times New Roman" w:cs="Times New Roman"/>
          <w:color w:val="000000"/>
          <w:sz w:val="20"/>
          <w:szCs w:val="20"/>
        </w:rPr>
      </w:pPr>
      <w:r w:rsidRPr="0069509E">
        <w:rPr>
          <w:rFonts w:ascii="Times New Roman" w:eastAsia="Times New Roman CYR" w:hAnsi="Times New Roman" w:cs="Times New Roman"/>
          <w:color w:val="000000"/>
          <w:sz w:val="20"/>
          <w:szCs w:val="20"/>
        </w:rPr>
        <w:t xml:space="preserve">          Размер межбюджетного трансферта устанавливается в тысячах рублей с одним десятичным знаком после запятой.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 xml:space="preserve">6. Методика расчета объема межбюджетных трансфертов в части </w:t>
      </w:r>
    </w:p>
    <w:p w:rsidR="00155570" w:rsidRPr="0069509E" w:rsidRDefault="00155570" w:rsidP="00155570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69509E">
        <w:rPr>
          <w:b/>
          <w:bCs/>
          <w:color w:val="000000"/>
          <w:sz w:val="20"/>
          <w:szCs w:val="20"/>
        </w:rPr>
        <w:t>переданных полномочий по составлению проекта бюджета, исполнению бюджета, осуществления контроля за его исполнением, составлению отчета об исполнении бюджета.</w:t>
      </w:r>
    </w:p>
    <w:p w:rsidR="00155570" w:rsidRPr="0069509E" w:rsidRDefault="00155570" w:rsidP="00155570">
      <w:pPr>
        <w:spacing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</w:t>
      </w:r>
      <w:r w:rsidRPr="0069509E">
        <w:rPr>
          <w:rFonts w:ascii="Times New Roman" w:hAnsi="Times New Roman" w:cs="Times New Roman"/>
          <w:bCs/>
          <w:sz w:val="20"/>
          <w:szCs w:val="20"/>
        </w:rPr>
        <w:t>составлению проекта бюджета, исполнению бюджета, осуществления контроля за его исполнением, составлению отчета об исполнении бюджета</w:t>
      </w:r>
      <w:r w:rsidRPr="0069509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55570" w:rsidRPr="0069509E" w:rsidRDefault="00155570" w:rsidP="001555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55570" w:rsidRPr="0069509E" w:rsidRDefault="00155570" w:rsidP="00155570">
      <w:pPr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С </w:t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9509E">
        <w:rPr>
          <w:rFonts w:ascii="Times New Roman" w:hAnsi="Times New Roman" w:cs="Times New Roman"/>
          <w:sz w:val="20"/>
          <w:szCs w:val="20"/>
        </w:rPr>
        <w:t> = </w:t>
      </w:r>
      <w:r w:rsidRPr="0069509E">
        <w:rPr>
          <w:rFonts w:ascii="Times New Roman" w:eastAsia="Times New Roman CYR" w:hAnsi="Times New Roman" w:cs="Times New Roman"/>
          <w:sz w:val="20"/>
          <w:szCs w:val="20"/>
        </w:rPr>
        <w:t>ФОТ</w:t>
      </w:r>
      <w:r w:rsidRPr="0069509E">
        <w:rPr>
          <w:rFonts w:ascii="Times New Roman" w:hAnsi="Times New Roman" w:cs="Times New Roman"/>
          <w:sz w:val="20"/>
          <w:szCs w:val="20"/>
        </w:rPr>
        <w:t xml:space="preserve"> +30,2%+</w:t>
      </w:r>
      <w:r w:rsidRPr="0069509E">
        <w:rPr>
          <w:rFonts w:ascii="Times New Roman" w:hAnsi="Times New Roman" w:cs="Times New Roman"/>
          <w:sz w:val="20"/>
          <w:szCs w:val="20"/>
          <w:lang w:val="en-US"/>
        </w:rPr>
        <w:t>Ri</w:t>
      </w:r>
      <w:r w:rsidRPr="0069509E">
        <w:rPr>
          <w:rFonts w:ascii="Times New Roman" w:hAnsi="Times New Roman" w:cs="Times New Roman"/>
          <w:sz w:val="20"/>
          <w:szCs w:val="20"/>
        </w:rPr>
        <w:t xml:space="preserve"> где: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69509E">
        <w:rPr>
          <w:b/>
          <w:color w:val="000000"/>
          <w:sz w:val="20"/>
          <w:szCs w:val="20"/>
        </w:rPr>
        <w:t>С</w:t>
      </w:r>
      <w:r w:rsidRPr="0069509E">
        <w:rPr>
          <w:b/>
          <w:color w:val="000000"/>
          <w:sz w:val="20"/>
          <w:szCs w:val="20"/>
          <w:lang w:val="en-US"/>
        </w:rPr>
        <w:t>i</w:t>
      </w:r>
      <w:r w:rsidRPr="0069509E">
        <w:rPr>
          <w:color w:val="000000"/>
          <w:sz w:val="20"/>
          <w:szCs w:val="20"/>
        </w:rPr>
        <w:t>   –   размер межбюджетного трансферта, передаваемого поселением в бюджет</w:t>
      </w:r>
      <w:r w:rsidRPr="0069509E">
        <w:rPr>
          <w:sz w:val="20"/>
          <w:szCs w:val="20"/>
        </w:rPr>
        <w:t xml:space="preserve"> муниципального образования Красногвардейский район Оренбургской области</w:t>
      </w:r>
      <w:r w:rsidRPr="0069509E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69509E">
        <w:rPr>
          <w:rFonts w:eastAsia="Times New Roman CYR"/>
          <w:b/>
          <w:sz w:val="20"/>
          <w:szCs w:val="20"/>
        </w:rPr>
        <w:t>ФОТ</w:t>
      </w:r>
      <w:r w:rsidRPr="0069509E">
        <w:rPr>
          <w:sz w:val="20"/>
          <w:szCs w:val="20"/>
        </w:rPr>
        <w:t xml:space="preserve">– </w:t>
      </w:r>
      <w:r w:rsidRPr="0069509E">
        <w:rPr>
          <w:color w:val="000000"/>
          <w:sz w:val="20"/>
          <w:szCs w:val="20"/>
        </w:rPr>
        <w:t xml:space="preserve">годовой фонд заработная платы бухгалтера </w:t>
      </w:r>
      <w:r w:rsidRPr="0069509E">
        <w:rPr>
          <w:sz w:val="20"/>
          <w:szCs w:val="20"/>
        </w:rPr>
        <w:t>МКУ «Центр бюджетного учета и отчетности»;</w:t>
      </w:r>
    </w:p>
    <w:p w:rsidR="00155570" w:rsidRPr="0069509E" w:rsidRDefault="00155570" w:rsidP="0015557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9509E">
        <w:rPr>
          <w:b/>
          <w:color w:val="000000"/>
          <w:sz w:val="20"/>
          <w:szCs w:val="20"/>
          <w:lang w:val="en-US"/>
        </w:rPr>
        <w:t>Ri</w:t>
      </w:r>
      <w:r w:rsidRPr="0069509E">
        <w:rPr>
          <w:color w:val="000000"/>
          <w:sz w:val="20"/>
          <w:szCs w:val="20"/>
        </w:rPr>
        <w:t xml:space="preserve"> – </w:t>
      </w:r>
      <w:r w:rsidRPr="0069509E">
        <w:rPr>
          <w:sz w:val="20"/>
          <w:szCs w:val="20"/>
        </w:rPr>
        <w:t>расходы на организацию и осуществление деятельности по</w:t>
      </w:r>
      <w:r w:rsidRPr="0069509E">
        <w:rPr>
          <w:bCs/>
          <w:sz w:val="20"/>
          <w:szCs w:val="20"/>
        </w:rPr>
        <w:t>составлению проекта бюджета, исполнению бюджета, осуществления контроля за его исполнением, составлению отчета об исполнении бюджета</w:t>
      </w:r>
      <w:r w:rsidRPr="0069509E">
        <w:rPr>
          <w:sz w:val="20"/>
          <w:szCs w:val="20"/>
        </w:rPr>
        <w:t>из расчета 9,68% от годового фонда оплаты труда, с учетом начислений на выплаты по оплате труда</w:t>
      </w:r>
      <w:r w:rsidRPr="0069509E">
        <w:rPr>
          <w:color w:val="000000"/>
          <w:sz w:val="20"/>
          <w:szCs w:val="20"/>
        </w:rPr>
        <w:t xml:space="preserve">бухгалтера </w:t>
      </w:r>
      <w:r w:rsidRPr="0069509E">
        <w:rPr>
          <w:sz w:val="20"/>
          <w:szCs w:val="20"/>
        </w:rPr>
        <w:t>МКУ «Центр бюджетного учета и отчетности».</w:t>
      </w:r>
    </w:p>
    <w:p w:rsidR="002D0BED" w:rsidRPr="0069509E" w:rsidRDefault="002D0BED" w:rsidP="00462E88">
      <w:pPr>
        <w:pStyle w:val="a9"/>
        <w:jc w:val="both"/>
        <w:rPr>
          <w:rFonts w:ascii="Times New Roman" w:hAnsi="Times New Roman" w:cs="Times New Roman"/>
          <w:sz w:val="20"/>
          <w:szCs w:val="20"/>
        </w:rPr>
        <w:sectPr w:rsidR="002D0BED" w:rsidRPr="0069509E" w:rsidSect="002D0BED">
          <w:type w:val="continuous"/>
          <w:pgSz w:w="11906" w:h="16838"/>
          <w:pgMar w:top="539" w:right="926" w:bottom="899" w:left="1260" w:header="720" w:footer="720" w:gutter="0"/>
          <w:cols w:num="2" w:space="720"/>
          <w:docGrid w:linePitch="600" w:charSpace="32768"/>
        </w:sectPr>
      </w:pPr>
    </w:p>
    <w:p w:rsidR="00462E88" w:rsidRPr="0069509E" w:rsidRDefault="00462E88" w:rsidP="00462E88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sz w:val="20"/>
          <w:szCs w:val="20"/>
        </w:rPr>
        <w:sectPr w:rsidR="00462E88" w:rsidRPr="0069509E" w:rsidSect="00462E88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462E88" w:rsidRPr="0069509E" w:rsidRDefault="00462E88" w:rsidP="0069509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509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704850" cy="771525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09E" w:rsidRDefault="00462E88" w:rsidP="0069509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509E">
        <w:rPr>
          <w:rFonts w:ascii="Times New Roman" w:hAnsi="Times New Roman" w:cs="Times New Roman"/>
          <w:b/>
          <w:bCs/>
          <w:sz w:val="20"/>
          <w:szCs w:val="20"/>
        </w:rPr>
        <w:t>Совет депутатов                                                муниципального образования</w:t>
      </w:r>
      <w:r w:rsidR="0069509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62E88" w:rsidRPr="0069509E" w:rsidRDefault="00462E88" w:rsidP="0069509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509E">
        <w:rPr>
          <w:rFonts w:ascii="Times New Roman" w:hAnsi="Times New Roman" w:cs="Times New Roman"/>
          <w:b/>
          <w:bCs/>
          <w:sz w:val="20"/>
          <w:szCs w:val="20"/>
        </w:rPr>
        <w:lastRenderedPageBreak/>
        <w:t>Кинзельский  сельсовет</w:t>
      </w:r>
      <w:r w:rsidR="0069509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  <w:r w:rsidRPr="0069509E">
        <w:rPr>
          <w:rFonts w:ascii="Times New Roman" w:hAnsi="Times New Roman" w:cs="Times New Roman"/>
          <w:b/>
          <w:bCs/>
          <w:sz w:val="20"/>
          <w:szCs w:val="20"/>
        </w:rPr>
        <w:t>Красногвардейского района</w:t>
      </w:r>
      <w:r w:rsidR="0069509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</w:t>
      </w:r>
      <w:r w:rsidRPr="0069509E">
        <w:rPr>
          <w:rFonts w:ascii="Times New Roman" w:hAnsi="Times New Roman" w:cs="Times New Roman"/>
          <w:b/>
          <w:bCs/>
          <w:sz w:val="20"/>
          <w:szCs w:val="20"/>
        </w:rPr>
        <w:t>Оренбургской области</w:t>
      </w:r>
      <w:r w:rsidR="0069509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</w:t>
      </w:r>
      <w:r w:rsidRPr="0069509E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462E88" w:rsidRPr="0069509E" w:rsidRDefault="00462E88" w:rsidP="0069509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509E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>РЕШЕНИЕ</w:t>
      </w:r>
    </w:p>
    <w:p w:rsidR="0069509E" w:rsidRDefault="0069509E" w:rsidP="006950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__.__.2024   </w:t>
      </w:r>
      <w:r w:rsidR="00462E88" w:rsidRPr="0069509E">
        <w:rPr>
          <w:rFonts w:ascii="Times New Roman" w:hAnsi="Times New Roman" w:cs="Times New Roman"/>
          <w:sz w:val="20"/>
          <w:szCs w:val="20"/>
        </w:rPr>
        <w:tab/>
      </w:r>
      <w:r w:rsidR="00462E88" w:rsidRPr="0069509E">
        <w:rPr>
          <w:rFonts w:ascii="Times New Roman" w:hAnsi="Times New Roman" w:cs="Times New Roman"/>
          <w:sz w:val="20"/>
          <w:szCs w:val="20"/>
        </w:rPr>
        <w:tab/>
      </w:r>
      <w:r w:rsidRPr="0069509E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9509E">
        <w:rPr>
          <w:rFonts w:ascii="Times New Roman" w:hAnsi="Times New Roman" w:cs="Times New Roman"/>
          <w:sz w:val="20"/>
          <w:szCs w:val="20"/>
        </w:rPr>
        <w:t xml:space="preserve"> № ПРОЕКТ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62E88" w:rsidRPr="0069509E" w:rsidRDefault="00462E88" w:rsidP="0069509E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Об исполнении бюджета муниципального образования Кинзельский сельсовет  за 2023 год</w:t>
      </w: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tabs>
          <w:tab w:val="left" w:pos="1110"/>
        </w:tabs>
        <w:ind w:firstLine="420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В соответствии с Бюджетным Кодексом Российской Федерации от 31.07.1998г. № 145 – ФЗ, Федеральным законом от 06.10.2003г. № 131-ФЗ 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"</w:t>
      </w:r>
      <w:r w:rsidRPr="0069509E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Об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69509E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общих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69509E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принципах организации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69509E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местного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69509E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самоуправления в РФ</w:t>
      </w:r>
      <w:r w:rsidRPr="006950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"</w:t>
      </w:r>
      <w:r w:rsidRPr="0069509E">
        <w:rPr>
          <w:rFonts w:ascii="Times New Roman" w:hAnsi="Times New Roman" w:cs="Times New Roman"/>
          <w:sz w:val="20"/>
          <w:szCs w:val="20"/>
        </w:rPr>
        <w:t>, Уставом муниципального образования Кинзельский сельсовет Красногвардейского района Оренбургской области, решением Совета депутатов муниципального образования Кинзельский сельсовет Красногвардейского района Оренбургской области от 22 декабря 2021 года № 10/4 «О положении о бюджетном процессе в муниципальном образовании Кинзельский сельсовет Красногвардейского района Оренбургской области» заслушав и обсудив информацию администрации  сельсовета об исполнении бюджета муниципального образования Кинзельский сельсовет за 2023 Совет депутатов решил:</w:t>
      </w:r>
    </w:p>
    <w:p w:rsidR="00462E88" w:rsidRPr="0069509E" w:rsidRDefault="00462E88" w:rsidP="00462E88">
      <w:pPr>
        <w:numPr>
          <w:ilvl w:val="1"/>
          <w:numId w:val="25"/>
        </w:numPr>
        <w:tabs>
          <w:tab w:val="left" w:pos="1080"/>
          <w:tab w:val="left" w:pos="1110"/>
        </w:tabs>
        <w:suppressAutoHyphens/>
        <w:spacing w:after="0" w:line="240" w:lineRule="auto"/>
        <w:ind w:left="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Утвердить отчёт об исполнении бюджета муниципального образования Кинзельский сельсовет за 2023 года по доходам в сумме 10890,8 тысячи рублей, по расходам в сумме </w:t>
      </w:r>
      <w:r w:rsidRPr="0069509E">
        <w:rPr>
          <w:rStyle w:val="FontStyle22"/>
          <w:sz w:val="20"/>
          <w:szCs w:val="20"/>
        </w:rPr>
        <w:t xml:space="preserve">10120,4 </w:t>
      </w:r>
      <w:r w:rsidRPr="0069509E">
        <w:rPr>
          <w:rFonts w:ascii="Times New Roman" w:hAnsi="Times New Roman" w:cs="Times New Roman"/>
          <w:sz w:val="20"/>
          <w:szCs w:val="20"/>
        </w:rPr>
        <w:t>тысяч рублей, профицит бюджета в сумме 770,4 тысяч рублей.</w:t>
      </w:r>
    </w:p>
    <w:p w:rsidR="00462E88" w:rsidRPr="0069509E" w:rsidRDefault="00462E88" w:rsidP="00462E88">
      <w:pPr>
        <w:numPr>
          <w:ilvl w:val="1"/>
          <w:numId w:val="25"/>
        </w:numPr>
        <w:tabs>
          <w:tab w:val="left" w:pos="1080"/>
          <w:tab w:val="left" w:pos="1110"/>
        </w:tabs>
        <w:suppressAutoHyphens/>
        <w:spacing w:after="0" w:line="240" w:lineRule="auto"/>
        <w:ind w:left="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Утвердить:</w:t>
      </w:r>
    </w:p>
    <w:p w:rsidR="00462E88" w:rsidRPr="0069509E" w:rsidRDefault="00462E88" w:rsidP="00462E88">
      <w:pPr>
        <w:numPr>
          <w:ilvl w:val="1"/>
          <w:numId w:val="26"/>
        </w:numPr>
        <w:tabs>
          <w:tab w:val="left" w:pos="1080"/>
          <w:tab w:val="left" w:pos="1110"/>
        </w:tabs>
        <w:suppressAutoHyphens/>
        <w:spacing w:after="0" w:line="240" w:lineRule="auto"/>
        <w:ind w:left="25" w:firstLine="413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Исполнение доходов бюджета муниципального образования Кинзельский сельсовет по кодам классификации доходов бюджетов в 2023 году согласно приложению № 1.</w:t>
      </w:r>
    </w:p>
    <w:p w:rsidR="00462E88" w:rsidRPr="0069509E" w:rsidRDefault="00462E88" w:rsidP="00462E88">
      <w:pPr>
        <w:numPr>
          <w:ilvl w:val="1"/>
          <w:numId w:val="28"/>
        </w:numPr>
        <w:tabs>
          <w:tab w:val="left" w:pos="11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Исполнение расходов бюджета муниципального образования </w:t>
      </w:r>
      <w:r w:rsidRPr="0069509E">
        <w:rPr>
          <w:rFonts w:ascii="Times New Roman" w:hAnsi="Times New Roman" w:cs="Times New Roman"/>
          <w:sz w:val="20"/>
          <w:szCs w:val="20"/>
        </w:rPr>
        <w:lastRenderedPageBreak/>
        <w:t>Кинзельский сельсовет по ведомственной структуре расходов бюджета в 2023 году согласно приложению № 2.</w:t>
      </w:r>
    </w:p>
    <w:p w:rsidR="00462E88" w:rsidRPr="0069509E" w:rsidRDefault="00462E88" w:rsidP="00462E88">
      <w:pPr>
        <w:numPr>
          <w:ilvl w:val="1"/>
          <w:numId w:val="28"/>
        </w:numPr>
        <w:tabs>
          <w:tab w:val="left" w:pos="11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Исполнение расходов  бюджета муниципального образования Кинзельский сельсовет по разделам и подразделам классификации расходов бюджетов в 2023 году согласно приложению № 3.</w:t>
      </w:r>
    </w:p>
    <w:p w:rsidR="00462E88" w:rsidRPr="0069509E" w:rsidRDefault="00462E88" w:rsidP="00462E88">
      <w:pPr>
        <w:numPr>
          <w:ilvl w:val="1"/>
          <w:numId w:val="28"/>
        </w:numPr>
        <w:tabs>
          <w:tab w:val="left" w:pos="1110"/>
        </w:tabs>
        <w:suppressAutoHyphens/>
        <w:spacing w:after="0" w:line="240" w:lineRule="auto"/>
        <w:ind w:left="25" w:firstLine="413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Исполнение источников финансирования дефицита бюджета муниципального образования Кинзельский сельсовет по кодам классификации источников финансирования дефицитов бюджетов в 2023 году согласно приложению № 4.</w:t>
      </w:r>
    </w:p>
    <w:p w:rsidR="00462E88" w:rsidRPr="0069509E" w:rsidRDefault="00462E88" w:rsidP="00462E88">
      <w:pPr>
        <w:numPr>
          <w:ilvl w:val="1"/>
          <w:numId w:val="27"/>
        </w:numPr>
        <w:tabs>
          <w:tab w:val="left" w:pos="1080"/>
          <w:tab w:val="left" w:pos="1110"/>
        </w:tabs>
        <w:suppressAutoHyphens/>
        <w:spacing w:after="0" w:line="240" w:lineRule="auto"/>
        <w:ind w:left="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Установить, что настоящее решение вступает в силу с момента его опубликования.</w:t>
      </w:r>
    </w:p>
    <w:p w:rsidR="00462E88" w:rsidRPr="0069509E" w:rsidRDefault="00462E88" w:rsidP="00462E88">
      <w:pPr>
        <w:tabs>
          <w:tab w:val="left" w:pos="1110"/>
        </w:tabs>
        <w:ind w:firstLine="420"/>
        <w:jc w:val="both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4.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Председатель Совета депутатов                                 Т.Н. Юрко                                 </w:t>
      </w: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Глава сельсовета                                                          Г.Н. Работягов</w:t>
      </w: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69509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Приложение  1к решению Совета депутатов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образованияКинзельский сельсовет</w:t>
      </w:r>
      <w:r w:rsidR="0069509E">
        <w:rPr>
          <w:rFonts w:ascii="Times New Roman" w:hAnsi="Times New Roman" w:cs="Times New Roman"/>
          <w:sz w:val="20"/>
          <w:szCs w:val="20"/>
        </w:rPr>
        <w:t xml:space="preserve"> </w:t>
      </w:r>
      <w:r w:rsidRPr="0069509E">
        <w:rPr>
          <w:rFonts w:ascii="Times New Roman" w:hAnsi="Times New Roman" w:cs="Times New Roman"/>
          <w:sz w:val="20"/>
          <w:szCs w:val="20"/>
        </w:rPr>
        <w:t xml:space="preserve">от </w:t>
      </w:r>
      <w:r w:rsidRPr="0069509E">
        <w:rPr>
          <w:rFonts w:ascii="Times New Roman" w:hAnsi="Times New Roman" w:cs="Times New Roman"/>
          <w:bCs/>
          <w:sz w:val="20"/>
          <w:szCs w:val="20"/>
        </w:rPr>
        <w:t>__.__.2024</w:t>
      </w:r>
      <w:r w:rsidRPr="0069509E">
        <w:rPr>
          <w:rFonts w:ascii="Times New Roman" w:hAnsi="Times New Roman" w:cs="Times New Roman"/>
          <w:sz w:val="20"/>
          <w:szCs w:val="20"/>
        </w:rPr>
        <w:t xml:space="preserve">№ ПРОЕКТ     </w:t>
      </w: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 xml:space="preserve">Исполнение доходов бюджета муниципального образования Кинзельский сельсовет по  кодам классификации доходов бюджетов в 2023 году </w:t>
      </w:r>
    </w:p>
    <w:p w:rsidR="00462E88" w:rsidRPr="0069509E" w:rsidRDefault="00462E88" w:rsidP="00462E88">
      <w:pPr>
        <w:rPr>
          <w:rFonts w:ascii="Times New Roman" w:hAnsi="Times New Roman" w:cs="Times New Roman"/>
          <w:b/>
          <w:sz w:val="20"/>
          <w:szCs w:val="20"/>
        </w:rPr>
      </w:pP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(тыс. руб.)</w:t>
      </w:r>
    </w:p>
    <w:p w:rsidR="00462E88" w:rsidRPr="0069509E" w:rsidRDefault="00462E88" w:rsidP="00462E88">
      <w:pPr>
        <w:snapToGrid w:val="0"/>
        <w:jc w:val="center"/>
        <w:rPr>
          <w:rFonts w:ascii="Times New Roman" w:hAnsi="Times New Roman" w:cs="Times New Roman"/>
          <w:sz w:val="20"/>
          <w:szCs w:val="20"/>
        </w:rPr>
        <w:sectPr w:rsidR="00462E88" w:rsidRPr="0069509E" w:rsidSect="006716B3">
          <w:type w:val="continuous"/>
          <w:pgSz w:w="11906" w:h="16838"/>
          <w:pgMar w:top="539" w:right="926" w:bottom="899" w:left="1260" w:header="720" w:footer="720" w:gutter="0"/>
          <w:cols w:num="2" w:space="720"/>
          <w:docGrid w:linePitch="600" w:charSpace="32768"/>
        </w:sect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3261"/>
        <w:gridCol w:w="1134"/>
        <w:gridCol w:w="992"/>
        <w:gridCol w:w="992"/>
      </w:tblGrid>
      <w:tr w:rsidR="00462E88" w:rsidRPr="0069509E" w:rsidTr="00FB33FE">
        <w:trPr>
          <w:trHeight w:val="1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Администратора поступлений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Уточнён</w:t>
            </w: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ный бюджет на  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Исполнено в 2023 </w:t>
            </w:r>
          </w:p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2153,7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2153,7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1 08 04020 01 0000 110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пошлина за совершение нотариальных действий должностными лицами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101,9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1 11 05025 10 0000 120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rPr>
          <w:trHeight w:val="182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1 11 05035 10 0000 120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1 16 02020 02 0000 140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15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rPr>
          <w:trHeight w:val="32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1 17 15030 10 0202 150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15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 «Обустройство игровой площадки»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2 02 19999 10 0000 150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15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2 02 29999 10 0000 150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15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2 02 35118 10 0000 150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8726,3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8737,1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100,1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1 03 02231 01 0000 110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дизельное топливо, подлежащие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362,4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1 03 02241 01 0000 110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1 03 02251 01 0000 110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374,5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100,4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1 03 02261 01 0000 110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субъектов Российской Федерации)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-37,5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-39,5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105,3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7027,0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7263,0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1 01 02020 01 0000 110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статьёй 227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1 01 02030 01 0000 110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статьёй 228 Налогового кодекса Российской Федерации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102,6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1 05 03010 01 0000 110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1 06 01030 10 0000 110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462E88" w:rsidRPr="0069509E" w:rsidTr="00FB33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1 06 06033 10 0000 110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-295,1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62E88" w:rsidRPr="0069509E" w:rsidTr="00FB33FE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1 06 06043 10 0000 110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701,6</w:t>
            </w: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</w:tr>
      <w:tr w:rsidR="00462E88" w:rsidRPr="0069509E" w:rsidTr="00FB33FE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ИТОГО ДОХОДОВ: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10890,8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100,1</w:t>
            </w:r>
          </w:p>
        </w:tc>
      </w:tr>
    </w:tbl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</w:p>
    <w:p w:rsidR="002D0BED" w:rsidRPr="0069509E" w:rsidRDefault="002D0BED" w:rsidP="00462E88">
      <w:pPr>
        <w:jc w:val="right"/>
        <w:rPr>
          <w:rFonts w:ascii="Times New Roman" w:hAnsi="Times New Roman" w:cs="Times New Roman"/>
          <w:sz w:val="20"/>
          <w:szCs w:val="20"/>
        </w:rPr>
        <w:sectPr w:rsidR="002D0BED" w:rsidRPr="0069509E" w:rsidSect="006716B3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462E88" w:rsidRPr="0069509E" w:rsidRDefault="0069509E" w:rsidP="0069509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462E88" w:rsidRPr="0069509E">
        <w:rPr>
          <w:rFonts w:ascii="Times New Roman" w:hAnsi="Times New Roman" w:cs="Times New Roman"/>
          <w:sz w:val="20"/>
          <w:szCs w:val="20"/>
        </w:rPr>
        <w:t>к решению Совета депутатов</w:t>
      </w:r>
      <w:r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  <w:r w:rsidR="00462E88" w:rsidRPr="0069509E">
        <w:rPr>
          <w:rFonts w:ascii="Times New Roman" w:hAnsi="Times New Roman" w:cs="Times New Roman"/>
          <w:sz w:val="20"/>
          <w:szCs w:val="20"/>
        </w:rPr>
        <w:t>Кинзельский сельсовет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2E88" w:rsidRPr="0069509E">
        <w:rPr>
          <w:rFonts w:ascii="Times New Roman" w:hAnsi="Times New Roman" w:cs="Times New Roman"/>
          <w:sz w:val="20"/>
          <w:szCs w:val="20"/>
        </w:rPr>
        <w:t xml:space="preserve">от </w:t>
      </w:r>
      <w:r w:rsidR="00462E88" w:rsidRPr="0069509E">
        <w:rPr>
          <w:rFonts w:ascii="Times New Roman" w:hAnsi="Times New Roman" w:cs="Times New Roman"/>
          <w:bCs/>
          <w:sz w:val="20"/>
          <w:szCs w:val="20"/>
        </w:rPr>
        <w:t>__.__.2024</w:t>
      </w:r>
      <w:r w:rsidR="00462E88" w:rsidRPr="0069509E">
        <w:rPr>
          <w:rFonts w:ascii="Times New Roman" w:hAnsi="Times New Roman" w:cs="Times New Roman"/>
          <w:sz w:val="20"/>
          <w:szCs w:val="20"/>
        </w:rPr>
        <w:t xml:space="preserve">№ ПРОЕКТ     </w:t>
      </w:r>
    </w:p>
    <w:p w:rsidR="00462E88" w:rsidRPr="0069509E" w:rsidRDefault="00462E88" w:rsidP="00462E8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Исполнение</w:t>
      </w: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расходов бюджета муниципального образования Кинзельский сельсовет </w:t>
      </w: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по ведомственной структуре расходов бюджета в 2023 году</w:t>
      </w:r>
    </w:p>
    <w:p w:rsidR="002D0BED" w:rsidRPr="0069509E" w:rsidRDefault="002D0BED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2D0BED" w:rsidRPr="0069509E" w:rsidSect="002D0BED">
          <w:type w:val="continuous"/>
          <w:pgSz w:w="11906" w:h="16838"/>
          <w:pgMar w:top="539" w:right="926" w:bottom="899" w:left="1260" w:header="720" w:footer="720" w:gutter="0"/>
          <w:cols w:num="2" w:space="720"/>
          <w:docGrid w:linePitch="600" w:charSpace="32768"/>
        </w:sectPr>
      </w:pPr>
    </w:p>
    <w:p w:rsidR="00462E88" w:rsidRPr="0069509E" w:rsidRDefault="00462E88" w:rsidP="00462E8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2E88" w:rsidRPr="0069509E" w:rsidRDefault="00462E88" w:rsidP="00462E88">
      <w:pPr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(тыс. руб)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827"/>
        <w:gridCol w:w="567"/>
        <w:gridCol w:w="425"/>
        <w:gridCol w:w="572"/>
        <w:gridCol w:w="1360"/>
        <w:gridCol w:w="624"/>
        <w:gridCol w:w="993"/>
        <w:gridCol w:w="1275"/>
        <w:gridCol w:w="851"/>
      </w:tblGrid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Отверж</w:t>
            </w: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денный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tabs>
                <w:tab w:val="left" w:pos="390"/>
                <w:tab w:val="center" w:pos="1257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ab/>
              <w:t>9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МО Кинзельский сельсовет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12367,2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Style w:val="FontStyle22"/>
                <w:b/>
                <w:sz w:val="20"/>
                <w:szCs w:val="20"/>
              </w:rPr>
              <w:t>10120,4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center" w:pos="1257"/>
              </w:tabs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81,8</w:t>
            </w: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462E88" w:rsidRPr="0069509E" w:rsidTr="00FB33FE">
        <w:trPr>
          <w:trHeight w:val="388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4497,0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285"/>
              </w:tabs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86,2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   878,0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Правительства Российской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2527,8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1214,0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 закупки товаров, работ и услуг для обеспечения государственных 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1813,0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государственных (муниципальных) органов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1666,3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3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662,3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662,3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662,3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662,3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</w:tr>
      <w:tr w:rsidR="00462E88" w:rsidRPr="0069509E" w:rsidTr="00FB33FE">
        <w:trPr>
          <w:trHeight w:val="546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и ремонт автомобильных дорог общего пользования населенных пунктов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32.4.01.60100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</w:t>
            </w:r>
          </w:p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сооружений на них в границах поселений</w:t>
            </w:r>
          </w:p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1099,4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1099,4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31402602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31402602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бюджетам муниципальных 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31402610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2314,2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1864,8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80,6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1677,1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1677,1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1677,1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1312,1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8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432,1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380,1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432,1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380,1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335П500000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333П5И1402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335П5И1402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2365,1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2074,3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2365,1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2365,1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2365,1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2365,1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695,2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3140460230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 по решению вопросов местного значения в соответствии с заключёнными соглашениями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 по решению вопросов местного значения в соответствии с заключёнными соглашениями (библиотеки)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Муниципальная программа "Устойчивое развитие  территории муниципального </w:t>
            </w: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310000000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314000000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314010000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3140161050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12367,2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10120,4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81,8</w:t>
            </w:r>
          </w:p>
        </w:tc>
      </w:tr>
    </w:tbl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  <w:sectPr w:rsidR="00462E88" w:rsidRPr="0069509E" w:rsidSect="006716B3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Кинзельский сельсовет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от </w:t>
      </w:r>
      <w:r w:rsidRPr="0069509E">
        <w:rPr>
          <w:rFonts w:ascii="Times New Roman" w:hAnsi="Times New Roman" w:cs="Times New Roman"/>
          <w:bCs/>
          <w:sz w:val="20"/>
          <w:szCs w:val="20"/>
        </w:rPr>
        <w:t>__.__.2024</w:t>
      </w:r>
      <w:r w:rsidRPr="0069509E">
        <w:rPr>
          <w:rFonts w:ascii="Times New Roman" w:hAnsi="Times New Roman" w:cs="Times New Roman"/>
          <w:sz w:val="20"/>
          <w:szCs w:val="20"/>
        </w:rPr>
        <w:t xml:space="preserve">№ ПРОЕКТ     </w:t>
      </w:r>
    </w:p>
    <w:p w:rsidR="00462E88" w:rsidRPr="0069509E" w:rsidRDefault="00462E88" w:rsidP="00462E88">
      <w:pPr>
        <w:spacing w:after="0" w:line="240" w:lineRule="auto"/>
        <w:ind w:left="3960" w:hanging="36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Исполнение</w:t>
      </w:r>
    </w:p>
    <w:p w:rsidR="00462E88" w:rsidRPr="0069509E" w:rsidRDefault="00462E88" w:rsidP="00462E8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lastRenderedPageBreak/>
        <w:t>расходов бюджета муниципального образования Кинзельский сельсовет по разделам</w:t>
      </w:r>
    </w:p>
    <w:p w:rsidR="00462E88" w:rsidRPr="0069509E" w:rsidRDefault="00462E88" w:rsidP="00462E88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509E">
        <w:rPr>
          <w:rFonts w:ascii="Times New Roman" w:hAnsi="Times New Roman" w:cs="Times New Roman"/>
          <w:b/>
          <w:sz w:val="20"/>
          <w:szCs w:val="20"/>
        </w:rPr>
        <w:t>и подразделам классификации расходов бюджетов в 2023 году</w:t>
      </w:r>
    </w:p>
    <w:p w:rsidR="00462E88" w:rsidRPr="0069509E" w:rsidRDefault="00462E88" w:rsidP="00462E88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:rsidR="00462E88" w:rsidRPr="0069509E" w:rsidRDefault="00462E88" w:rsidP="00462E88">
      <w:pPr>
        <w:ind w:left="720" w:hanging="720"/>
        <w:jc w:val="both"/>
        <w:rPr>
          <w:rFonts w:ascii="Times New Roman" w:hAnsi="Times New Roman" w:cs="Times New Roman"/>
          <w:b/>
          <w:sz w:val="20"/>
          <w:szCs w:val="20"/>
        </w:rPr>
        <w:sectPr w:rsidR="00462E88" w:rsidRPr="0069509E" w:rsidSect="009A1B1E">
          <w:type w:val="continuous"/>
          <w:pgSz w:w="11906" w:h="16838"/>
          <w:pgMar w:top="539" w:right="926" w:bottom="899" w:left="1260" w:header="720" w:footer="720" w:gutter="0"/>
          <w:cols w:num="2" w:space="720"/>
          <w:docGrid w:linePitch="600" w:charSpace="32768"/>
        </w:sectPr>
      </w:pPr>
    </w:p>
    <w:p w:rsidR="00462E88" w:rsidRPr="0069509E" w:rsidRDefault="00462E88" w:rsidP="00462E88">
      <w:pPr>
        <w:ind w:firstLine="738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 xml:space="preserve">                (тыс. руб.)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795"/>
        <w:gridCol w:w="1275"/>
        <w:gridCol w:w="1140"/>
        <w:gridCol w:w="901"/>
      </w:tblGrid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подразделов</w:t>
            </w:r>
          </w:p>
          <w:p w:rsidR="00462E88" w:rsidRPr="0069509E" w:rsidRDefault="00462E88" w:rsidP="00FB33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Уточнён</w:t>
            </w:r>
          </w:p>
          <w:p w:rsidR="00462E88" w:rsidRPr="0069509E" w:rsidRDefault="00462E88" w:rsidP="00FB33FE">
            <w:pPr>
              <w:snapToGrid w:val="0"/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4497,0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3876,6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285"/>
              </w:tabs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86,2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878,0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3619,0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3000,1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1070,1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1070,1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1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1666,3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1072,8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33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1175,8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662,3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410,5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2314,2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1864,8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80,6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tabs>
                <w:tab w:val="left" w:pos="195"/>
                <w:tab w:val="center" w:pos="125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209,0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175,6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1677,1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2365,1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2074,3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2365,1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2074,3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26,1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62E88" w:rsidRPr="0069509E" w:rsidTr="00FB33F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 РАСХОДОВ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12367,2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10120,4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81,8</w:t>
            </w:r>
          </w:p>
        </w:tc>
      </w:tr>
    </w:tbl>
    <w:p w:rsidR="00462E88" w:rsidRPr="0069509E" w:rsidRDefault="00462E88" w:rsidP="00462E8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jc w:val="right"/>
        <w:rPr>
          <w:rFonts w:ascii="Times New Roman" w:hAnsi="Times New Roman" w:cs="Times New Roman"/>
          <w:sz w:val="20"/>
          <w:szCs w:val="20"/>
        </w:rPr>
        <w:sectPr w:rsidR="00462E88" w:rsidRPr="0069509E" w:rsidSect="006716B3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lastRenderedPageBreak/>
        <w:t xml:space="preserve">  Приложение 4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Кинзельский сельсовет</w:t>
      </w:r>
    </w:p>
    <w:p w:rsidR="00462E88" w:rsidRPr="0069509E" w:rsidRDefault="00462E88" w:rsidP="00462E88">
      <w:pPr>
        <w:spacing w:after="0" w:line="240" w:lineRule="auto"/>
        <w:ind w:firstLine="6300"/>
        <w:jc w:val="right"/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>о</w:t>
      </w:r>
      <w:r w:rsidR="0069509E">
        <w:rPr>
          <w:rFonts w:ascii="Times New Roman" w:hAnsi="Times New Roman" w:cs="Times New Roman"/>
          <w:sz w:val="20"/>
          <w:szCs w:val="20"/>
        </w:rPr>
        <w:t>о</w:t>
      </w:r>
      <w:r w:rsidRPr="0069509E">
        <w:rPr>
          <w:rFonts w:ascii="Times New Roman" w:hAnsi="Times New Roman" w:cs="Times New Roman"/>
          <w:sz w:val="20"/>
          <w:szCs w:val="20"/>
        </w:rPr>
        <w:t xml:space="preserve">т </w:t>
      </w:r>
      <w:r w:rsidRPr="0069509E">
        <w:rPr>
          <w:rFonts w:ascii="Times New Roman" w:hAnsi="Times New Roman" w:cs="Times New Roman"/>
          <w:bCs/>
          <w:sz w:val="20"/>
          <w:szCs w:val="20"/>
        </w:rPr>
        <w:t>__.__.2024</w:t>
      </w:r>
      <w:r w:rsidRPr="0069509E">
        <w:rPr>
          <w:rFonts w:ascii="Times New Roman" w:hAnsi="Times New Roman" w:cs="Times New Roman"/>
          <w:sz w:val="20"/>
          <w:szCs w:val="20"/>
        </w:rPr>
        <w:t xml:space="preserve">№ ПРОЕКТ     </w:t>
      </w:r>
    </w:p>
    <w:p w:rsidR="00462E88" w:rsidRPr="0069509E" w:rsidRDefault="00462E88" w:rsidP="00462E88">
      <w:pPr>
        <w:spacing w:after="0" w:line="240" w:lineRule="auto"/>
        <w:ind w:firstLine="6300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2E88" w:rsidRPr="0069509E" w:rsidRDefault="00462E88" w:rsidP="00462E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62E88" w:rsidRPr="0069509E" w:rsidRDefault="00462E88" w:rsidP="00462E88">
      <w:pPr>
        <w:pStyle w:val="af3"/>
        <w:spacing w:line="240" w:lineRule="exact"/>
        <w:jc w:val="center"/>
        <w:rPr>
          <w:b/>
          <w:bCs/>
          <w:sz w:val="20"/>
          <w:szCs w:val="20"/>
        </w:rPr>
      </w:pPr>
      <w:r w:rsidRPr="0069509E">
        <w:rPr>
          <w:b/>
          <w:bCs/>
          <w:sz w:val="20"/>
          <w:szCs w:val="20"/>
        </w:rPr>
        <w:lastRenderedPageBreak/>
        <w:t>Исполнение источников финансирования дефицита бюджета</w:t>
      </w:r>
    </w:p>
    <w:p w:rsidR="00462E88" w:rsidRPr="0069509E" w:rsidRDefault="00462E88" w:rsidP="00462E88">
      <w:pPr>
        <w:pStyle w:val="af3"/>
        <w:spacing w:line="240" w:lineRule="exact"/>
        <w:jc w:val="center"/>
        <w:rPr>
          <w:b/>
          <w:bCs/>
          <w:sz w:val="20"/>
          <w:szCs w:val="20"/>
        </w:rPr>
      </w:pPr>
      <w:r w:rsidRPr="0069509E">
        <w:rPr>
          <w:b/>
          <w:bCs/>
          <w:sz w:val="20"/>
          <w:szCs w:val="20"/>
        </w:rPr>
        <w:t xml:space="preserve">муниципального образования Кинзельский сельсовет по кодам </w:t>
      </w:r>
    </w:p>
    <w:p w:rsidR="00462E88" w:rsidRPr="0069509E" w:rsidRDefault="00462E88" w:rsidP="00462E88">
      <w:pPr>
        <w:pStyle w:val="af3"/>
        <w:spacing w:line="240" w:lineRule="exact"/>
        <w:jc w:val="center"/>
        <w:rPr>
          <w:b/>
          <w:bCs/>
          <w:sz w:val="20"/>
          <w:szCs w:val="20"/>
        </w:rPr>
      </w:pPr>
      <w:r w:rsidRPr="0069509E">
        <w:rPr>
          <w:b/>
          <w:bCs/>
          <w:sz w:val="20"/>
          <w:szCs w:val="20"/>
        </w:rPr>
        <w:t xml:space="preserve">классификации источников финансирования дефицитов бюджетов в 2023 году </w:t>
      </w:r>
    </w:p>
    <w:p w:rsidR="00462E88" w:rsidRPr="0069509E" w:rsidRDefault="00462E88" w:rsidP="00462E88">
      <w:pPr>
        <w:pStyle w:val="af3"/>
        <w:spacing w:line="240" w:lineRule="exact"/>
        <w:jc w:val="center"/>
        <w:rPr>
          <w:sz w:val="20"/>
          <w:szCs w:val="20"/>
        </w:rPr>
        <w:sectPr w:rsidR="00462E88" w:rsidRPr="0069509E" w:rsidSect="00147483">
          <w:type w:val="continuous"/>
          <w:pgSz w:w="11906" w:h="16838"/>
          <w:pgMar w:top="539" w:right="926" w:bottom="899" w:left="1260" w:header="720" w:footer="720" w:gutter="0"/>
          <w:cols w:num="2" w:space="720"/>
          <w:docGrid w:linePitch="600" w:charSpace="32768"/>
        </w:sectPr>
      </w:pPr>
    </w:p>
    <w:p w:rsidR="00462E88" w:rsidRPr="0069509E" w:rsidRDefault="00462E88" w:rsidP="00462E88">
      <w:pPr>
        <w:pStyle w:val="af3"/>
        <w:spacing w:line="240" w:lineRule="exact"/>
        <w:jc w:val="center"/>
        <w:rPr>
          <w:sz w:val="20"/>
          <w:szCs w:val="20"/>
        </w:rPr>
        <w:sectPr w:rsidR="00462E88" w:rsidRPr="0069509E" w:rsidSect="00462E88">
          <w:type w:val="continuous"/>
          <w:pgSz w:w="11906" w:h="16838"/>
          <w:pgMar w:top="539" w:right="926" w:bottom="899" w:left="1260" w:header="720" w:footer="720" w:gutter="0"/>
          <w:cols w:space="720"/>
          <w:docGrid w:linePitch="600" w:charSpace="32768"/>
        </w:sectPr>
      </w:pPr>
    </w:p>
    <w:p w:rsidR="00462E88" w:rsidRPr="0069509E" w:rsidRDefault="00462E88" w:rsidP="00462E88">
      <w:pPr>
        <w:pStyle w:val="af3"/>
        <w:spacing w:line="240" w:lineRule="exact"/>
        <w:jc w:val="center"/>
        <w:rPr>
          <w:sz w:val="20"/>
          <w:szCs w:val="20"/>
        </w:rPr>
      </w:pPr>
    </w:p>
    <w:p w:rsidR="00462E88" w:rsidRPr="0069509E" w:rsidRDefault="00462E88" w:rsidP="00462E88">
      <w:pPr>
        <w:pStyle w:val="af3"/>
        <w:spacing w:line="240" w:lineRule="exact"/>
        <w:jc w:val="center"/>
        <w:rPr>
          <w:sz w:val="20"/>
          <w:szCs w:val="20"/>
        </w:rPr>
      </w:pPr>
      <w:r w:rsidRPr="0069509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(тыс. руб.)</w:t>
      </w:r>
    </w:p>
    <w:tbl>
      <w:tblPr>
        <w:tblW w:w="9858" w:type="dxa"/>
        <w:tblInd w:w="173" w:type="dxa"/>
        <w:tblLayout w:type="fixed"/>
        <w:tblLook w:val="0000" w:firstRow="0" w:lastRow="0" w:firstColumn="0" w:lastColumn="0" w:noHBand="0" w:noVBand="0"/>
      </w:tblPr>
      <w:tblGrid>
        <w:gridCol w:w="1211"/>
        <w:gridCol w:w="2305"/>
        <w:gridCol w:w="3804"/>
        <w:gridCol w:w="1269"/>
        <w:gridCol w:w="1269"/>
      </w:tblGrid>
      <w:tr w:rsidR="00462E88" w:rsidRPr="0069509E" w:rsidTr="00FB33FE">
        <w:trPr>
          <w:trHeight w:val="70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-108" w:right="-10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-108" w:right="-10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pacing w:before="0" w:after="0"/>
              <w:ind w:left="0" w:firstLine="48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 показателя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Отвержденные бюджетные назначения</w:t>
            </w:r>
          </w:p>
          <w:p w:rsidR="00462E88" w:rsidRPr="0069509E" w:rsidRDefault="00462E88" w:rsidP="00FB3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</w:tc>
      </w:tr>
      <w:tr w:rsidR="00462E88" w:rsidRPr="0069509E" w:rsidTr="00FB33FE">
        <w:trPr>
          <w:trHeight w:val="25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pStyle w:val="4"/>
              <w:snapToGrid w:val="0"/>
              <w:ind w:right="10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4"/>
              <w:keepLines w:val="0"/>
              <w:numPr>
                <w:ilvl w:val="3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/>
              <w:ind w:left="75" w:right="105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-108" w:right="-108" w:firstLine="4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4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4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62E88" w:rsidRPr="0069509E" w:rsidTr="00FB33FE">
        <w:trPr>
          <w:trHeight w:val="25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2E88" w:rsidRPr="0069509E" w:rsidRDefault="00462E88" w:rsidP="00FB33FE">
            <w:pPr>
              <w:pStyle w:val="4"/>
              <w:snapToGrid w:val="0"/>
              <w:ind w:right="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015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4"/>
              <w:keepLines w:val="0"/>
              <w:numPr>
                <w:ilvl w:val="3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/>
              <w:ind w:left="75" w:right="105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-108" w:right="-108" w:firstLine="4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48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48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E88" w:rsidRPr="0069509E" w:rsidTr="00FB33FE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tabs>
                <w:tab w:val="left" w:pos="552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tabs>
                <w:tab w:val="left" w:pos="552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01 00 00 00 00 0000 000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2E88" w:rsidRPr="0069509E" w:rsidTr="00FB33FE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tabs>
                <w:tab w:val="left" w:pos="552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tabs>
                <w:tab w:val="left" w:pos="552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01 05 00 00 00 0000 000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tabs>
                <w:tab w:val="left" w:pos="552"/>
              </w:tabs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sz w:val="20"/>
                <w:szCs w:val="20"/>
              </w:rPr>
              <w:t>Изменение остатков средств на счетах по учёту средств        бюджета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-770,4</w:t>
            </w:r>
          </w:p>
        </w:tc>
      </w:tr>
      <w:tr w:rsidR="00462E88" w:rsidRPr="0069509E" w:rsidTr="00FB33FE">
        <w:trPr>
          <w:trHeight w:val="12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01 05 00 00 00 0000 500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-10880,0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-12860,8</w:t>
            </w:r>
          </w:p>
        </w:tc>
      </w:tr>
      <w:tr w:rsidR="00462E88" w:rsidRPr="0069509E" w:rsidTr="00FB33FE">
        <w:trPr>
          <w:trHeight w:val="12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01 05 02 00 00 0000 500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-10880,0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-12860,8</w:t>
            </w:r>
          </w:p>
        </w:tc>
      </w:tr>
      <w:tr w:rsidR="00462E88" w:rsidRPr="0069509E" w:rsidTr="00FB33FE">
        <w:trPr>
          <w:trHeight w:val="12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 денежных 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-10880,0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-12860,8</w:t>
            </w:r>
          </w:p>
        </w:tc>
      </w:tr>
      <w:tr w:rsidR="00462E88" w:rsidRPr="0069509E" w:rsidTr="00FB33FE">
        <w:trPr>
          <w:trHeight w:val="12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-10880,0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-12860,8</w:t>
            </w:r>
          </w:p>
        </w:tc>
      </w:tr>
      <w:tr w:rsidR="00462E88" w:rsidRPr="0069509E" w:rsidTr="00FB33FE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12367,2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12090,4</w:t>
            </w:r>
          </w:p>
        </w:tc>
      </w:tr>
      <w:tr w:rsidR="00462E88" w:rsidRPr="0069509E" w:rsidTr="00FB33FE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01 05 02 00 00 0000 600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462E88">
            <w:pPr>
              <w:pStyle w:val="2"/>
              <w:numPr>
                <w:ilvl w:val="1"/>
                <w:numId w:val="34"/>
              </w:numPr>
              <w:tabs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9509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12367,2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12090,4</w:t>
            </w:r>
          </w:p>
        </w:tc>
      </w:tr>
      <w:tr w:rsidR="00462E88" w:rsidRPr="0069509E" w:rsidTr="00FB33FE">
        <w:trPr>
          <w:trHeight w:val="18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денежных средств бюджетов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12367,2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12090,4</w:t>
            </w:r>
          </w:p>
        </w:tc>
      </w:tr>
      <w:tr w:rsidR="00462E88" w:rsidRPr="0069509E" w:rsidTr="00FB33FE">
        <w:trPr>
          <w:trHeight w:val="18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денежных средств бюджетов сельских</w:t>
            </w:r>
          </w:p>
          <w:p w:rsidR="00462E88" w:rsidRPr="0069509E" w:rsidRDefault="00462E88" w:rsidP="00F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поселений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12367,2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12090,4</w:t>
            </w:r>
          </w:p>
        </w:tc>
      </w:tr>
      <w:tr w:rsidR="00462E88" w:rsidRPr="0069509E" w:rsidTr="00FB33FE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88" w:rsidRPr="0069509E" w:rsidRDefault="00462E88" w:rsidP="00FB33F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09E">
              <w:rPr>
                <w:rFonts w:ascii="Times New Roman" w:hAnsi="Times New Roman" w:cs="Times New Roman"/>
                <w:bCs/>
                <w:sz w:val="20"/>
                <w:szCs w:val="20"/>
              </w:rPr>
              <w:t>-770,4</w:t>
            </w:r>
          </w:p>
        </w:tc>
      </w:tr>
    </w:tbl>
    <w:p w:rsidR="00462E88" w:rsidRPr="0069509E" w:rsidRDefault="00462E88" w:rsidP="00462E88">
      <w:pPr>
        <w:rPr>
          <w:rFonts w:ascii="Times New Roman" w:hAnsi="Times New Roman" w:cs="Times New Roman"/>
          <w:sz w:val="20"/>
          <w:szCs w:val="20"/>
        </w:rPr>
      </w:pPr>
      <w:r w:rsidRPr="006950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C928D0" w:rsidRPr="00155570" w:rsidRDefault="00C928D0" w:rsidP="003938BF">
      <w:pPr>
        <w:pStyle w:val="ad"/>
        <w:jc w:val="center"/>
      </w:pPr>
    </w:p>
    <w:sectPr w:rsidR="00C928D0" w:rsidRPr="00155570" w:rsidSect="00462E88">
      <w:type w:val="continuous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F2B" w:rsidRDefault="00261F2B" w:rsidP="006B0345">
      <w:pPr>
        <w:spacing w:after="0" w:line="240" w:lineRule="auto"/>
      </w:pPr>
      <w:r>
        <w:separator/>
      </w:r>
    </w:p>
  </w:endnote>
  <w:endnote w:type="continuationSeparator" w:id="0">
    <w:p w:rsidR="00261F2B" w:rsidRDefault="00261F2B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V Bol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F2B" w:rsidRDefault="00261F2B" w:rsidP="006B0345">
      <w:pPr>
        <w:spacing w:after="0" w:line="240" w:lineRule="auto"/>
      </w:pPr>
      <w:r>
        <w:separator/>
      </w:r>
    </w:p>
  </w:footnote>
  <w:footnote w:type="continuationSeparator" w:id="0">
    <w:p w:rsidR="00261F2B" w:rsidRDefault="00261F2B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280CCC">
        <w:pPr>
          <w:pStyle w:val="a3"/>
          <w:jc w:val="center"/>
        </w:pPr>
        <w:r>
          <w:fldChar w:fldCharType="begin"/>
        </w:r>
        <w:r w:rsidR="004C09BD">
          <w:instrText>PAGE   \* MERGEFORMAT</w:instrText>
        </w:r>
        <w:r>
          <w:fldChar w:fldCharType="separate"/>
        </w:r>
        <w:r w:rsidR="00434F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4"/>
  </w:num>
  <w:num w:numId="4">
    <w:abstractNumId w:val="30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7"/>
  </w:num>
  <w:num w:numId="10">
    <w:abstractNumId w:val="10"/>
  </w:num>
  <w:num w:numId="11">
    <w:abstractNumId w:val="29"/>
  </w:num>
  <w:num w:numId="12">
    <w:abstractNumId w:val="32"/>
  </w:num>
  <w:num w:numId="13">
    <w:abstractNumId w:val="3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1"/>
  </w:num>
  <w:num w:numId="17">
    <w:abstractNumId w:val="18"/>
  </w:num>
  <w:num w:numId="18">
    <w:abstractNumId w:val="20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5"/>
  </w:num>
  <w:num w:numId="24">
    <w:abstractNumId w:val="35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1"/>
  </w:num>
  <w:num w:numId="31">
    <w:abstractNumId w:val="12"/>
  </w:num>
  <w:num w:numId="32">
    <w:abstractNumId w:val="33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7"/>
  </w:num>
  <w:num w:numId="38">
    <w:abstractNumId w:val="34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0364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3624C"/>
    <w:rsid w:val="00155570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50D"/>
    <w:rsid w:val="00237E29"/>
    <w:rsid w:val="00261F2B"/>
    <w:rsid w:val="00280CCC"/>
    <w:rsid w:val="0029375C"/>
    <w:rsid w:val="0029660B"/>
    <w:rsid w:val="002A23A3"/>
    <w:rsid w:val="002A3A0F"/>
    <w:rsid w:val="002B1CFF"/>
    <w:rsid w:val="002B20E7"/>
    <w:rsid w:val="002D0BED"/>
    <w:rsid w:val="002D752A"/>
    <w:rsid w:val="002E6E77"/>
    <w:rsid w:val="002F1B0A"/>
    <w:rsid w:val="003128B0"/>
    <w:rsid w:val="00313E5F"/>
    <w:rsid w:val="0031641C"/>
    <w:rsid w:val="00323352"/>
    <w:rsid w:val="00332C1E"/>
    <w:rsid w:val="00334564"/>
    <w:rsid w:val="00336718"/>
    <w:rsid w:val="00351DD4"/>
    <w:rsid w:val="00356898"/>
    <w:rsid w:val="003678B1"/>
    <w:rsid w:val="003745F3"/>
    <w:rsid w:val="003938BF"/>
    <w:rsid w:val="003976ED"/>
    <w:rsid w:val="003A22A0"/>
    <w:rsid w:val="003B0FB9"/>
    <w:rsid w:val="003B48E3"/>
    <w:rsid w:val="003B57AE"/>
    <w:rsid w:val="003C4D59"/>
    <w:rsid w:val="003F1A72"/>
    <w:rsid w:val="00424FC9"/>
    <w:rsid w:val="0042535C"/>
    <w:rsid w:val="00434F90"/>
    <w:rsid w:val="0043755F"/>
    <w:rsid w:val="00460A15"/>
    <w:rsid w:val="00461B23"/>
    <w:rsid w:val="00462E88"/>
    <w:rsid w:val="004A34F5"/>
    <w:rsid w:val="004C09BD"/>
    <w:rsid w:val="0051593F"/>
    <w:rsid w:val="00560106"/>
    <w:rsid w:val="00565562"/>
    <w:rsid w:val="005C00A0"/>
    <w:rsid w:val="005D0451"/>
    <w:rsid w:val="005D3440"/>
    <w:rsid w:val="006014A4"/>
    <w:rsid w:val="0061795E"/>
    <w:rsid w:val="006357E0"/>
    <w:rsid w:val="006452F9"/>
    <w:rsid w:val="0067236C"/>
    <w:rsid w:val="00685B0A"/>
    <w:rsid w:val="0069013D"/>
    <w:rsid w:val="0069509E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07A56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0664"/>
    <w:rsid w:val="009A3FD1"/>
    <w:rsid w:val="009C7D48"/>
    <w:rsid w:val="009C7F17"/>
    <w:rsid w:val="009E2D95"/>
    <w:rsid w:val="009E63A5"/>
    <w:rsid w:val="009F05FC"/>
    <w:rsid w:val="00A14BC4"/>
    <w:rsid w:val="00A21BE7"/>
    <w:rsid w:val="00A33A2A"/>
    <w:rsid w:val="00A44BF2"/>
    <w:rsid w:val="00A548DF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D3996"/>
    <w:rsid w:val="00CF75D0"/>
    <w:rsid w:val="00D01D8C"/>
    <w:rsid w:val="00D10902"/>
    <w:rsid w:val="00D10B31"/>
    <w:rsid w:val="00D139BE"/>
    <w:rsid w:val="00D251B9"/>
    <w:rsid w:val="00D36E3B"/>
    <w:rsid w:val="00D44DCC"/>
    <w:rsid w:val="00D5682C"/>
    <w:rsid w:val="00D5737F"/>
    <w:rsid w:val="00D60124"/>
    <w:rsid w:val="00D66BCA"/>
    <w:rsid w:val="00D90A3B"/>
    <w:rsid w:val="00DA5FD0"/>
    <w:rsid w:val="00DB786D"/>
    <w:rsid w:val="00DC2B44"/>
    <w:rsid w:val="00DD4E3E"/>
    <w:rsid w:val="00DE2BB5"/>
    <w:rsid w:val="00DF7719"/>
    <w:rsid w:val="00E0472A"/>
    <w:rsid w:val="00E349EC"/>
    <w:rsid w:val="00E437E5"/>
    <w:rsid w:val="00E46BD6"/>
    <w:rsid w:val="00E52C5E"/>
    <w:rsid w:val="00E6082E"/>
    <w:rsid w:val="00E831CB"/>
    <w:rsid w:val="00EB6114"/>
    <w:rsid w:val="00EC22F6"/>
    <w:rsid w:val="00ED14BB"/>
    <w:rsid w:val="00EE2604"/>
    <w:rsid w:val="00EE2950"/>
    <w:rsid w:val="00EE79D5"/>
    <w:rsid w:val="00EF49DC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3FA0"/>
  <w15:docId w15:val="{7E2D4A24-31E8-47B5-8E91-9A20355B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99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table" w:customStyle="1" w:styleId="1f">
    <w:name w:val="Сетка таблицы1"/>
    <w:basedOn w:val="a1"/>
    <w:next w:val="af2"/>
    <w:uiPriority w:val="59"/>
    <w:rsid w:val="0080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826FD-33CA-4BD2-B7DA-A65DC404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51</Pages>
  <Words>13427</Words>
  <Characters>76535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51</cp:revision>
  <cp:lastPrinted>2023-12-06T07:36:00Z</cp:lastPrinted>
  <dcterms:created xsi:type="dcterms:W3CDTF">2024-01-19T12:27:00Z</dcterms:created>
  <dcterms:modified xsi:type="dcterms:W3CDTF">2024-07-01T10:36:00Z</dcterms:modified>
</cp:coreProperties>
</file>