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296B93" w:rsidP="00351DD4">
            <w:pPr>
              <w:pStyle w:val="a3"/>
              <w:jc w:val="right"/>
              <w:rPr>
                <w:rFonts w:ascii="Times New Roman" w:hAnsi="Times New Roman"/>
                <w:b/>
                <w:sz w:val="28"/>
                <w:szCs w:val="28"/>
              </w:rPr>
            </w:pPr>
            <w:r>
              <w:rPr>
                <w:rFonts w:ascii="Times New Roman" w:hAnsi="Times New Roman"/>
                <w:b/>
                <w:sz w:val="28"/>
                <w:szCs w:val="28"/>
              </w:rPr>
              <w:t>20</w:t>
            </w:r>
            <w:r w:rsidR="00B22B72">
              <w:rPr>
                <w:rFonts w:ascii="Times New Roman" w:hAnsi="Times New Roman"/>
                <w:b/>
                <w:sz w:val="28"/>
                <w:szCs w:val="28"/>
              </w:rPr>
              <w:t xml:space="preserve"> июня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F77EBC">
              <w:rPr>
                <w:rFonts w:ascii="Times New Roman" w:hAnsi="Times New Roman"/>
                <w:b/>
                <w:sz w:val="28"/>
                <w:szCs w:val="28"/>
              </w:rPr>
              <w:t>20</w:t>
            </w:r>
            <w:r w:rsidRPr="00123620">
              <w:rPr>
                <w:rFonts w:ascii="Times New Roman" w:hAnsi="Times New Roman"/>
                <w:b/>
                <w:sz w:val="28"/>
                <w:szCs w:val="28"/>
              </w:rPr>
              <w:t>(</w:t>
            </w:r>
            <w:r w:rsidR="00DB1F77">
              <w:rPr>
                <w:rFonts w:ascii="Times New Roman" w:hAnsi="Times New Roman"/>
                <w:b/>
                <w:sz w:val="28"/>
                <w:szCs w:val="28"/>
              </w:rPr>
              <w:t>7</w:t>
            </w:r>
            <w:r w:rsidR="00F77EBC">
              <w:rPr>
                <w:rFonts w:ascii="Times New Roman" w:hAnsi="Times New Roman"/>
                <w:b/>
                <w:sz w:val="28"/>
                <w:szCs w:val="28"/>
              </w:rPr>
              <w:t>5</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EA7913" w:rsidRDefault="00EA7913" w:rsidP="00530358">
      <w:pPr>
        <w:pStyle w:val="ad"/>
        <w:jc w:val="both"/>
      </w:pPr>
    </w:p>
    <w:tbl>
      <w:tblPr>
        <w:tblStyle w:val="af2"/>
        <w:tblW w:w="0" w:type="auto"/>
        <w:tblLook w:val="04A0" w:firstRow="1" w:lastRow="0" w:firstColumn="1" w:lastColumn="0" w:noHBand="0" w:noVBand="1"/>
      </w:tblPr>
      <w:tblGrid>
        <w:gridCol w:w="5035"/>
      </w:tblGrid>
      <w:tr w:rsidR="000E523D" w:rsidTr="000E523D">
        <w:tc>
          <w:tcPr>
            <w:tcW w:w="5035" w:type="dxa"/>
          </w:tcPr>
          <w:p w:rsidR="000E523D" w:rsidRPr="00596854" w:rsidRDefault="000E523D" w:rsidP="009A1B1E">
            <w:pPr>
              <w:spacing w:after="0" w:line="240" w:lineRule="auto"/>
              <w:jc w:val="center"/>
              <w:rPr>
                <w:b/>
                <w:color w:val="000000"/>
                <w:sz w:val="22"/>
                <w:szCs w:val="22"/>
                <w:shd w:val="clear" w:color="auto" w:fill="FFFFFF"/>
              </w:rPr>
            </w:pPr>
            <w:r w:rsidRPr="00596854">
              <w:rPr>
                <w:b/>
                <w:color w:val="000000"/>
                <w:sz w:val="22"/>
                <w:szCs w:val="22"/>
                <w:shd w:val="clear" w:color="auto" w:fill="FFFFFF"/>
              </w:rPr>
              <w:t>Уважаемые жители сельсовета!</w:t>
            </w:r>
          </w:p>
          <w:p w:rsidR="000E523D" w:rsidRPr="00596854" w:rsidRDefault="000E523D" w:rsidP="009A1B1E">
            <w:pPr>
              <w:spacing w:after="0" w:line="240" w:lineRule="auto"/>
              <w:jc w:val="center"/>
              <w:rPr>
                <w:b/>
                <w:sz w:val="22"/>
                <w:szCs w:val="22"/>
              </w:rPr>
            </w:pPr>
            <w:r w:rsidRPr="00596854">
              <w:rPr>
                <w:b/>
                <w:color w:val="000000"/>
                <w:sz w:val="22"/>
                <w:szCs w:val="22"/>
                <w:shd w:val="clear" w:color="auto" w:fill="FFFFFF"/>
              </w:rPr>
              <w:t xml:space="preserve">Напоминаем о </w:t>
            </w:r>
            <w:r w:rsidRPr="00596854">
              <w:rPr>
                <w:b/>
                <w:sz w:val="22"/>
                <w:szCs w:val="22"/>
              </w:rPr>
              <w:t>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9A1B1E" w:rsidRPr="00596854" w:rsidRDefault="009A1B1E" w:rsidP="009A1B1E">
            <w:pPr>
              <w:spacing w:after="0" w:line="240" w:lineRule="auto"/>
              <w:jc w:val="center"/>
              <w:rPr>
                <w:b/>
                <w:sz w:val="22"/>
                <w:szCs w:val="22"/>
              </w:rPr>
            </w:pPr>
          </w:p>
          <w:p w:rsidR="000E523D" w:rsidRPr="00596854" w:rsidRDefault="000E523D" w:rsidP="000E523D">
            <w:pPr>
              <w:spacing w:after="0" w:line="240" w:lineRule="auto"/>
              <w:rPr>
                <w:b/>
                <w:color w:val="000000"/>
                <w:sz w:val="22"/>
                <w:szCs w:val="22"/>
              </w:rPr>
            </w:pPr>
            <w:r w:rsidRPr="00596854">
              <w:rPr>
                <w:color w:val="000000"/>
                <w:sz w:val="22"/>
                <w:szCs w:val="22"/>
              </w:rPr>
              <w:t xml:space="preserve">Единая дежурная диспетчерская служба (ЕДДС) (круглосуточно) 3-04-02; (89328460135), </w:t>
            </w:r>
            <w:r w:rsidRPr="00596854">
              <w:rPr>
                <w:b/>
                <w:color w:val="000000"/>
                <w:sz w:val="22"/>
                <w:szCs w:val="22"/>
              </w:rPr>
              <w:t>(112)</w:t>
            </w:r>
          </w:p>
          <w:p w:rsidR="009A1B1E" w:rsidRPr="00596854" w:rsidRDefault="009A1B1E" w:rsidP="000E523D">
            <w:pPr>
              <w:spacing w:after="0" w:line="240" w:lineRule="auto"/>
              <w:rPr>
                <w:b/>
                <w:color w:val="000000"/>
                <w:sz w:val="22"/>
                <w:szCs w:val="22"/>
              </w:rPr>
            </w:pPr>
          </w:p>
          <w:p w:rsidR="000E523D" w:rsidRPr="00596854" w:rsidRDefault="000E523D" w:rsidP="000E523D">
            <w:pPr>
              <w:spacing w:after="0" w:line="240" w:lineRule="auto"/>
              <w:rPr>
                <w:color w:val="000000"/>
                <w:sz w:val="22"/>
                <w:szCs w:val="22"/>
              </w:rPr>
            </w:pPr>
            <w:r w:rsidRPr="00596854">
              <w:rPr>
                <w:color w:val="000000"/>
                <w:sz w:val="22"/>
                <w:szCs w:val="22"/>
              </w:rPr>
              <w:t>ООО «Плешановское ЖКХ» - дежурный - тел. 89619245763</w:t>
            </w:r>
          </w:p>
          <w:p w:rsidR="009A1B1E" w:rsidRPr="00596854" w:rsidRDefault="009A1B1E" w:rsidP="000E523D">
            <w:pPr>
              <w:spacing w:after="0" w:line="240" w:lineRule="auto"/>
              <w:rPr>
                <w:color w:val="000000"/>
                <w:sz w:val="22"/>
                <w:szCs w:val="22"/>
              </w:rPr>
            </w:pPr>
          </w:p>
          <w:p w:rsidR="000E523D" w:rsidRPr="00596854" w:rsidRDefault="000E523D" w:rsidP="000E523D">
            <w:pPr>
              <w:spacing w:after="0" w:line="240" w:lineRule="auto"/>
              <w:rPr>
                <w:b/>
                <w:color w:val="000000"/>
                <w:sz w:val="22"/>
                <w:szCs w:val="22"/>
              </w:rPr>
            </w:pPr>
            <w:r w:rsidRPr="00596854">
              <w:rPr>
                <w:color w:val="000000"/>
                <w:sz w:val="22"/>
                <w:szCs w:val="22"/>
              </w:rPr>
              <w:t xml:space="preserve">Служба спасения (пожарная часть) — дежурный тел. 8(35345) 3-02-33, </w:t>
            </w:r>
            <w:r w:rsidRPr="00596854">
              <w:rPr>
                <w:b/>
                <w:color w:val="000000"/>
                <w:sz w:val="22"/>
                <w:szCs w:val="22"/>
              </w:rPr>
              <w:t xml:space="preserve">01 </w:t>
            </w:r>
          </w:p>
          <w:p w:rsidR="009A1B1E" w:rsidRPr="00596854" w:rsidRDefault="009A1B1E" w:rsidP="000E523D">
            <w:pPr>
              <w:spacing w:after="0" w:line="240" w:lineRule="auto"/>
              <w:rPr>
                <w:b/>
                <w:color w:val="000000"/>
                <w:sz w:val="22"/>
                <w:szCs w:val="22"/>
              </w:rPr>
            </w:pPr>
          </w:p>
          <w:p w:rsidR="000E523D" w:rsidRPr="00596854" w:rsidRDefault="000E523D" w:rsidP="000E523D">
            <w:pPr>
              <w:spacing w:after="0" w:line="240" w:lineRule="auto"/>
              <w:ind w:right="-144"/>
              <w:rPr>
                <w:b/>
                <w:color w:val="000000"/>
                <w:sz w:val="22"/>
                <w:szCs w:val="22"/>
              </w:rPr>
            </w:pPr>
            <w:r w:rsidRPr="00596854">
              <w:rPr>
                <w:color w:val="000000"/>
                <w:sz w:val="22"/>
                <w:szCs w:val="22"/>
              </w:rPr>
              <w:t xml:space="preserve">Отделение МВД России по Красногвардейскому району – дежурный - тел.8(35345)3-10-89; </w:t>
            </w:r>
            <w:r w:rsidRPr="00596854">
              <w:rPr>
                <w:b/>
                <w:color w:val="000000"/>
                <w:sz w:val="22"/>
                <w:szCs w:val="22"/>
              </w:rPr>
              <w:t>02</w:t>
            </w:r>
          </w:p>
          <w:p w:rsidR="009A1B1E" w:rsidRPr="00596854" w:rsidRDefault="009A1B1E" w:rsidP="000E523D">
            <w:pPr>
              <w:spacing w:after="0" w:line="240" w:lineRule="auto"/>
              <w:ind w:right="-144"/>
              <w:rPr>
                <w:b/>
                <w:color w:val="000000"/>
                <w:sz w:val="22"/>
                <w:szCs w:val="22"/>
              </w:rPr>
            </w:pPr>
          </w:p>
          <w:p w:rsidR="000E523D" w:rsidRPr="00596854" w:rsidRDefault="000E523D" w:rsidP="000E523D">
            <w:pPr>
              <w:spacing w:after="0" w:line="240" w:lineRule="auto"/>
              <w:rPr>
                <w:color w:val="000000"/>
                <w:sz w:val="22"/>
                <w:szCs w:val="22"/>
              </w:rPr>
            </w:pPr>
            <w:r w:rsidRPr="00596854">
              <w:rPr>
                <w:color w:val="000000"/>
                <w:sz w:val="22"/>
                <w:szCs w:val="22"/>
              </w:rPr>
              <w:t>РЭС — дежурный - тел. 8(35345) 3-15-60</w:t>
            </w:r>
          </w:p>
          <w:p w:rsidR="000E523D" w:rsidRPr="00596854" w:rsidRDefault="000E523D" w:rsidP="000E523D">
            <w:pPr>
              <w:spacing w:after="0" w:line="240" w:lineRule="auto"/>
              <w:rPr>
                <w:color w:val="000000"/>
                <w:sz w:val="22"/>
                <w:szCs w:val="22"/>
              </w:rPr>
            </w:pPr>
            <w:r w:rsidRPr="00596854">
              <w:rPr>
                <w:color w:val="000000"/>
                <w:sz w:val="22"/>
                <w:szCs w:val="22"/>
              </w:rPr>
              <w:t xml:space="preserve">Трест «Сорочинскмежрайгаз» - дежурный -  тел.8(35345)3-22-40; </w:t>
            </w:r>
            <w:r w:rsidRPr="00596854">
              <w:rPr>
                <w:b/>
                <w:color w:val="000000"/>
                <w:sz w:val="22"/>
                <w:szCs w:val="22"/>
              </w:rPr>
              <w:t>04</w:t>
            </w:r>
          </w:p>
          <w:p w:rsidR="009A1B1E" w:rsidRPr="00596854" w:rsidRDefault="009A1B1E" w:rsidP="000E523D">
            <w:pPr>
              <w:spacing w:after="0" w:line="240" w:lineRule="auto"/>
              <w:rPr>
                <w:color w:val="000000"/>
                <w:sz w:val="22"/>
                <w:szCs w:val="22"/>
              </w:rPr>
            </w:pPr>
          </w:p>
          <w:p w:rsidR="000E523D" w:rsidRPr="00596854" w:rsidRDefault="000E523D" w:rsidP="000E523D">
            <w:pPr>
              <w:spacing w:after="0" w:line="240" w:lineRule="auto"/>
              <w:rPr>
                <w:b/>
                <w:sz w:val="22"/>
                <w:szCs w:val="22"/>
              </w:rPr>
            </w:pPr>
            <w:r w:rsidRPr="00596854">
              <w:rPr>
                <w:color w:val="000000"/>
                <w:sz w:val="22"/>
                <w:szCs w:val="22"/>
              </w:rPr>
              <w:t xml:space="preserve">ГБУЗ «Красногвардейская РБ» - дежурный врач - </w:t>
            </w:r>
            <w:r w:rsidRPr="00596854">
              <w:rPr>
                <w:sz w:val="22"/>
                <w:szCs w:val="22"/>
              </w:rPr>
              <w:t xml:space="preserve"> тел. 8(35345) 3-10-64; </w:t>
            </w:r>
            <w:r w:rsidRPr="00596854">
              <w:rPr>
                <w:b/>
                <w:sz w:val="22"/>
                <w:szCs w:val="22"/>
              </w:rPr>
              <w:t>03</w:t>
            </w:r>
          </w:p>
          <w:p w:rsidR="009A1B1E" w:rsidRPr="00596854" w:rsidRDefault="009A1B1E" w:rsidP="000E523D">
            <w:pPr>
              <w:spacing w:after="0" w:line="240" w:lineRule="auto"/>
              <w:rPr>
                <w:b/>
                <w:sz w:val="22"/>
                <w:szCs w:val="22"/>
              </w:rPr>
            </w:pPr>
          </w:p>
          <w:p w:rsidR="000E523D" w:rsidRPr="00596854" w:rsidRDefault="000E523D" w:rsidP="000E523D">
            <w:pPr>
              <w:spacing w:after="0" w:line="240" w:lineRule="auto"/>
              <w:rPr>
                <w:sz w:val="22"/>
                <w:szCs w:val="22"/>
              </w:rPr>
            </w:pPr>
            <w:r w:rsidRPr="00596854">
              <w:rPr>
                <w:sz w:val="22"/>
                <w:szCs w:val="22"/>
              </w:rPr>
              <w:t>ДУ ГУП «Оренбургремдорстрой» - дежурный – сот. 89328544401,  тел.8(35345) 3-11-36</w:t>
            </w:r>
          </w:p>
          <w:p w:rsidR="000E523D" w:rsidRDefault="000E523D" w:rsidP="000E523D">
            <w:pPr>
              <w:pStyle w:val="ad"/>
              <w:jc w:val="both"/>
              <w:rPr>
                <w:sz w:val="16"/>
                <w:szCs w:val="16"/>
              </w:rPr>
            </w:pPr>
          </w:p>
        </w:tc>
      </w:tr>
    </w:tbl>
    <w:p w:rsidR="000E523D" w:rsidRDefault="000E523D" w:rsidP="000E523D">
      <w:pPr>
        <w:spacing w:after="0" w:line="240" w:lineRule="auto"/>
        <w:jc w:val="center"/>
        <w:rPr>
          <w:rFonts w:ascii="Times New Roman" w:hAnsi="Times New Roman" w:cs="Times New Roman"/>
          <w:sz w:val="20"/>
          <w:szCs w:val="20"/>
        </w:rPr>
      </w:pPr>
    </w:p>
    <w:p w:rsidR="0004224E" w:rsidRPr="00E01994" w:rsidRDefault="0004224E" w:rsidP="00E01994">
      <w:pPr>
        <w:spacing w:after="0" w:line="240" w:lineRule="auto"/>
        <w:jc w:val="center"/>
        <w:rPr>
          <w:rFonts w:ascii="Times New Roman" w:hAnsi="Times New Roman" w:cs="Times New Roman"/>
          <w:sz w:val="20"/>
          <w:szCs w:val="20"/>
        </w:rPr>
      </w:pPr>
      <w:r w:rsidRPr="00E01994">
        <w:rPr>
          <w:rFonts w:ascii="Times New Roman" w:hAnsi="Times New Roman" w:cs="Times New Roman"/>
          <w:noProof/>
          <w:sz w:val="20"/>
          <w:szCs w:val="20"/>
        </w:rPr>
        <w:drawing>
          <wp:inline distT="0" distB="0" distL="0" distR="0">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ED1A2F" w:rsidRPr="00ED1A2F" w:rsidRDefault="00ED1A2F" w:rsidP="00ED1A2F">
      <w:pPr>
        <w:spacing w:after="0" w:line="240" w:lineRule="auto"/>
        <w:ind w:firstLine="284"/>
        <w:jc w:val="center"/>
        <w:rPr>
          <w:rFonts w:ascii="Times New Roman" w:hAnsi="Times New Roman" w:cs="Times New Roman"/>
          <w:b/>
          <w:sz w:val="20"/>
          <w:szCs w:val="20"/>
          <w:lang w:val="sk-SK"/>
        </w:rPr>
      </w:pPr>
      <w:r w:rsidRPr="00ED1A2F">
        <w:rPr>
          <w:rFonts w:ascii="Times New Roman" w:hAnsi="Times New Roman" w:cs="Times New Roman"/>
          <w:b/>
          <w:sz w:val="20"/>
          <w:szCs w:val="20"/>
        </w:rPr>
        <w:t>Совет депутатов</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муниципального образования</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Кинзельский сельсовет</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Красногвардейского района</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Оренбургской области</w:t>
      </w:r>
    </w:p>
    <w:p w:rsidR="00ED1A2F" w:rsidRPr="00ED1A2F" w:rsidRDefault="00ED1A2F" w:rsidP="00ED1A2F">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четвертого созыва</w:t>
      </w:r>
    </w:p>
    <w:p w:rsidR="00ED1A2F" w:rsidRPr="00ED1A2F" w:rsidRDefault="00ED1A2F" w:rsidP="00ED1A2F">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с. Кинзелька</w:t>
      </w:r>
    </w:p>
    <w:p w:rsidR="00ED1A2F" w:rsidRPr="00ED1A2F" w:rsidRDefault="00ED1A2F" w:rsidP="00ED1A2F">
      <w:pPr>
        <w:spacing w:after="0" w:line="240" w:lineRule="auto"/>
        <w:ind w:firstLine="284"/>
        <w:jc w:val="center"/>
        <w:rPr>
          <w:rFonts w:ascii="Times New Roman" w:hAnsi="Times New Roman" w:cs="Times New Roman"/>
          <w:b/>
          <w:bCs/>
          <w:sz w:val="20"/>
          <w:szCs w:val="20"/>
        </w:rPr>
      </w:pPr>
    </w:p>
    <w:p w:rsidR="00ED1A2F" w:rsidRPr="00ED1A2F" w:rsidRDefault="00ED1A2F" w:rsidP="00ED1A2F">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РЕШЕНИЕ</w:t>
      </w:r>
    </w:p>
    <w:p w:rsidR="00ED1A2F" w:rsidRPr="00ED1A2F" w:rsidRDefault="00ED1A2F" w:rsidP="00ED1A2F">
      <w:pPr>
        <w:spacing w:after="0" w:line="240" w:lineRule="auto"/>
        <w:ind w:firstLine="284"/>
        <w:jc w:val="center"/>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20.06.2025                                                      </w:t>
      </w:r>
      <w:r w:rsidRPr="00ED1A2F">
        <w:rPr>
          <w:rFonts w:ascii="Times New Roman" w:eastAsia="Times New Roman" w:hAnsi="Times New Roman" w:cs="Times New Roman"/>
          <w:color w:val="000000"/>
          <w:sz w:val="20"/>
          <w:szCs w:val="20"/>
        </w:rPr>
        <w:t>№ 42/1</w:t>
      </w:r>
    </w:p>
    <w:p w:rsidR="00ED1A2F" w:rsidRPr="00ED1A2F" w:rsidRDefault="00ED1A2F" w:rsidP="00ED1A2F">
      <w:pPr>
        <w:spacing w:after="0" w:line="240" w:lineRule="auto"/>
        <w:ind w:firstLine="284"/>
        <w:jc w:val="both"/>
        <w:rPr>
          <w:rFonts w:ascii="Times New Roman" w:hAnsi="Times New Roman" w:cs="Times New Roman"/>
          <w:sz w:val="20"/>
          <w:szCs w:val="20"/>
        </w:rPr>
      </w:pPr>
    </w:p>
    <w:p w:rsidR="00ED1A2F" w:rsidRPr="00ED1A2F" w:rsidRDefault="00ED1A2F" w:rsidP="00ED1A2F">
      <w:pPr>
        <w:spacing w:after="0" w:line="240" w:lineRule="auto"/>
        <w:ind w:firstLine="284"/>
        <w:jc w:val="center"/>
        <w:rPr>
          <w:rFonts w:ascii="Times New Roman" w:hAnsi="Times New Roman" w:cs="Times New Roman"/>
          <w:sz w:val="20"/>
          <w:szCs w:val="20"/>
        </w:rPr>
      </w:pPr>
      <w:r w:rsidRPr="00ED1A2F">
        <w:rPr>
          <w:rFonts w:ascii="Times New Roman" w:hAnsi="Times New Roman" w:cs="Times New Roman"/>
          <w:sz w:val="20"/>
          <w:szCs w:val="20"/>
        </w:rPr>
        <w:t xml:space="preserve">О назначении выборов депутатов Совета депутатов муниципального образования Кинзельский сельсовет </w:t>
      </w:r>
      <w:r w:rsidRPr="00ED1A2F">
        <w:rPr>
          <w:rFonts w:ascii="Times New Roman" w:hAnsi="Times New Roman" w:cs="Times New Roman"/>
          <w:sz w:val="20"/>
          <w:szCs w:val="20"/>
        </w:rPr>
        <w:lastRenderedPageBreak/>
        <w:t>Красногвардейского района Оренбургской области пятого созыва</w:t>
      </w:r>
    </w:p>
    <w:p w:rsidR="00ED1A2F" w:rsidRPr="00ED1A2F" w:rsidRDefault="00ED1A2F" w:rsidP="00ED1A2F">
      <w:pPr>
        <w:spacing w:after="0" w:line="240" w:lineRule="auto"/>
        <w:ind w:firstLine="284"/>
        <w:jc w:val="both"/>
        <w:rPr>
          <w:rFonts w:ascii="Times New Roman" w:hAnsi="Times New Roman" w:cs="Times New Roman"/>
          <w:b/>
          <w:sz w:val="20"/>
          <w:szCs w:val="20"/>
        </w:rPr>
      </w:pPr>
    </w:p>
    <w:p w:rsidR="00ED1A2F" w:rsidRPr="00ED1A2F" w:rsidRDefault="00ED1A2F" w:rsidP="00ED1A2F">
      <w:pPr>
        <w:pStyle w:val="22"/>
        <w:spacing w:after="0" w:line="240" w:lineRule="auto"/>
        <w:ind w:left="0" w:firstLine="284"/>
        <w:jc w:val="both"/>
        <w:rPr>
          <w:rFonts w:ascii="Times New Roman" w:hAnsi="Times New Roman" w:cs="Times New Roman"/>
          <w:sz w:val="20"/>
          <w:szCs w:val="20"/>
        </w:rPr>
      </w:pPr>
      <w:r w:rsidRPr="00ED1A2F">
        <w:rPr>
          <w:rFonts w:ascii="Times New Roman" w:hAnsi="Times New Roman" w:cs="Times New Roman"/>
          <w:sz w:val="20"/>
          <w:szCs w:val="20"/>
        </w:rPr>
        <w:t>В соответствии со статьями 12, 130 Конституции Российской Федерации, Федеральным законом от 12.06.2002 № 67-ФЗ «Об основных гарантиях избирательных прав и права на участие в референдуме граждан Российской Федерации», Законом Оренбургской области от 09.06.2022 № 321/100-VII-ОЗ  «О выборах депутатов представительных органов муниципальных образований в Оренбургской области», руководствуясь Уставом муниципального образования Кинзельский сельсовет Красногвардейского района Оренбургской области, в связи с истечением срока полномочий действующего состава Совета депутатов муниципального образования Кинзельский сельсовет Красногвардейского района Оренбургской области, Совет депутатов муниципального образования Кинзельский сельсовет Красногвардейского района Оренбургской области решил:</w:t>
      </w:r>
    </w:p>
    <w:p w:rsidR="00ED1A2F" w:rsidRPr="00296B93" w:rsidRDefault="00ED1A2F" w:rsidP="00ED1A2F">
      <w:pPr>
        <w:pStyle w:val="22"/>
        <w:spacing w:after="0" w:line="240" w:lineRule="auto"/>
        <w:ind w:left="0" w:firstLine="284"/>
        <w:jc w:val="both"/>
        <w:rPr>
          <w:rFonts w:ascii="Times New Roman" w:hAnsi="Times New Roman" w:cs="Times New Roman"/>
          <w:b/>
          <w:sz w:val="20"/>
          <w:szCs w:val="20"/>
        </w:rPr>
      </w:pPr>
      <w:r w:rsidRPr="00ED1A2F">
        <w:rPr>
          <w:rFonts w:ascii="Times New Roman" w:hAnsi="Times New Roman" w:cs="Times New Roman"/>
          <w:sz w:val="20"/>
          <w:szCs w:val="20"/>
        </w:rPr>
        <w:t xml:space="preserve">1.  </w:t>
      </w:r>
      <w:r w:rsidRPr="00296B93">
        <w:rPr>
          <w:rFonts w:ascii="Times New Roman" w:hAnsi="Times New Roman" w:cs="Times New Roman"/>
          <w:b/>
          <w:sz w:val="20"/>
          <w:szCs w:val="20"/>
        </w:rPr>
        <w:t>Назначить выборы депутатов Совета депутатов муниципального образования Кинзельский сельсовет Красногвардейского района Оренбургской области пятого созыва на единый день голосования 14 сентября 2025 года.</w:t>
      </w:r>
    </w:p>
    <w:p w:rsidR="00ED1A2F" w:rsidRPr="00ED1A2F" w:rsidRDefault="00ED1A2F" w:rsidP="00ED1A2F">
      <w:pPr>
        <w:pStyle w:val="22"/>
        <w:spacing w:after="0" w:line="240" w:lineRule="auto"/>
        <w:ind w:left="0" w:firstLine="284"/>
        <w:jc w:val="both"/>
        <w:rPr>
          <w:rFonts w:ascii="Times New Roman" w:hAnsi="Times New Roman" w:cs="Times New Roman"/>
          <w:sz w:val="20"/>
          <w:szCs w:val="20"/>
        </w:rPr>
      </w:pPr>
      <w:r w:rsidRPr="00ED1A2F">
        <w:rPr>
          <w:rFonts w:ascii="Times New Roman" w:hAnsi="Times New Roman" w:cs="Times New Roman"/>
          <w:sz w:val="20"/>
          <w:szCs w:val="20"/>
        </w:rPr>
        <w:t>2.  Расходы на проведение выборов депутатов Совета депутатов муниципального образования Кинзельский сельсовет Красногвардейского района Оренбургской области пятого созыва произвести за счет средств местного бюджета муниципального образования Кинзельский сельсовет.</w:t>
      </w:r>
    </w:p>
    <w:p w:rsidR="00ED1A2F" w:rsidRPr="00ED1A2F" w:rsidRDefault="00ED1A2F" w:rsidP="00ED1A2F">
      <w:pPr>
        <w:pStyle w:val="22"/>
        <w:keepNext/>
        <w:spacing w:after="0" w:line="240" w:lineRule="auto"/>
        <w:ind w:left="0" w:firstLine="284"/>
        <w:jc w:val="both"/>
        <w:rPr>
          <w:rFonts w:ascii="Times New Roman" w:hAnsi="Times New Roman" w:cs="Times New Roman"/>
          <w:sz w:val="20"/>
          <w:szCs w:val="20"/>
        </w:rPr>
      </w:pPr>
      <w:r w:rsidRPr="00ED1A2F">
        <w:rPr>
          <w:rFonts w:ascii="Times New Roman" w:hAnsi="Times New Roman" w:cs="Times New Roman"/>
          <w:sz w:val="20"/>
          <w:szCs w:val="20"/>
        </w:rPr>
        <w:t xml:space="preserve">3. Установить, что настоящее решение вступает в силу со дня его подписания, подлежит опубликованию не позднее чем через пять дней со дня его принятия в газете «Селяночка» и на правовом интернет - портале муниципального образования Красногвардейский район Оренбургской области </w:t>
      </w:r>
      <w:hyperlink r:id="rId11" w:history="1">
        <w:r w:rsidRPr="00ED1A2F">
          <w:rPr>
            <w:rStyle w:val="ac"/>
            <w:rFonts w:ascii="Times New Roman" w:hAnsi="Times New Roman" w:cs="Times New Roman"/>
            <w:sz w:val="20"/>
            <w:szCs w:val="20"/>
          </w:rPr>
          <w:t>https://docs-kr.ru</w:t>
        </w:r>
      </w:hyperlink>
      <w:r w:rsidRPr="00ED1A2F">
        <w:rPr>
          <w:rFonts w:ascii="Times New Roman" w:hAnsi="Times New Roman" w:cs="Times New Roman"/>
          <w:sz w:val="20"/>
          <w:szCs w:val="20"/>
        </w:rPr>
        <w:t>.</w:t>
      </w:r>
    </w:p>
    <w:p w:rsidR="00ED1A2F" w:rsidRPr="00ED1A2F" w:rsidRDefault="00ED1A2F" w:rsidP="00ED1A2F">
      <w:pPr>
        <w:pStyle w:val="22"/>
        <w:spacing w:after="0" w:line="240" w:lineRule="auto"/>
        <w:ind w:left="0" w:firstLine="284"/>
        <w:jc w:val="both"/>
        <w:rPr>
          <w:rFonts w:ascii="Times New Roman" w:hAnsi="Times New Roman" w:cs="Times New Roman"/>
          <w:color w:val="FF0000"/>
          <w:sz w:val="20"/>
          <w:szCs w:val="20"/>
        </w:rPr>
      </w:pPr>
      <w:r w:rsidRPr="00ED1A2F">
        <w:rPr>
          <w:rFonts w:ascii="Times New Roman" w:hAnsi="Times New Roman" w:cs="Times New Roman"/>
          <w:sz w:val="20"/>
          <w:szCs w:val="20"/>
        </w:rPr>
        <w:t>4. Направить настоящее решение в территориальную избирательную комиссию Красногвардейский района.</w:t>
      </w:r>
    </w:p>
    <w:p w:rsidR="00ED1A2F" w:rsidRPr="00ED1A2F" w:rsidRDefault="00ED1A2F" w:rsidP="00ED1A2F">
      <w:pPr>
        <w:spacing w:after="0" w:line="240" w:lineRule="auto"/>
        <w:ind w:firstLine="284"/>
        <w:jc w:val="both"/>
        <w:rPr>
          <w:rFonts w:ascii="Times New Roman" w:eastAsia="Times New Roman" w:hAnsi="Times New Roman" w:cs="Times New Roman"/>
          <w:sz w:val="20"/>
          <w:szCs w:val="20"/>
        </w:rPr>
      </w:pPr>
      <w:r w:rsidRPr="00ED1A2F">
        <w:rPr>
          <w:rFonts w:ascii="Times New Roman" w:hAnsi="Times New Roman" w:cs="Times New Roman"/>
          <w:sz w:val="20"/>
          <w:szCs w:val="20"/>
        </w:rPr>
        <w:t xml:space="preserve">5. </w:t>
      </w:r>
      <w:r w:rsidRPr="00ED1A2F">
        <w:rPr>
          <w:rFonts w:ascii="Times New Roman" w:eastAsia="Times New Roman" w:hAnsi="Times New Roman" w:cs="Times New Roman"/>
          <w:sz w:val="20"/>
          <w:szCs w:val="20"/>
        </w:rPr>
        <w:t>Возложить контроль за исполнением настоящего решения на постоянную комиссию по вопросам социального развития, благоустройства, правопорядка и статуса депутатов.</w:t>
      </w:r>
    </w:p>
    <w:p w:rsidR="00ED1A2F" w:rsidRPr="00ED1A2F" w:rsidRDefault="00ED1A2F" w:rsidP="00ED1A2F">
      <w:pPr>
        <w:pStyle w:val="22"/>
        <w:spacing w:after="0" w:line="240" w:lineRule="auto"/>
        <w:ind w:firstLine="284"/>
        <w:jc w:val="both"/>
        <w:rPr>
          <w:rFonts w:ascii="Times New Roman" w:hAnsi="Times New Roman" w:cs="Times New Roman"/>
          <w:sz w:val="20"/>
          <w:szCs w:val="20"/>
        </w:rPr>
      </w:pPr>
    </w:p>
    <w:p w:rsidR="00296B93" w:rsidRPr="00ED1A2F" w:rsidRDefault="00ED1A2F" w:rsidP="00296B93">
      <w:pPr>
        <w:spacing w:after="0" w:line="240" w:lineRule="auto"/>
        <w:jc w:val="both"/>
        <w:rPr>
          <w:rFonts w:ascii="Times New Roman" w:eastAsia="Times New Roman" w:hAnsi="Times New Roman" w:cs="Times New Roman"/>
          <w:sz w:val="20"/>
          <w:szCs w:val="20"/>
        </w:rPr>
      </w:pPr>
      <w:r w:rsidRPr="00ED1A2F">
        <w:rPr>
          <w:rFonts w:ascii="Times New Roman" w:hAnsi="Times New Roman" w:cs="Times New Roman"/>
          <w:sz w:val="20"/>
          <w:szCs w:val="20"/>
        </w:rPr>
        <w:t xml:space="preserve">Председатель  Совета депутатов </w:t>
      </w:r>
      <w:r>
        <w:rPr>
          <w:rFonts w:ascii="Times New Roman" w:hAnsi="Times New Roman" w:cs="Times New Roman"/>
          <w:sz w:val="20"/>
          <w:szCs w:val="20"/>
        </w:rPr>
        <w:t xml:space="preserve">              </w:t>
      </w:r>
      <w:r w:rsidRPr="00ED1A2F">
        <w:rPr>
          <w:rFonts w:ascii="Times New Roman" w:hAnsi="Times New Roman" w:cs="Times New Roman"/>
          <w:sz w:val="20"/>
          <w:szCs w:val="20"/>
        </w:rPr>
        <w:t xml:space="preserve">Т.Н. Юрко </w:t>
      </w:r>
      <w:r w:rsidR="00296B93" w:rsidRPr="00ED1A2F">
        <w:rPr>
          <w:rFonts w:ascii="Times New Roman" w:eastAsia="Times New Roman" w:hAnsi="Times New Roman" w:cs="Times New Roman"/>
          <w:sz w:val="20"/>
          <w:szCs w:val="20"/>
        </w:rPr>
        <w:t xml:space="preserve">Глава сельсовета                                </w:t>
      </w:r>
      <w:r w:rsidR="00296B93">
        <w:rPr>
          <w:rFonts w:ascii="Times New Roman" w:eastAsia="Times New Roman" w:hAnsi="Times New Roman" w:cs="Times New Roman"/>
          <w:sz w:val="20"/>
          <w:szCs w:val="20"/>
        </w:rPr>
        <w:t xml:space="preserve">      </w:t>
      </w:r>
      <w:r w:rsidR="00296B93" w:rsidRPr="00ED1A2F">
        <w:rPr>
          <w:rFonts w:ascii="Times New Roman" w:eastAsia="Times New Roman" w:hAnsi="Times New Roman" w:cs="Times New Roman"/>
          <w:sz w:val="20"/>
          <w:szCs w:val="20"/>
        </w:rPr>
        <w:t xml:space="preserve"> Г.Н. Работягов                                          </w:t>
      </w:r>
    </w:p>
    <w:p w:rsidR="00296B93" w:rsidRDefault="00296B93" w:rsidP="00ED1A2F">
      <w:pPr>
        <w:pStyle w:val="22"/>
        <w:spacing w:after="0" w:line="240" w:lineRule="auto"/>
        <w:jc w:val="both"/>
        <w:rPr>
          <w:rFonts w:ascii="Times New Roman" w:hAnsi="Times New Roman" w:cs="Times New Roman"/>
          <w:sz w:val="20"/>
          <w:szCs w:val="20"/>
        </w:rPr>
      </w:pPr>
    </w:p>
    <w:p w:rsidR="00ED1A2F" w:rsidRPr="00ED1A2F" w:rsidRDefault="00ED1A2F" w:rsidP="00ED1A2F">
      <w:pPr>
        <w:pStyle w:val="22"/>
        <w:spacing w:after="0" w:line="240" w:lineRule="auto"/>
        <w:jc w:val="both"/>
        <w:rPr>
          <w:rFonts w:ascii="Times New Roman" w:hAnsi="Times New Roman" w:cs="Times New Roman"/>
          <w:sz w:val="20"/>
          <w:szCs w:val="20"/>
        </w:rPr>
      </w:pPr>
      <w:r w:rsidRPr="00ED1A2F">
        <w:rPr>
          <w:rFonts w:ascii="Times New Roman" w:hAnsi="Times New Roman" w:cs="Times New Roman"/>
          <w:sz w:val="20"/>
          <w:szCs w:val="20"/>
        </w:rPr>
        <w:t xml:space="preserve">   </w:t>
      </w:r>
    </w:p>
    <w:p w:rsidR="00ED1A2F" w:rsidRPr="00ED1A2F" w:rsidRDefault="00ED1A2F" w:rsidP="00ED1A2F">
      <w:pPr>
        <w:pStyle w:val="22"/>
        <w:spacing w:after="0" w:line="240" w:lineRule="auto"/>
        <w:ind w:firstLine="284"/>
        <w:jc w:val="center"/>
        <w:rPr>
          <w:rFonts w:ascii="Times New Roman" w:hAnsi="Times New Roman" w:cs="Times New Roman"/>
          <w:sz w:val="20"/>
          <w:szCs w:val="20"/>
        </w:rPr>
      </w:pPr>
      <w:r w:rsidRPr="00ED1A2F">
        <w:rPr>
          <w:rFonts w:ascii="Times New Roman" w:hAnsi="Times New Roman" w:cs="Times New Roman"/>
          <w:noProof/>
          <w:sz w:val="20"/>
          <w:szCs w:val="20"/>
        </w:rPr>
        <w:lastRenderedPageBreak/>
        <w:drawing>
          <wp:inline distT="0" distB="0" distL="0" distR="0" wp14:anchorId="588DD362" wp14:editId="53F333BD">
            <wp:extent cx="314325" cy="357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ED1A2F" w:rsidRPr="00ED1A2F" w:rsidRDefault="00ED1A2F" w:rsidP="00ED1A2F">
      <w:pPr>
        <w:spacing w:after="0" w:line="240" w:lineRule="auto"/>
        <w:ind w:firstLine="284"/>
        <w:jc w:val="center"/>
        <w:rPr>
          <w:rFonts w:ascii="Times New Roman" w:hAnsi="Times New Roman" w:cs="Times New Roman"/>
          <w:b/>
          <w:sz w:val="20"/>
          <w:szCs w:val="20"/>
          <w:lang w:val="sk-SK"/>
        </w:rPr>
      </w:pPr>
      <w:r w:rsidRPr="00ED1A2F">
        <w:rPr>
          <w:rFonts w:ascii="Times New Roman" w:hAnsi="Times New Roman" w:cs="Times New Roman"/>
          <w:b/>
          <w:sz w:val="20"/>
          <w:szCs w:val="20"/>
        </w:rPr>
        <w:t>Совет депутатов</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муниципального образования</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Кинзельский сельсовет</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Красногвардейского района</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Оренбургской области</w:t>
      </w:r>
    </w:p>
    <w:p w:rsidR="00ED1A2F" w:rsidRPr="00ED1A2F" w:rsidRDefault="00ED1A2F" w:rsidP="00ED1A2F">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четвертого созыва</w:t>
      </w:r>
    </w:p>
    <w:p w:rsidR="00ED1A2F" w:rsidRPr="00ED1A2F" w:rsidRDefault="00ED1A2F" w:rsidP="00ED1A2F">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с. Кинзелька</w:t>
      </w:r>
    </w:p>
    <w:p w:rsidR="00ED1A2F" w:rsidRPr="00ED1A2F" w:rsidRDefault="00ED1A2F" w:rsidP="00ED1A2F">
      <w:pPr>
        <w:spacing w:after="0" w:line="240" w:lineRule="auto"/>
        <w:ind w:firstLine="284"/>
        <w:jc w:val="center"/>
        <w:rPr>
          <w:rFonts w:ascii="Times New Roman" w:hAnsi="Times New Roman" w:cs="Times New Roman"/>
          <w:b/>
          <w:bCs/>
          <w:sz w:val="20"/>
          <w:szCs w:val="20"/>
        </w:rPr>
      </w:pPr>
    </w:p>
    <w:p w:rsidR="00ED1A2F" w:rsidRPr="00ED1A2F" w:rsidRDefault="00ED1A2F" w:rsidP="00ED1A2F">
      <w:pPr>
        <w:spacing w:after="0" w:line="240" w:lineRule="auto"/>
        <w:ind w:firstLine="284"/>
        <w:jc w:val="center"/>
        <w:rPr>
          <w:rFonts w:ascii="Times New Roman" w:hAnsi="Times New Roman" w:cs="Times New Roman"/>
          <w:bCs/>
          <w:sz w:val="20"/>
          <w:szCs w:val="20"/>
        </w:rPr>
      </w:pPr>
      <w:r w:rsidRPr="00ED1A2F">
        <w:rPr>
          <w:rFonts w:ascii="Times New Roman" w:hAnsi="Times New Roman" w:cs="Times New Roman"/>
          <w:bCs/>
          <w:sz w:val="20"/>
          <w:szCs w:val="20"/>
        </w:rPr>
        <w:t>РЕШЕНИЕ</w:t>
      </w:r>
    </w:p>
    <w:p w:rsidR="00ED1A2F" w:rsidRPr="00ED1A2F" w:rsidRDefault="00ED1A2F" w:rsidP="00ED1A2F">
      <w:pPr>
        <w:spacing w:after="0" w:line="240" w:lineRule="auto"/>
        <w:ind w:firstLine="284"/>
        <w:jc w:val="center"/>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20.06.2025                                                         </w:t>
      </w:r>
      <w:r w:rsidRPr="00ED1A2F">
        <w:rPr>
          <w:rFonts w:ascii="Times New Roman" w:eastAsia="Times New Roman" w:hAnsi="Times New Roman" w:cs="Times New Roman"/>
          <w:color w:val="000000" w:themeColor="text1"/>
          <w:sz w:val="20"/>
          <w:szCs w:val="20"/>
        </w:rPr>
        <w:t>№ 42/2</w:t>
      </w:r>
    </w:p>
    <w:p w:rsidR="00ED1A2F" w:rsidRPr="00ED1A2F" w:rsidRDefault="00ED1A2F" w:rsidP="00ED1A2F">
      <w:pPr>
        <w:pStyle w:val="27"/>
        <w:spacing w:line="240" w:lineRule="auto"/>
        <w:ind w:firstLine="284"/>
        <w:jc w:val="both"/>
        <w:rPr>
          <w:sz w:val="20"/>
          <w:szCs w:val="20"/>
        </w:rPr>
      </w:pPr>
    </w:p>
    <w:p w:rsidR="00ED1A2F" w:rsidRPr="00ED1A2F" w:rsidRDefault="00ED1A2F" w:rsidP="00ED1A2F">
      <w:pPr>
        <w:pStyle w:val="27"/>
        <w:spacing w:line="240" w:lineRule="auto"/>
        <w:ind w:firstLine="284"/>
        <w:jc w:val="center"/>
        <w:rPr>
          <w:sz w:val="20"/>
          <w:szCs w:val="20"/>
        </w:rPr>
      </w:pPr>
      <w:r w:rsidRPr="00ED1A2F">
        <w:rPr>
          <w:sz w:val="20"/>
          <w:szCs w:val="20"/>
        </w:rPr>
        <w:t xml:space="preserve">О внесении изменений </w:t>
      </w:r>
      <w:r w:rsidRPr="00ED1A2F">
        <w:rPr>
          <w:rFonts w:eastAsia="Calibri"/>
          <w:sz w:val="20"/>
          <w:szCs w:val="20"/>
        </w:rPr>
        <w:t>в решение Совета депутатов муниципального образования Кинзельский сельсовет Красногвардейского района Оренбургской области от 18.09.2024 № 31/1 «</w:t>
      </w:r>
      <w:r w:rsidRPr="00ED1A2F">
        <w:rPr>
          <w:sz w:val="20"/>
          <w:szCs w:val="20"/>
        </w:rPr>
        <w:t>Об утверждении Положения  о земельном  налоге»</w:t>
      </w:r>
    </w:p>
    <w:p w:rsidR="00ED1A2F" w:rsidRPr="00ED1A2F" w:rsidRDefault="00ED1A2F" w:rsidP="00ED1A2F">
      <w:pPr>
        <w:pStyle w:val="27"/>
        <w:spacing w:line="240" w:lineRule="auto"/>
        <w:ind w:firstLine="284"/>
        <w:jc w:val="both"/>
        <w:rPr>
          <w:sz w:val="20"/>
          <w:szCs w:val="20"/>
        </w:rPr>
      </w:pPr>
    </w:p>
    <w:p w:rsidR="00ED1A2F" w:rsidRPr="00ED1A2F" w:rsidRDefault="00ED1A2F" w:rsidP="00ED1A2F">
      <w:pPr>
        <w:keepNext/>
        <w:spacing w:after="0" w:line="240" w:lineRule="auto"/>
        <w:ind w:firstLine="284"/>
        <w:jc w:val="both"/>
        <w:outlineLvl w:val="0"/>
        <w:rPr>
          <w:rFonts w:ascii="Times New Roman" w:hAnsi="Times New Roman" w:cs="Times New Roman"/>
          <w:bCs/>
          <w:sz w:val="20"/>
          <w:szCs w:val="20"/>
        </w:rPr>
      </w:pPr>
      <w:r w:rsidRPr="00ED1A2F">
        <w:rPr>
          <w:rFonts w:ascii="Times New Roman" w:eastAsia="Times New Roman" w:hAnsi="Times New Roman" w:cs="Times New Roman"/>
          <w:color w:val="000000" w:themeColor="text1"/>
          <w:sz w:val="20"/>
          <w:szCs w:val="20"/>
          <w:lang w:eastAsia="zh-CN"/>
        </w:rPr>
        <w:t xml:space="preserve">В соответствии с Налоговым кодексом Российской Федерации, </w:t>
      </w:r>
      <w:r w:rsidRPr="00ED1A2F">
        <w:rPr>
          <w:rFonts w:ascii="Times New Roman" w:hAnsi="Times New Roman" w:cs="Times New Roman"/>
          <w:sz w:val="20"/>
          <w:szCs w:val="20"/>
        </w:rPr>
        <w:t xml:space="preserve">Федеральным законом от 06.10.2003 №131-ФЗ «Об общих принципах организации местного самоуправления в Российской Федерации», </w:t>
      </w:r>
      <w:r w:rsidRPr="00ED1A2F">
        <w:rPr>
          <w:rFonts w:ascii="Times New Roman" w:hAnsi="Times New Roman" w:cs="Times New Roman"/>
          <w:bCs/>
          <w:sz w:val="20"/>
          <w:szCs w:val="20"/>
        </w:rPr>
        <w:t>Уставом муниципального образования Кинзельский сельсовет Красногвардейского района Оренбургской области, Совет депутатов РЕШИЛ:</w:t>
      </w:r>
    </w:p>
    <w:p w:rsidR="00ED1A2F" w:rsidRPr="00ED1A2F" w:rsidRDefault="00ED1A2F" w:rsidP="00ED1A2F">
      <w:pPr>
        <w:pStyle w:val="a9"/>
        <w:numPr>
          <w:ilvl w:val="0"/>
          <w:numId w:val="48"/>
        </w:numPr>
        <w:spacing w:after="0" w:line="240" w:lineRule="auto"/>
        <w:ind w:left="0" w:firstLine="284"/>
        <w:jc w:val="both"/>
        <w:rPr>
          <w:rFonts w:ascii="Times New Roman" w:eastAsia="Times New Roman" w:hAnsi="Times New Roman" w:cs="Times New Roman"/>
          <w:sz w:val="20"/>
          <w:szCs w:val="20"/>
        </w:rPr>
      </w:pPr>
      <w:r w:rsidRPr="00ED1A2F">
        <w:rPr>
          <w:rFonts w:ascii="Times New Roman" w:hAnsi="Times New Roman" w:cs="Times New Roman"/>
          <w:sz w:val="20"/>
          <w:szCs w:val="20"/>
        </w:rPr>
        <w:t xml:space="preserve">Внести изменения </w:t>
      </w:r>
      <w:r w:rsidRPr="00ED1A2F">
        <w:rPr>
          <w:rFonts w:ascii="Times New Roman" w:eastAsia="Calibri" w:hAnsi="Times New Roman" w:cs="Times New Roman"/>
          <w:sz w:val="20"/>
          <w:szCs w:val="20"/>
        </w:rPr>
        <w:t>в решение Совета депутатов муниципального образования Кинзельский сельсовет Красногвардейского района Оренбургской области от 18.09.2024 № 31/1 «</w:t>
      </w:r>
      <w:r w:rsidRPr="00ED1A2F">
        <w:rPr>
          <w:rFonts w:ascii="Times New Roman" w:hAnsi="Times New Roman" w:cs="Times New Roman"/>
          <w:sz w:val="20"/>
          <w:szCs w:val="20"/>
        </w:rPr>
        <w:t>Об утверждении Положения  о земельном  налоге» изложив пункт 4 статьи 3 Положения</w:t>
      </w:r>
      <w:r w:rsidRPr="00ED1A2F">
        <w:rPr>
          <w:rFonts w:ascii="Times New Roman" w:hAnsi="Times New Roman" w:cs="Times New Roman"/>
          <w:bCs/>
          <w:sz w:val="20"/>
          <w:szCs w:val="20"/>
        </w:rPr>
        <w:t xml:space="preserve"> в следующей редакции:</w:t>
      </w:r>
    </w:p>
    <w:p w:rsidR="00ED1A2F" w:rsidRPr="00ED1A2F" w:rsidRDefault="00ED1A2F" w:rsidP="00ED1A2F">
      <w:pPr>
        <w:pStyle w:val="27"/>
        <w:tabs>
          <w:tab w:val="left" w:pos="932"/>
        </w:tabs>
        <w:spacing w:line="240" w:lineRule="auto"/>
        <w:ind w:firstLine="284"/>
        <w:jc w:val="both"/>
        <w:rPr>
          <w:spacing w:val="-2"/>
          <w:sz w:val="20"/>
          <w:szCs w:val="20"/>
        </w:rPr>
      </w:pPr>
      <w:r w:rsidRPr="00ED1A2F">
        <w:rPr>
          <w:sz w:val="20"/>
          <w:szCs w:val="20"/>
        </w:rPr>
        <w:t>«</w:t>
      </w:r>
      <w:r w:rsidRPr="00ED1A2F">
        <w:rPr>
          <w:sz w:val="20"/>
          <w:szCs w:val="20"/>
          <w:shd w:val="clear" w:color="auto" w:fill="FFFFFF"/>
        </w:rPr>
        <w:t>4. Г</w:t>
      </w:r>
      <w:r w:rsidRPr="00ED1A2F">
        <w:rPr>
          <w:sz w:val="20"/>
          <w:szCs w:val="20"/>
        </w:rPr>
        <w:t>раждане, призванные на военную службу по мобилизации в Вооруженные Силы Российской Федерации,  либо, заключившие в связи с участием в специальной военной операции контракт о прохождении военной службы или контракт о пребывании</w:t>
      </w:r>
      <w:r w:rsidRPr="00ED1A2F">
        <w:rPr>
          <w:spacing w:val="-8"/>
          <w:sz w:val="20"/>
          <w:szCs w:val="20"/>
        </w:rPr>
        <w:t xml:space="preserve"> </w:t>
      </w:r>
      <w:r w:rsidRPr="00ED1A2F">
        <w:rPr>
          <w:sz w:val="20"/>
          <w:szCs w:val="20"/>
        </w:rPr>
        <w:t>в</w:t>
      </w:r>
      <w:r w:rsidRPr="00ED1A2F">
        <w:rPr>
          <w:spacing w:val="-8"/>
          <w:sz w:val="20"/>
          <w:szCs w:val="20"/>
        </w:rPr>
        <w:t xml:space="preserve"> </w:t>
      </w:r>
      <w:r w:rsidRPr="00ED1A2F">
        <w:rPr>
          <w:sz w:val="20"/>
          <w:szCs w:val="20"/>
        </w:rPr>
        <w:t>добровольческом</w:t>
      </w:r>
      <w:r w:rsidRPr="00ED1A2F">
        <w:rPr>
          <w:spacing w:val="-8"/>
          <w:sz w:val="20"/>
          <w:szCs w:val="20"/>
        </w:rPr>
        <w:t xml:space="preserve"> </w:t>
      </w:r>
      <w:r w:rsidRPr="00ED1A2F">
        <w:rPr>
          <w:sz w:val="20"/>
          <w:szCs w:val="20"/>
        </w:rPr>
        <w:t>формировании</w:t>
      </w:r>
      <w:r w:rsidRPr="00ED1A2F">
        <w:rPr>
          <w:spacing w:val="-8"/>
          <w:sz w:val="20"/>
          <w:szCs w:val="20"/>
        </w:rPr>
        <w:t xml:space="preserve"> </w:t>
      </w:r>
      <w:r w:rsidRPr="00ED1A2F">
        <w:rPr>
          <w:sz w:val="20"/>
          <w:szCs w:val="20"/>
        </w:rPr>
        <w:t>(о</w:t>
      </w:r>
      <w:r w:rsidRPr="00ED1A2F">
        <w:rPr>
          <w:spacing w:val="-8"/>
          <w:sz w:val="20"/>
          <w:szCs w:val="20"/>
        </w:rPr>
        <w:t xml:space="preserve"> </w:t>
      </w:r>
      <w:r w:rsidRPr="00ED1A2F">
        <w:rPr>
          <w:sz w:val="20"/>
          <w:szCs w:val="20"/>
        </w:rPr>
        <w:t>добровольном</w:t>
      </w:r>
      <w:r w:rsidRPr="00ED1A2F">
        <w:rPr>
          <w:spacing w:val="-8"/>
          <w:sz w:val="20"/>
          <w:szCs w:val="20"/>
        </w:rPr>
        <w:t xml:space="preserve"> </w:t>
      </w:r>
      <w:r w:rsidRPr="00ED1A2F">
        <w:rPr>
          <w:sz w:val="20"/>
          <w:szCs w:val="20"/>
        </w:rPr>
        <w:t>содействии</w:t>
      </w:r>
      <w:r w:rsidRPr="00ED1A2F">
        <w:rPr>
          <w:spacing w:val="-8"/>
          <w:sz w:val="20"/>
          <w:szCs w:val="20"/>
        </w:rPr>
        <w:t xml:space="preserve"> </w:t>
      </w:r>
      <w:r w:rsidRPr="00ED1A2F">
        <w:rPr>
          <w:sz w:val="20"/>
          <w:szCs w:val="20"/>
        </w:rPr>
        <w:t xml:space="preserve">в выполнении задач, возложенных на Вооруженные силы Российской </w:t>
      </w:r>
      <w:r w:rsidRPr="00ED1A2F">
        <w:rPr>
          <w:spacing w:val="-2"/>
          <w:sz w:val="20"/>
          <w:szCs w:val="20"/>
        </w:rPr>
        <w:t>Федерации.</w:t>
      </w:r>
    </w:p>
    <w:p w:rsidR="00ED1A2F" w:rsidRPr="00ED1A2F" w:rsidRDefault="00ED1A2F" w:rsidP="00ED1A2F">
      <w:pPr>
        <w:pStyle w:val="a6"/>
        <w:ind w:right="139" w:firstLine="284"/>
        <w:jc w:val="both"/>
        <w:rPr>
          <w:b w:val="0"/>
          <w:sz w:val="20"/>
          <w:szCs w:val="20"/>
        </w:rPr>
      </w:pPr>
      <w:r w:rsidRPr="00ED1A2F">
        <w:rPr>
          <w:b w:val="0"/>
          <w:sz w:val="20"/>
          <w:szCs w:val="20"/>
        </w:rPr>
        <w:t>В случае, если гражданин, относящийся к одной из категории,  предусмотренной абзацем первым</w:t>
      </w:r>
      <w:r w:rsidRPr="00ED1A2F">
        <w:rPr>
          <w:b w:val="0"/>
          <w:spacing w:val="-47"/>
          <w:w w:val="150"/>
          <w:sz w:val="20"/>
          <w:szCs w:val="20"/>
        </w:rPr>
        <w:t xml:space="preserve"> </w:t>
      </w:r>
      <w:r w:rsidRPr="00ED1A2F">
        <w:rPr>
          <w:b w:val="0"/>
          <w:sz w:val="20"/>
          <w:szCs w:val="20"/>
        </w:rPr>
        <w:t>настоящего пункта, не является правообладателем</w:t>
      </w:r>
      <w:r w:rsidRPr="00ED1A2F">
        <w:rPr>
          <w:b w:val="0"/>
          <w:spacing w:val="40"/>
          <w:sz w:val="20"/>
          <w:szCs w:val="20"/>
        </w:rPr>
        <w:t xml:space="preserve"> </w:t>
      </w:r>
      <w:r w:rsidRPr="00ED1A2F">
        <w:rPr>
          <w:b w:val="0"/>
          <w:sz w:val="20"/>
          <w:szCs w:val="20"/>
        </w:rPr>
        <w:t>земельного участка, льгота по земельному налогу предоставляет</w:t>
      </w:r>
      <w:bookmarkStart w:id="1" w:name="_GoBack"/>
      <w:bookmarkEnd w:id="1"/>
      <w:r w:rsidRPr="00ED1A2F">
        <w:rPr>
          <w:b w:val="0"/>
          <w:sz w:val="20"/>
          <w:szCs w:val="20"/>
        </w:rPr>
        <w:t>ся его супруге (супругу); несовершеннолетнему ребенку; гражданину старше 18 лет, ставшему инвалидом до достижения им возраста 18 лет; гражданину в возрасте до</w:t>
      </w:r>
      <w:r w:rsidRPr="00ED1A2F">
        <w:rPr>
          <w:b w:val="0"/>
          <w:spacing w:val="40"/>
          <w:sz w:val="20"/>
          <w:szCs w:val="20"/>
        </w:rPr>
        <w:t xml:space="preserve"> </w:t>
      </w:r>
      <w:r w:rsidRPr="00ED1A2F">
        <w:rPr>
          <w:b w:val="0"/>
          <w:sz w:val="20"/>
          <w:szCs w:val="20"/>
        </w:rPr>
        <w:t xml:space="preserve">23 лет, обучающемуся в образовтаельной организации по очной форме обучения, родителю (усыновителю) лиц, находящихся на иждивении граждан, указанных в абзаце первом </w:t>
      </w:r>
      <w:r w:rsidRPr="00ED1A2F">
        <w:rPr>
          <w:b w:val="0"/>
          <w:spacing w:val="-47"/>
          <w:w w:val="150"/>
          <w:sz w:val="20"/>
          <w:szCs w:val="20"/>
        </w:rPr>
        <w:t xml:space="preserve"> </w:t>
      </w:r>
      <w:r w:rsidRPr="00ED1A2F">
        <w:rPr>
          <w:b w:val="0"/>
          <w:sz w:val="20"/>
          <w:szCs w:val="20"/>
        </w:rPr>
        <w:t>настоящего пункта</w:t>
      </w:r>
      <w:r w:rsidRPr="00ED1A2F">
        <w:rPr>
          <w:b w:val="0"/>
          <w:spacing w:val="-2"/>
          <w:sz w:val="20"/>
          <w:szCs w:val="20"/>
        </w:rPr>
        <w:t>.</w:t>
      </w:r>
    </w:p>
    <w:p w:rsidR="00ED1A2F" w:rsidRPr="00ED1A2F" w:rsidRDefault="00ED1A2F" w:rsidP="00ED1A2F">
      <w:pPr>
        <w:pStyle w:val="a6"/>
        <w:ind w:right="139" w:firstLine="284"/>
        <w:jc w:val="both"/>
        <w:rPr>
          <w:b w:val="0"/>
          <w:sz w:val="20"/>
          <w:szCs w:val="20"/>
        </w:rPr>
      </w:pPr>
      <w:r w:rsidRPr="00ED1A2F">
        <w:rPr>
          <w:b w:val="0"/>
          <w:sz w:val="20"/>
          <w:szCs w:val="20"/>
        </w:rPr>
        <w:t xml:space="preserve">Граждане, указанные в абзаце первом </w:t>
      </w:r>
      <w:r w:rsidRPr="00ED1A2F">
        <w:rPr>
          <w:b w:val="0"/>
          <w:spacing w:val="-47"/>
          <w:w w:val="150"/>
          <w:sz w:val="20"/>
          <w:szCs w:val="20"/>
        </w:rPr>
        <w:t xml:space="preserve"> </w:t>
      </w:r>
      <w:r w:rsidRPr="00ED1A2F">
        <w:rPr>
          <w:b w:val="0"/>
          <w:sz w:val="20"/>
          <w:szCs w:val="20"/>
        </w:rPr>
        <w:t>настоящего пункта, могут воспользоваться</w:t>
      </w:r>
      <w:r w:rsidRPr="00ED1A2F">
        <w:rPr>
          <w:b w:val="0"/>
          <w:spacing w:val="33"/>
          <w:sz w:val="20"/>
          <w:szCs w:val="20"/>
        </w:rPr>
        <w:t xml:space="preserve"> </w:t>
      </w:r>
      <w:r w:rsidRPr="00ED1A2F">
        <w:rPr>
          <w:b w:val="0"/>
          <w:sz w:val="20"/>
          <w:szCs w:val="20"/>
        </w:rPr>
        <w:t>льготой</w:t>
      </w:r>
      <w:r w:rsidRPr="00ED1A2F">
        <w:rPr>
          <w:b w:val="0"/>
          <w:spacing w:val="32"/>
          <w:sz w:val="20"/>
          <w:szCs w:val="20"/>
        </w:rPr>
        <w:t xml:space="preserve"> </w:t>
      </w:r>
      <w:r w:rsidRPr="00ED1A2F">
        <w:rPr>
          <w:b w:val="0"/>
          <w:sz w:val="20"/>
          <w:szCs w:val="20"/>
        </w:rPr>
        <w:t>по</w:t>
      </w:r>
      <w:r w:rsidRPr="00ED1A2F">
        <w:rPr>
          <w:b w:val="0"/>
          <w:spacing w:val="34"/>
          <w:sz w:val="20"/>
          <w:szCs w:val="20"/>
        </w:rPr>
        <w:t xml:space="preserve"> </w:t>
      </w:r>
      <w:r w:rsidRPr="00ED1A2F">
        <w:rPr>
          <w:b w:val="0"/>
          <w:sz w:val="20"/>
          <w:szCs w:val="20"/>
        </w:rPr>
        <w:t>земельному</w:t>
      </w:r>
      <w:r w:rsidRPr="00ED1A2F">
        <w:rPr>
          <w:b w:val="0"/>
          <w:spacing w:val="33"/>
          <w:sz w:val="20"/>
          <w:szCs w:val="20"/>
        </w:rPr>
        <w:t xml:space="preserve"> </w:t>
      </w:r>
      <w:r w:rsidRPr="00ED1A2F">
        <w:rPr>
          <w:b w:val="0"/>
          <w:sz w:val="20"/>
          <w:szCs w:val="20"/>
        </w:rPr>
        <w:t>налогу</w:t>
      </w:r>
      <w:r w:rsidRPr="00ED1A2F">
        <w:rPr>
          <w:b w:val="0"/>
          <w:spacing w:val="33"/>
          <w:sz w:val="20"/>
          <w:szCs w:val="20"/>
        </w:rPr>
        <w:t xml:space="preserve"> </w:t>
      </w:r>
      <w:r w:rsidRPr="00ED1A2F">
        <w:rPr>
          <w:b w:val="0"/>
          <w:sz w:val="20"/>
          <w:szCs w:val="20"/>
        </w:rPr>
        <w:t>только</w:t>
      </w:r>
      <w:r w:rsidRPr="00ED1A2F">
        <w:rPr>
          <w:b w:val="0"/>
          <w:spacing w:val="34"/>
          <w:sz w:val="20"/>
          <w:szCs w:val="20"/>
        </w:rPr>
        <w:t xml:space="preserve"> </w:t>
      </w:r>
      <w:r w:rsidRPr="00ED1A2F">
        <w:rPr>
          <w:b w:val="0"/>
          <w:sz w:val="20"/>
          <w:szCs w:val="20"/>
        </w:rPr>
        <w:t>в</w:t>
      </w:r>
      <w:r w:rsidRPr="00ED1A2F">
        <w:rPr>
          <w:b w:val="0"/>
          <w:spacing w:val="33"/>
          <w:sz w:val="20"/>
          <w:szCs w:val="20"/>
        </w:rPr>
        <w:t xml:space="preserve"> </w:t>
      </w:r>
      <w:r w:rsidRPr="00ED1A2F">
        <w:rPr>
          <w:b w:val="0"/>
          <w:sz w:val="20"/>
          <w:szCs w:val="20"/>
        </w:rPr>
        <w:t>отношении</w:t>
      </w:r>
      <w:r w:rsidRPr="00ED1A2F">
        <w:rPr>
          <w:b w:val="0"/>
          <w:spacing w:val="33"/>
          <w:sz w:val="20"/>
          <w:szCs w:val="20"/>
        </w:rPr>
        <w:t xml:space="preserve"> </w:t>
      </w:r>
      <w:r w:rsidRPr="00ED1A2F">
        <w:rPr>
          <w:b w:val="0"/>
          <w:spacing w:val="-2"/>
          <w:sz w:val="20"/>
          <w:szCs w:val="20"/>
        </w:rPr>
        <w:t xml:space="preserve">одного </w:t>
      </w:r>
      <w:r w:rsidRPr="00ED1A2F">
        <w:rPr>
          <w:b w:val="0"/>
          <w:sz w:val="20"/>
          <w:szCs w:val="20"/>
        </w:rPr>
        <w:t>земельного участка по каждому виду разрешенного использования, не используемого (не предназначенного для использования) в предпринимательской деятельности, по своему выбору.»</w:t>
      </w:r>
    </w:p>
    <w:p w:rsidR="00ED1A2F" w:rsidRPr="00ED1A2F" w:rsidRDefault="00ED1A2F" w:rsidP="00ED1A2F">
      <w:pPr>
        <w:numPr>
          <w:ilvl w:val="0"/>
          <w:numId w:val="48"/>
        </w:numPr>
        <w:spacing w:after="0" w:line="240" w:lineRule="auto"/>
        <w:ind w:left="0" w:firstLine="284"/>
        <w:contextualSpacing/>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Решение вступает в силу по истечении одного месяца со дня его официального опубликования </w:t>
      </w:r>
      <w:r w:rsidRPr="00ED1A2F">
        <w:rPr>
          <w:rFonts w:ascii="Times New Roman" w:hAnsi="Times New Roman" w:cs="Times New Roman"/>
          <w:sz w:val="20"/>
          <w:szCs w:val="20"/>
        </w:rPr>
        <w:t xml:space="preserve">в газете «Селяночка» </w:t>
      </w:r>
      <w:r w:rsidRPr="00ED1A2F">
        <w:rPr>
          <w:rFonts w:ascii="Times New Roman" w:eastAsia="Times New Roman" w:hAnsi="Times New Roman" w:cs="Times New Roman"/>
          <w:sz w:val="20"/>
          <w:szCs w:val="20"/>
        </w:rPr>
        <w:t>и распространяется на отношения, связанные с уплатой земельного налога за налоговые периоды 2023, 2024 годов.</w:t>
      </w:r>
    </w:p>
    <w:p w:rsidR="00ED1A2F" w:rsidRPr="00ED1A2F" w:rsidRDefault="00ED1A2F" w:rsidP="00ED1A2F">
      <w:pPr>
        <w:numPr>
          <w:ilvl w:val="0"/>
          <w:numId w:val="48"/>
        </w:numPr>
        <w:spacing w:after="0" w:line="240" w:lineRule="auto"/>
        <w:ind w:left="0" w:firstLine="284"/>
        <w:contextualSpacing/>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lastRenderedPageBreak/>
        <w:t>Контроль за исполнением данного решения возложить на постоянную комиссию по вопросам финансово – экономического развития и сельскому хозяйству.</w:t>
      </w:r>
    </w:p>
    <w:p w:rsidR="00ED1A2F" w:rsidRPr="00ED1A2F" w:rsidRDefault="00ED1A2F" w:rsidP="00ED1A2F">
      <w:pPr>
        <w:spacing w:after="0" w:line="240" w:lineRule="auto"/>
        <w:ind w:firstLine="284"/>
        <w:contextualSpacing/>
        <w:jc w:val="both"/>
        <w:rPr>
          <w:rFonts w:ascii="Times New Roman" w:eastAsia="Times New Roman" w:hAnsi="Times New Roman" w:cs="Times New Roman"/>
          <w:sz w:val="20"/>
          <w:szCs w:val="20"/>
        </w:rPr>
      </w:pPr>
    </w:p>
    <w:p w:rsidR="00ED1A2F" w:rsidRPr="00ED1A2F" w:rsidRDefault="00ED1A2F" w:rsidP="00ED1A2F">
      <w:pPr>
        <w:spacing w:after="0" w:line="240" w:lineRule="auto"/>
        <w:ind w:firstLine="284"/>
        <w:jc w:val="both"/>
        <w:rPr>
          <w:rFonts w:ascii="Times New Roman" w:eastAsia="Times New Roman" w:hAnsi="Times New Roman" w:cs="Times New Roman"/>
          <w:sz w:val="20"/>
          <w:szCs w:val="20"/>
        </w:rPr>
      </w:pPr>
    </w:p>
    <w:p w:rsidR="00ED1A2F" w:rsidRPr="00ED1A2F" w:rsidRDefault="00ED1A2F" w:rsidP="00ED1A2F">
      <w:pPr>
        <w:spacing w:after="0" w:line="240" w:lineRule="auto"/>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Председатель  Совета депутатов                    Т.Н. Юрко                                            </w:t>
      </w:r>
    </w:p>
    <w:p w:rsidR="00ED1A2F" w:rsidRPr="00ED1A2F" w:rsidRDefault="00ED1A2F" w:rsidP="00ED1A2F">
      <w:pPr>
        <w:spacing w:after="0" w:line="240" w:lineRule="auto"/>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Глава сельсовета                                </w:t>
      </w:r>
      <w:r>
        <w:rPr>
          <w:rFonts w:ascii="Times New Roman" w:eastAsia="Times New Roman" w:hAnsi="Times New Roman" w:cs="Times New Roman"/>
          <w:sz w:val="20"/>
          <w:szCs w:val="20"/>
        </w:rPr>
        <w:t xml:space="preserve">      </w:t>
      </w:r>
      <w:r w:rsidRPr="00ED1A2F">
        <w:rPr>
          <w:rFonts w:ascii="Times New Roman" w:eastAsia="Times New Roman" w:hAnsi="Times New Roman" w:cs="Times New Roman"/>
          <w:sz w:val="20"/>
          <w:szCs w:val="20"/>
        </w:rPr>
        <w:t xml:space="preserve"> Г.Н. Работягов                                          </w:t>
      </w:r>
    </w:p>
    <w:p w:rsidR="00ED1A2F" w:rsidRPr="00ED1A2F" w:rsidRDefault="00ED1A2F" w:rsidP="00ED1A2F">
      <w:pPr>
        <w:pStyle w:val="22"/>
        <w:spacing w:after="0" w:line="240" w:lineRule="auto"/>
        <w:ind w:firstLine="284"/>
        <w:jc w:val="center"/>
        <w:rPr>
          <w:rFonts w:ascii="Times New Roman" w:hAnsi="Times New Roman" w:cs="Times New Roman"/>
          <w:sz w:val="20"/>
          <w:szCs w:val="20"/>
        </w:rPr>
      </w:pPr>
      <w:r w:rsidRPr="00ED1A2F">
        <w:rPr>
          <w:rFonts w:ascii="Times New Roman" w:hAnsi="Times New Roman" w:cs="Times New Roman"/>
          <w:noProof/>
          <w:sz w:val="20"/>
          <w:szCs w:val="20"/>
        </w:rPr>
        <w:drawing>
          <wp:inline distT="0" distB="0" distL="0" distR="0" wp14:anchorId="232A79DA" wp14:editId="2F9172EB">
            <wp:extent cx="314325" cy="3576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ED1A2F" w:rsidRPr="00ED1A2F" w:rsidRDefault="00ED1A2F" w:rsidP="00ED1A2F">
      <w:pPr>
        <w:spacing w:after="0" w:line="240" w:lineRule="auto"/>
        <w:ind w:firstLine="284"/>
        <w:jc w:val="center"/>
        <w:rPr>
          <w:rFonts w:ascii="Times New Roman" w:hAnsi="Times New Roman" w:cs="Times New Roman"/>
          <w:b/>
          <w:sz w:val="20"/>
          <w:szCs w:val="20"/>
          <w:lang w:val="sk-SK"/>
        </w:rPr>
      </w:pPr>
      <w:r w:rsidRPr="00ED1A2F">
        <w:rPr>
          <w:rFonts w:ascii="Times New Roman" w:hAnsi="Times New Roman" w:cs="Times New Roman"/>
          <w:b/>
          <w:sz w:val="20"/>
          <w:szCs w:val="20"/>
        </w:rPr>
        <w:t>Совет депутатов</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муниципального образования</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Кинзельский сельсовет</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Красногвардейского района</w:t>
      </w:r>
    </w:p>
    <w:p w:rsidR="00ED1A2F" w:rsidRPr="00ED1A2F" w:rsidRDefault="00ED1A2F" w:rsidP="00ED1A2F">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Оренбургской области</w:t>
      </w:r>
    </w:p>
    <w:p w:rsidR="00ED1A2F" w:rsidRPr="00ED1A2F" w:rsidRDefault="00ED1A2F" w:rsidP="00ED1A2F">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четвертого созыва</w:t>
      </w:r>
    </w:p>
    <w:p w:rsidR="00ED1A2F" w:rsidRPr="00ED1A2F" w:rsidRDefault="00ED1A2F" w:rsidP="00ED1A2F">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с. Кинзелька</w:t>
      </w:r>
    </w:p>
    <w:p w:rsidR="00ED1A2F" w:rsidRPr="00ED1A2F" w:rsidRDefault="00ED1A2F" w:rsidP="00ED1A2F">
      <w:pPr>
        <w:spacing w:after="0" w:line="240" w:lineRule="auto"/>
        <w:ind w:firstLine="284"/>
        <w:jc w:val="center"/>
        <w:rPr>
          <w:rFonts w:ascii="Times New Roman" w:hAnsi="Times New Roman" w:cs="Times New Roman"/>
          <w:b/>
          <w:bCs/>
          <w:sz w:val="20"/>
          <w:szCs w:val="20"/>
        </w:rPr>
      </w:pPr>
    </w:p>
    <w:p w:rsidR="00ED1A2F" w:rsidRPr="00ED1A2F" w:rsidRDefault="00ED1A2F" w:rsidP="00ED1A2F">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РЕШЕНИЕ</w:t>
      </w:r>
    </w:p>
    <w:p w:rsidR="00ED1A2F" w:rsidRPr="00ED1A2F" w:rsidRDefault="00ED1A2F" w:rsidP="00ED1A2F">
      <w:pPr>
        <w:spacing w:after="0" w:line="240" w:lineRule="auto"/>
        <w:ind w:firstLine="284"/>
        <w:jc w:val="center"/>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20.06.2025                                                          </w:t>
      </w:r>
      <w:r w:rsidRPr="00ED1A2F">
        <w:rPr>
          <w:rFonts w:ascii="Times New Roman" w:eastAsia="Times New Roman" w:hAnsi="Times New Roman" w:cs="Times New Roman"/>
          <w:color w:val="000000" w:themeColor="text1"/>
          <w:sz w:val="20"/>
          <w:szCs w:val="20"/>
        </w:rPr>
        <w:t>№ 42/3</w:t>
      </w:r>
    </w:p>
    <w:p w:rsidR="00ED1A2F" w:rsidRPr="00ED1A2F" w:rsidRDefault="00ED1A2F" w:rsidP="00ED1A2F">
      <w:pPr>
        <w:pStyle w:val="27"/>
        <w:spacing w:line="240" w:lineRule="auto"/>
        <w:ind w:firstLine="284"/>
        <w:jc w:val="both"/>
        <w:rPr>
          <w:sz w:val="20"/>
          <w:szCs w:val="20"/>
        </w:rPr>
      </w:pPr>
    </w:p>
    <w:p w:rsidR="00ED1A2F" w:rsidRPr="00ED1A2F" w:rsidRDefault="00ED1A2F" w:rsidP="00ED1A2F">
      <w:pPr>
        <w:pStyle w:val="27"/>
        <w:spacing w:line="240" w:lineRule="auto"/>
        <w:ind w:firstLine="284"/>
        <w:jc w:val="center"/>
        <w:rPr>
          <w:sz w:val="20"/>
          <w:szCs w:val="20"/>
        </w:rPr>
      </w:pPr>
      <w:r w:rsidRPr="00ED1A2F">
        <w:rPr>
          <w:sz w:val="20"/>
          <w:szCs w:val="20"/>
        </w:rPr>
        <w:t>Об утверждении Положения  о порядке выплаты единовременного денежного поощрения в связи с выходом на пенсию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Кинзельский Красногвардейского района Оренбургской области</w:t>
      </w:r>
    </w:p>
    <w:p w:rsidR="00ED1A2F" w:rsidRPr="00ED1A2F" w:rsidRDefault="00ED1A2F" w:rsidP="00ED1A2F">
      <w:pPr>
        <w:pStyle w:val="27"/>
        <w:spacing w:line="240" w:lineRule="auto"/>
        <w:ind w:firstLine="284"/>
        <w:jc w:val="both"/>
        <w:rPr>
          <w:sz w:val="20"/>
          <w:szCs w:val="20"/>
        </w:rPr>
      </w:pPr>
    </w:p>
    <w:p w:rsidR="00ED1A2F" w:rsidRPr="00ED1A2F" w:rsidRDefault="00ED1A2F" w:rsidP="00ED1A2F">
      <w:pPr>
        <w:keepNext/>
        <w:tabs>
          <w:tab w:val="left" w:pos="993"/>
        </w:tabs>
        <w:spacing w:after="0" w:line="240" w:lineRule="auto"/>
        <w:ind w:firstLine="284"/>
        <w:jc w:val="both"/>
        <w:outlineLvl w:val="0"/>
        <w:rPr>
          <w:rFonts w:ascii="Times New Roman" w:hAnsi="Times New Roman" w:cs="Times New Roman"/>
          <w:bCs/>
          <w:sz w:val="20"/>
          <w:szCs w:val="20"/>
        </w:rPr>
      </w:pPr>
      <w:r w:rsidRPr="00ED1A2F">
        <w:rPr>
          <w:rFonts w:ascii="Times New Roman" w:hAnsi="Times New Roman" w:cs="Times New Roman"/>
          <w:sz w:val="20"/>
          <w:szCs w:val="20"/>
        </w:rPr>
        <w:t xml:space="preserve">В соответствии со статьей 35 Федерального закона от 06.10.2003 N 131-ФЗ "Об общих принципах организации местного самоуправления в Российской Федерации", статьей 14 Закона Оренбургской области от 10.10.2007 N 1611/339-IV-ОЗ "О муниципальной службе в Оренбургской области", </w:t>
      </w:r>
      <w:r w:rsidRPr="00ED1A2F">
        <w:rPr>
          <w:rFonts w:ascii="Times New Roman" w:hAnsi="Times New Roman" w:cs="Times New Roman"/>
          <w:bCs/>
          <w:sz w:val="20"/>
          <w:szCs w:val="20"/>
        </w:rPr>
        <w:t>Уставом муниципального образования Кинзельский сельсовет Красногвардейского района Оренбургской области, Совет депутатов РЕШИЛ:</w:t>
      </w:r>
    </w:p>
    <w:p w:rsidR="00ED1A2F" w:rsidRPr="00ED1A2F" w:rsidRDefault="00ED1A2F" w:rsidP="00ED1A2F">
      <w:pPr>
        <w:pStyle w:val="a9"/>
        <w:numPr>
          <w:ilvl w:val="0"/>
          <w:numId w:val="48"/>
        </w:numPr>
        <w:tabs>
          <w:tab w:val="left" w:pos="993"/>
        </w:tabs>
        <w:spacing w:after="0" w:line="240" w:lineRule="auto"/>
        <w:ind w:left="0" w:firstLine="284"/>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Утвердить </w:t>
      </w:r>
      <w:r w:rsidRPr="00ED1A2F">
        <w:rPr>
          <w:rFonts w:ascii="Times New Roman" w:hAnsi="Times New Roman" w:cs="Times New Roman"/>
          <w:sz w:val="20"/>
          <w:szCs w:val="20"/>
        </w:rPr>
        <w:t xml:space="preserve">Положение о порядке выплаты единовременного денежного поощрения в связи с выходом на пенсию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w:t>
      </w:r>
      <w:r w:rsidRPr="00ED1A2F">
        <w:rPr>
          <w:rFonts w:ascii="Times New Roman" w:eastAsia="Times New Roman" w:hAnsi="Times New Roman" w:cs="Times New Roman"/>
          <w:sz w:val="20"/>
          <w:szCs w:val="20"/>
        </w:rPr>
        <w:t>Кинзельский сельсовет Красногвардейского района Оренбургской области согласно приложению.</w:t>
      </w:r>
    </w:p>
    <w:p w:rsidR="00ED1A2F" w:rsidRPr="00ED1A2F" w:rsidRDefault="00ED1A2F" w:rsidP="00ED1A2F">
      <w:pPr>
        <w:numPr>
          <w:ilvl w:val="0"/>
          <w:numId w:val="48"/>
        </w:numPr>
        <w:tabs>
          <w:tab w:val="left" w:pos="993"/>
        </w:tabs>
        <w:spacing w:after="0" w:line="240" w:lineRule="auto"/>
        <w:ind w:left="0" w:firstLine="284"/>
        <w:contextualSpacing/>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Признать утратившими силу решения Совета депутатов муниципального образования Кинзельский сельсовет:</w:t>
      </w:r>
    </w:p>
    <w:p w:rsidR="00ED1A2F" w:rsidRPr="00ED1A2F" w:rsidRDefault="00ED1A2F" w:rsidP="00ED1A2F">
      <w:pPr>
        <w:tabs>
          <w:tab w:val="left" w:pos="993"/>
        </w:tabs>
        <w:spacing w:after="0" w:line="240" w:lineRule="auto"/>
        <w:ind w:firstLine="284"/>
        <w:contextualSpacing/>
        <w:jc w:val="both"/>
        <w:rPr>
          <w:rFonts w:ascii="Times New Roman" w:hAnsi="Times New Roman" w:cs="Times New Roman"/>
          <w:sz w:val="20"/>
          <w:szCs w:val="20"/>
        </w:rPr>
      </w:pPr>
      <w:r w:rsidRPr="00ED1A2F">
        <w:rPr>
          <w:rFonts w:ascii="Times New Roman" w:eastAsia="Times New Roman" w:hAnsi="Times New Roman" w:cs="Times New Roman"/>
          <w:sz w:val="20"/>
          <w:szCs w:val="20"/>
        </w:rPr>
        <w:t xml:space="preserve">- </w:t>
      </w:r>
      <w:r w:rsidRPr="00ED1A2F">
        <w:rPr>
          <w:rFonts w:ascii="Times New Roman" w:hAnsi="Times New Roman" w:cs="Times New Roman"/>
          <w:sz w:val="20"/>
          <w:szCs w:val="20"/>
        </w:rPr>
        <w:t>от 23.12.2015 № 5/4 «Об утверждении Положения о выплате единовременного денежного поощрения в связи с выходом на пенсию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w:t>
      </w:r>
    </w:p>
    <w:p w:rsidR="00ED1A2F" w:rsidRPr="00ED1A2F" w:rsidRDefault="00ED1A2F" w:rsidP="00ED1A2F">
      <w:pPr>
        <w:tabs>
          <w:tab w:val="left" w:pos="993"/>
        </w:tabs>
        <w:spacing w:after="0" w:line="240" w:lineRule="auto"/>
        <w:ind w:firstLine="284"/>
        <w:contextualSpacing/>
        <w:jc w:val="both"/>
        <w:rPr>
          <w:rFonts w:ascii="Times New Roman" w:eastAsia="Times New Roman" w:hAnsi="Times New Roman" w:cs="Times New Roman"/>
          <w:sz w:val="20"/>
          <w:szCs w:val="20"/>
        </w:rPr>
      </w:pPr>
      <w:r w:rsidRPr="00ED1A2F">
        <w:rPr>
          <w:rFonts w:ascii="Times New Roman" w:hAnsi="Times New Roman" w:cs="Times New Roman"/>
          <w:sz w:val="20"/>
          <w:szCs w:val="20"/>
        </w:rPr>
        <w:t xml:space="preserve">- от 17.03.2017 № 16/4 «О внесении изменения в решение Совета депутатов муниципального образования Кинзельский сельсовет от 23.12.2015 № 5/4 «Об утверждении Положения о выплате единовременного денежного поощрения в связи с выходом на пенсию за выслугу лет лицам, замещавшим муниципальные должности и должности муниципальной службы в органах местного </w:t>
      </w:r>
      <w:r w:rsidRPr="00ED1A2F">
        <w:rPr>
          <w:rFonts w:ascii="Times New Roman" w:hAnsi="Times New Roman" w:cs="Times New Roman"/>
          <w:sz w:val="20"/>
          <w:szCs w:val="20"/>
        </w:rPr>
        <w:lastRenderedPageBreak/>
        <w:t>самоуправления муниципального образования Кинзельский сельсовет Красногвардейского района Оренбургской области»</w:t>
      </w:r>
      <w:r w:rsidRPr="00ED1A2F">
        <w:rPr>
          <w:rFonts w:ascii="Times New Roman" w:eastAsia="Times New Roman" w:hAnsi="Times New Roman" w:cs="Times New Roman"/>
          <w:sz w:val="20"/>
          <w:szCs w:val="20"/>
        </w:rPr>
        <w:t>.</w:t>
      </w:r>
    </w:p>
    <w:p w:rsidR="00ED1A2F" w:rsidRPr="00ED1A2F" w:rsidRDefault="00ED1A2F" w:rsidP="00ED1A2F">
      <w:pPr>
        <w:numPr>
          <w:ilvl w:val="0"/>
          <w:numId w:val="48"/>
        </w:numPr>
        <w:tabs>
          <w:tab w:val="left" w:pos="993"/>
        </w:tabs>
        <w:spacing w:after="0" w:line="240" w:lineRule="auto"/>
        <w:ind w:left="0" w:firstLine="284"/>
        <w:contextualSpacing/>
        <w:jc w:val="both"/>
        <w:rPr>
          <w:rFonts w:ascii="Times New Roman" w:eastAsia="Times New Roman" w:hAnsi="Times New Roman" w:cs="Times New Roman"/>
          <w:sz w:val="20"/>
          <w:szCs w:val="20"/>
        </w:rPr>
      </w:pPr>
      <w:r w:rsidRPr="00ED1A2F">
        <w:rPr>
          <w:rFonts w:ascii="Times New Roman" w:hAnsi="Times New Roman" w:cs="Times New Roman"/>
          <w:sz w:val="20"/>
          <w:szCs w:val="20"/>
        </w:rPr>
        <w:t>Установить, что настоящее решение вступает в силу после его официального опубликования в газете «Селяночка»,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ED1A2F" w:rsidRPr="00ED1A2F" w:rsidRDefault="00ED1A2F" w:rsidP="00ED1A2F">
      <w:pPr>
        <w:numPr>
          <w:ilvl w:val="0"/>
          <w:numId w:val="48"/>
        </w:numPr>
        <w:tabs>
          <w:tab w:val="left" w:pos="993"/>
        </w:tabs>
        <w:spacing w:after="0" w:line="240" w:lineRule="auto"/>
        <w:ind w:left="0" w:firstLine="284"/>
        <w:contextualSpacing/>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Контроль за исполнением данного решения возложить на постоянную комиссию по вопросам финансово – экономического развития и сельскому хозяйству.</w:t>
      </w:r>
    </w:p>
    <w:p w:rsidR="00ED1A2F" w:rsidRPr="00ED1A2F" w:rsidRDefault="00ED1A2F" w:rsidP="00ED1A2F">
      <w:pPr>
        <w:pStyle w:val="27"/>
        <w:spacing w:line="240" w:lineRule="auto"/>
        <w:ind w:firstLine="284"/>
        <w:jc w:val="both"/>
        <w:rPr>
          <w:sz w:val="20"/>
          <w:szCs w:val="20"/>
        </w:rPr>
      </w:pPr>
    </w:p>
    <w:p w:rsidR="00ED1A2F" w:rsidRPr="00ED1A2F" w:rsidRDefault="00ED1A2F" w:rsidP="00ED1A2F">
      <w:pPr>
        <w:spacing w:after="0" w:line="240" w:lineRule="auto"/>
        <w:ind w:firstLine="284"/>
        <w:jc w:val="both"/>
        <w:rPr>
          <w:rFonts w:ascii="Times New Roman" w:eastAsia="Times New Roman" w:hAnsi="Times New Roman" w:cs="Times New Roman"/>
          <w:sz w:val="20"/>
          <w:szCs w:val="20"/>
        </w:rPr>
      </w:pPr>
    </w:p>
    <w:p w:rsidR="00ED1A2F" w:rsidRPr="00ED1A2F" w:rsidRDefault="00ED1A2F" w:rsidP="00ED1A2F">
      <w:pPr>
        <w:pStyle w:val="22"/>
        <w:spacing w:after="0" w:line="240" w:lineRule="auto"/>
        <w:ind w:left="0"/>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Председатель  Совета депутатов                   </w:t>
      </w:r>
      <w:r>
        <w:rPr>
          <w:rFonts w:ascii="Times New Roman" w:eastAsia="Times New Roman" w:hAnsi="Times New Roman" w:cs="Times New Roman"/>
          <w:sz w:val="20"/>
          <w:szCs w:val="20"/>
        </w:rPr>
        <w:t xml:space="preserve">  </w:t>
      </w:r>
      <w:r w:rsidRPr="00ED1A2F">
        <w:rPr>
          <w:rFonts w:ascii="Times New Roman" w:eastAsia="Times New Roman" w:hAnsi="Times New Roman" w:cs="Times New Roman"/>
          <w:sz w:val="20"/>
          <w:szCs w:val="20"/>
        </w:rPr>
        <w:t xml:space="preserve">Т.Н. Юрко       </w:t>
      </w:r>
    </w:p>
    <w:p w:rsidR="00ED1A2F" w:rsidRPr="00ED1A2F" w:rsidRDefault="00ED1A2F" w:rsidP="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rPr>
          <w:rFonts w:ascii="Times New Roman" w:hAnsi="Times New Roman" w:cs="Times New Roman"/>
          <w:sz w:val="20"/>
          <w:szCs w:val="20"/>
        </w:rPr>
      </w:pPr>
      <w:r w:rsidRPr="00ED1A2F">
        <w:rPr>
          <w:rFonts w:ascii="Times New Roman" w:hAnsi="Times New Roman" w:cs="Times New Roman"/>
          <w:sz w:val="20"/>
          <w:szCs w:val="20"/>
        </w:rPr>
        <w:t xml:space="preserve">Приложение </w:t>
      </w:r>
    </w:p>
    <w:p w:rsidR="00ED1A2F" w:rsidRPr="00ED1A2F" w:rsidRDefault="00ED1A2F" w:rsidP="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rPr>
          <w:rFonts w:ascii="Times New Roman" w:hAnsi="Times New Roman" w:cs="Times New Roman"/>
          <w:sz w:val="20"/>
          <w:szCs w:val="20"/>
        </w:rPr>
      </w:pPr>
      <w:r w:rsidRPr="00ED1A2F">
        <w:rPr>
          <w:rFonts w:ascii="Times New Roman" w:hAnsi="Times New Roman" w:cs="Times New Roman"/>
          <w:sz w:val="20"/>
          <w:szCs w:val="20"/>
        </w:rPr>
        <w:t xml:space="preserve">к Решению Совета депутатов </w:t>
      </w:r>
    </w:p>
    <w:p w:rsidR="00ED1A2F" w:rsidRPr="00ED1A2F" w:rsidRDefault="00ED1A2F" w:rsidP="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rPr>
          <w:rFonts w:ascii="Times New Roman" w:hAnsi="Times New Roman" w:cs="Times New Roman"/>
          <w:sz w:val="20"/>
          <w:szCs w:val="20"/>
        </w:rPr>
      </w:pPr>
      <w:r w:rsidRPr="00ED1A2F">
        <w:rPr>
          <w:rFonts w:ascii="Times New Roman" w:hAnsi="Times New Roman" w:cs="Times New Roman"/>
          <w:sz w:val="20"/>
          <w:szCs w:val="20"/>
        </w:rPr>
        <w:t xml:space="preserve">муниципального образования </w:t>
      </w:r>
    </w:p>
    <w:p w:rsidR="00ED1A2F" w:rsidRPr="00ED1A2F" w:rsidRDefault="00ED1A2F" w:rsidP="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rPr>
          <w:rFonts w:ascii="Times New Roman" w:hAnsi="Times New Roman" w:cs="Times New Roman"/>
          <w:sz w:val="20"/>
          <w:szCs w:val="20"/>
        </w:rPr>
      </w:pPr>
      <w:r w:rsidRPr="00ED1A2F">
        <w:rPr>
          <w:rFonts w:ascii="Times New Roman" w:hAnsi="Times New Roman" w:cs="Times New Roman"/>
          <w:sz w:val="20"/>
          <w:szCs w:val="20"/>
        </w:rPr>
        <w:t>Кинзельский сельсовет</w:t>
      </w:r>
    </w:p>
    <w:p w:rsidR="00ED1A2F" w:rsidRPr="00ED1A2F" w:rsidRDefault="00ED1A2F" w:rsidP="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right"/>
        <w:rPr>
          <w:rFonts w:ascii="Times New Roman" w:hAnsi="Times New Roman" w:cs="Times New Roman"/>
          <w:sz w:val="20"/>
          <w:szCs w:val="20"/>
        </w:rPr>
      </w:pPr>
      <w:r w:rsidRPr="00ED1A2F">
        <w:rPr>
          <w:rFonts w:ascii="Times New Roman" w:hAnsi="Times New Roman" w:cs="Times New Roman"/>
          <w:sz w:val="20"/>
          <w:szCs w:val="20"/>
        </w:rPr>
        <w:t>от 20.06.2025</w:t>
      </w:r>
      <w:r w:rsidRPr="00ED1A2F">
        <w:rPr>
          <w:rFonts w:ascii="Times New Roman" w:eastAsia="Times New Roman" w:hAnsi="Times New Roman" w:cs="Times New Roman"/>
          <w:sz w:val="20"/>
          <w:szCs w:val="20"/>
        </w:rPr>
        <w:t xml:space="preserve"> </w:t>
      </w:r>
      <w:r w:rsidRPr="00ED1A2F">
        <w:rPr>
          <w:rFonts w:ascii="Times New Roman" w:hAnsi="Times New Roman" w:cs="Times New Roman"/>
          <w:sz w:val="20"/>
          <w:szCs w:val="20"/>
        </w:rPr>
        <w:t>№ 42/3</w:t>
      </w:r>
    </w:p>
    <w:p w:rsidR="00ED1A2F" w:rsidRPr="00ED1A2F" w:rsidRDefault="00ED1A2F" w:rsidP="00ED1A2F">
      <w:pPr>
        <w:pStyle w:val="27"/>
        <w:spacing w:line="240" w:lineRule="auto"/>
        <w:ind w:firstLine="284"/>
        <w:jc w:val="both"/>
        <w:rPr>
          <w:b/>
          <w:bCs/>
          <w:sz w:val="20"/>
          <w:szCs w:val="20"/>
        </w:rPr>
      </w:pPr>
    </w:p>
    <w:p w:rsidR="00ED1A2F" w:rsidRPr="00ED1A2F" w:rsidRDefault="00ED1A2F" w:rsidP="00ED1A2F">
      <w:pPr>
        <w:pStyle w:val="ad"/>
        <w:ind w:firstLine="284"/>
        <w:jc w:val="center"/>
        <w:rPr>
          <w:b/>
        </w:rPr>
      </w:pPr>
      <w:bookmarkStart w:id="2" w:name="sub_1100"/>
      <w:r w:rsidRPr="00ED1A2F">
        <w:rPr>
          <w:b/>
        </w:rPr>
        <w:t>Положение</w:t>
      </w:r>
    </w:p>
    <w:p w:rsidR="00ED1A2F" w:rsidRPr="00ED1A2F" w:rsidRDefault="00ED1A2F" w:rsidP="00ED1A2F">
      <w:pPr>
        <w:pStyle w:val="27"/>
        <w:spacing w:line="240" w:lineRule="auto"/>
        <w:ind w:firstLine="284"/>
        <w:jc w:val="center"/>
        <w:rPr>
          <w:b/>
          <w:sz w:val="20"/>
          <w:szCs w:val="20"/>
        </w:rPr>
      </w:pPr>
      <w:r w:rsidRPr="00ED1A2F">
        <w:rPr>
          <w:b/>
          <w:sz w:val="20"/>
          <w:szCs w:val="20"/>
        </w:rPr>
        <w:t>о порядке выплаты единовременного денежного поощрения в связи с выходом на пенсию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Кинзельский Красногвардейского района Оренбургской области</w:t>
      </w:r>
    </w:p>
    <w:p w:rsidR="00ED1A2F" w:rsidRPr="00ED1A2F" w:rsidRDefault="00ED1A2F" w:rsidP="00ED1A2F">
      <w:pPr>
        <w:pStyle w:val="ad"/>
        <w:ind w:firstLine="284"/>
        <w:jc w:val="both"/>
        <w:rPr>
          <w:b/>
        </w:rPr>
      </w:pPr>
      <w:r w:rsidRPr="00ED1A2F">
        <w:rPr>
          <w:b/>
        </w:rPr>
        <w:t xml:space="preserve"> 1. Общие положения</w:t>
      </w:r>
    </w:p>
    <w:p w:rsidR="00ED1A2F" w:rsidRPr="00ED1A2F" w:rsidRDefault="00ED1A2F" w:rsidP="00ED1A2F">
      <w:pPr>
        <w:pStyle w:val="affd"/>
        <w:ind w:firstLine="284"/>
        <w:rPr>
          <w:sz w:val="20"/>
          <w:szCs w:val="20"/>
        </w:rPr>
      </w:pPr>
      <w:r w:rsidRPr="00ED1A2F">
        <w:rPr>
          <w:sz w:val="20"/>
          <w:szCs w:val="20"/>
        </w:rPr>
        <w:t>1.1. Положение о порядке выплаты единовременного денежного поощрения в связи с выходом на пенсию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 (далее по тексту - Положение) определяет порядок выплаты единовременного денежного поощрения в связи с выходом на пенсию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 при выходе на пенсию по старости (инвалидности), назначенную в соответствии с законодательством Российской Федерации о пенсионном обеспечении.</w:t>
      </w:r>
    </w:p>
    <w:p w:rsidR="00ED1A2F" w:rsidRPr="00ED1A2F" w:rsidRDefault="00ED1A2F" w:rsidP="00ED1A2F">
      <w:pPr>
        <w:pStyle w:val="affd"/>
        <w:ind w:firstLine="284"/>
        <w:rPr>
          <w:b/>
          <w:sz w:val="20"/>
          <w:szCs w:val="20"/>
        </w:rPr>
      </w:pPr>
      <w:r w:rsidRPr="00ED1A2F">
        <w:rPr>
          <w:b/>
          <w:sz w:val="20"/>
          <w:szCs w:val="20"/>
        </w:rPr>
        <w:t xml:space="preserve"> 2. Право на получение единовременного денежного поощрения</w:t>
      </w:r>
    </w:p>
    <w:p w:rsidR="00ED1A2F" w:rsidRPr="00ED1A2F" w:rsidRDefault="00ED1A2F" w:rsidP="00ED1A2F">
      <w:pPr>
        <w:pStyle w:val="affd"/>
        <w:ind w:firstLine="284"/>
        <w:rPr>
          <w:b/>
          <w:sz w:val="20"/>
          <w:szCs w:val="20"/>
        </w:rPr>
      </w:pPr>
      <w:r w:rsidRPr="00ED1A2F">
        <w:rPr>
          <w:b/>
          <w:sz w:val="20"/>
          <w:szCs w:val="20"/>
        </w:rPr>
        <w:t>в связи с выходом на пенсию за выслугу лет</w:t>
      </w:r>
    </w:p>
    <w:p w:rsidR="00ED1A2F" w:rsidRPr="00ED1A2F" w:rsidRDefault="00ED1A2F" w:rsidP="00ED1A2F">
      <w:pPr>
        <w:pStyle w:val="affd"/>
        <w:ind w:firstLine="284"/>
        <w:rPr>
          <w:sz w:val="20"/>
          <w:szCs w:val="20"/>
        </w:rPr>
      </w:pPr>
      <w:r w:rsidRPr="00ED1A2F">
        <w:rPr>
          <w:sz w:val="20"/>
          <w:szCs w:val="20"/>
        </w:rPr>
        <w:t>2.1. Право на получение единовременного денежного поощрения в связи с выходом на пенсию за выслугу лет имеют лица, замещавшие при увольнении в связи с выходом на пенсию муниципальные должности, предусмотренные Уставом муниципального образования Кинзельский сельсовет Красногвардейского Оренбургский район Оренбургской области, или должности муниципальной службы, предусмотренные в соответствии с единым реестром муниципальных должностей и должностей муниципальной службы в Оренбургской области.</w:t>
      </w:r>
    </w:p>
    <w:p w:rsidR="00ED1A2F" w:rsidRPr="00ED1A2F" w:rsidRDefault="00ED1A2F" w:rsidP="00ED1A2F">
      <w:pPr>
        <w:pStyle w:val="affd"/>
        <w:ind w:firstLine="284"/>
        <w:rPr>
          <w:sz w:val="20"/>
          <w:szCs w:val="20"/>
        </w:rPr>
      </w:pPr>
      <w:r w:rsidRPr="00ED1A2F">
        <w:rPr>
          <w:sz w:val="20"/>
          <w:szCs w:val="20"/>
        </w:rPr>
        <w:t xml:space="preserve">2.2. При выходе на пенсию лицам, указанным в пункте 2.1 настоящего Положения, выплачивается единовременное денежное поощрение в связи с </w:t>
      </w:r>
      <w:r w:rsidRPr="00ED1A2F">
        <w:rPr>
          <w:sz w:val="20"/>
          <w:szCs w:val="20"/>
        </w:rPr>
        <w:lastRenderedPageBreak/>
        <w:t>выходом на пенсию за выслугу лет в зависимости от количества полных лет выслуги, имеющихся сверх необходимого для назначения пенсии за выслугу лет стажа, установленного в приложении N 2 к Федеральному закон уот 15.12.2001 N 166-ФЗ "О государственном пенсионном обеспечении в Российской Федерации", из расчета один должностной оклад за один год выслуги лет, но не более 15 должностных окладов.</w:t>
      </w:r>
    </w:p>
    <w:p w:rsidR="00ED1A2F" w:rsidRPr="00ED1A2F" w:rsidRDefault="00ED1A2F" w:rsidP="00ED1A2F">
      <w:pPr>
        <w:pStyle w:val="affd"/>
        <w:ind w:firstLine="284"/>
        <w:rPr>
          <w:sz w:val="20"/>
          <w:szCs w:val="20"/>
        </w:rPr>
      </w:pPr>
      <w:r w:rsidRPr="00ED1A2F">
        <w:rPr>
          <w:sz w:val="20"/>
          <w:szCs w:val="20"/>
        </w:rPr>
        <w:t>2.3. В стаж муниципальной службы для определения размера единовременного денежного поощрения в связи с выходом на пенсию за выслугу лет включаются периоды замещения должностей, предусмотренные статьей 25 Федерального закона от 02.03.2007 N 25-ФЗ "О муниципальной службе в Российской Федерации" и статьей 17 Закона Оренбургской области от 10.10.2007 N 1611/339-IV-ОЗ "О муниципальной службе в Оренбургской области".</w:t>
      </w:r>
    </w:p>
    <w:p w:rsidR="00ED1A2F" w:rsidRPr="00ED1A2F" w:rsidRDefault="00ED1A2F" w:rsidP="00ED1A2F">
      <w:pPr>
        <w:pStyle w:val="affd"/>
        <w:ind w:firstLine="284"/>
        <w:rPr>
          <w:b/>
          <w:sz w:val="20"/>
          <w:szCs w:val="20"/>
        </w:rPr>
      </w:pPr>
      <w:r w:rsidRPr="00ED1A2F">
        <w:rPr>
          <w:b/>
          <w:bCs/>
          <w:sz w:val="20"/>
          <w:szCs w:val="20"/>
        </w:rPr>
        <w:t xml:space="preserve">Статья 3. </w:t>
      </w:r>
      <w:r w:rsidRPr="00ED1A2F">
        <w:rPr>
          <w:b/>
          <w:sz w:val="20"/>
          <w:szCs w:val="20"/>
        </w:rPr>
        <w:t>Выплата единовременного денежного поощрения в связи с выходом на пенсию за выслугу лет</w:t>
      </w:r>
    </w:p>
    <w:bookmarkEnd w:id="2"/>
    <w:p w:rsidR="00ED1A2F" w:rsidRPr="00ED1A2F" w:rsidRDefault="00ED1A2F" w:rsidP="00ED1A2F">
      <w:pPr>
        <w:pStyle w:val="affd"/>
        <w:ind w:firstLine="284"/>
        <w:rPr>
          <w:sz w:val="20"/>
          <w:szCs w:val="20"/>
        </w:rPr>
      </w:pPr>
      <w:r w:rsidRPr="00ED1A2F">
        <w:rPr>
          <w:sz w:val="20"/>
          <w:szCs w:val="20"/>
        </w:rPr>
        <w:t>3.1. Решение о выплате единовременного денежного поощрения лицам, замешавшим муниципальные должности в органах местного самоуправления муниципального образования Кинзельский сельсовет Красногвардейского района Оренбургской области, принимается Советом депутатов муниципального образования Кинзельский сельсовет Красногвардейского района Оренбургской области.</w:t>
      </w:r>
    </w:p>
    <w:p w:rsidR="00ED1A2F" w:rsidRPr="00ED1A2F" w:rsidRDefault="00ED1A2F" w:rsidP="00ED1A2F">
      <w:pPr>
        <w:pStyle w:val="affd"/>
        <w:ind w:firstLine="284"/>
        <w:rPr>
          <w:sz w:val="20"/>
          <w:szCs w:val="20"/>
        </w:rPr>
      </w:pPr>
      <w:r w:rsidRPr="00ED1A2F">
        <w:rPr>
          <w:sz w:val="20"/>
          <w:szCs w:val="20"/>
        </w:rPr>
        <w:t>3.2. Решение о выплате единовременного денежного поощрения лицам, замешавшим должности муниципальной службы в органе местного самоуправления муниципального образования Кинзельский сельсовет Красногвардейского района Оренбургской области, принимается представителем нанимателя (работодателем) соответствующего органа местного самоуправления муниципального образования Кинзельский сельсовет Красногвардейского района Оренбургской области.</w:t>
      </w:r>
    </w:p>
    <w:p w:rsidR="00ED1A2F" w:rsidRPr="00ED1A2F" w:rsidRDefault="00ED1A2F" w:rsidP="00ED1A2F">
      <w:pPr>
        <w:pStyle w:val="affd"/>
        <w:ind w:firstLine="284"/>
        <w:rPr>
          <w:sz w:val="20"/>
          <w:szCs w:val="20"/>
        </w:rPr>
      </w:pPr>
      <w:r w:rsidRPr="00ED1A2F">
        <w:rPr>
          <w:sz w:val="20"/>
          <w:szCs w:val="20"/>
        </w:rPr>
        <w:t>3.3. Единовременное денежное поощрение в связи с выходом на пенсию за выслугу лет выплачивается представителем нанимателем (работодателем), у которого лицо замещало должность муниципальной службы перед увольнением на пенсию, либо соответствующим органом местного самоуправления, в котором лицо замещало муниципальную должность перед выходом на пенсию, на основании заявления о выплате единовременного денежного поощрения в связи с выходом на пенсию за выслугу лет, трудовой книжки, справки о периодах замещения муниципальных должностей и должностей муниципальной службы, иных периодах службы (работы), учитываемых при исчислении стажа муниципальной службы для выплаты единовременного денежного поощрения в связи с выходом на пенсию за выслугу лет.</w:t>
      </w:r>
    </w:p>
    <w:p w:rsidR="00ED1A2F" w:rsidRPr="00ED1A2F" w:rsidRDefault="00ED1A2F" w:rsidP="00ED1A2F">
      <w:pPr>
        <w:pStyle w:val="affd"/>
        <w:ind w:firstLine="284"/>
        <w:rPr>
          <w:sz w:val="20"/>
          <w:szCs w:val="20"/>
        </w:rPr>
      </w:pPr>
      <w:r w:rsidRPr="00ED1A2F">
        <w:rPr>
          <w:sz w:val="20"/>
          <w:szCs w:val="20"/>
        </w:rPr>
        <w:t>3.4. Единовременное денежное поощрение в связи с выходом на пенсию за выслугу лет выплачивается лицам, замещавшим муниципальную должность или должность муниципальной службы, один раз за все время прохождения муниципальной службы в органах местного самоуправления муниципального образования Кинзельский сельсовет Красногвардейского района Оренбургской области.</w:t>
      </w:r>
    </w:p>
    <w:p w:rsidR="00ED1A2F" w:rsidRPr="00ED1A2F" w:rsidRDefault="00ED1A2F" w:rsidP="00ED1A2F">
      <w:pPr>
        <w:pStyle w:val="affd"/>
        <w:ind w:firstLine="284"/>
        <w:rPr>
          <w:sz w:val="20"/>
          <w:szCs w:val="20"/>
        </w:rPr>
      </w:pPr>
      <w:r w:rsidRPr="00ED1A2F">
        <w:rPr>
          <w:sz w:val="20"/>
          <w:szCs w:val="20"/>
        </w:rPr>
        <w:lastRenderedPageBreak/>
        <w:t>3.5. На единовременное денежное поощрение в связи с выходом на пенсию за выслугу лет начисляется районный коэффициент.</w:t>
      </w:r>
    </w:p>
    <w:p w:rsidR="00ED1A2F" w:rsidRPr="00ED1A2F" w:rsidRDefault="00ED1A2F" w:rsidP="00F77EBC">
      <w:pPr>
        <w:pStyle w:val="affd"/>
        <w:ind w:firstLine="284"/>
        <w:rPr>
          <w:sz w:val="20"/>
          <w:szCs w:val="20"/>
        </w:rPr>
      </w:pPr>
      <w:r w:rsidRPr="00ED1A2F">
        <w:rPr>
          <w:sz w:val="20"/>
          <w:szCs w:val="20"/>
        </w:rPr>
        <w:t>3.6. Лицу, замещавшему муниципальную должность или должность муниципальной службы, получившему ранее аналогичную выплату при прекращении военной службы, правоохранительной службы, государственной гражданской службы, единовременное денежное поощрение в связи с выходом на пенсию за выслугу лет не производится.</w:t>
      </w:r>
    </w:p>
    <w:p w:rsidR="00ED1A2F" w:rsidRPr="00ED1A2F" w:rsidRDefault="00ED1A2F" w:rsidP="00F77EBC">
      <w:pPr>
        <w:pStyle w:val="affd"/>
        <w:ind w:firstLine="284"/>
        <w:rPr>
          <w:sz w:val="20"/>
          <w:szCs w:val="20"/>
        </w:rPr>
      </w:pPr>
      <w:r w:rsidRPr="00ED1A2F">
        <w:rPr>
          <w:sz w:val="20"/>
          <w:szCs w:val="20"/>
        </w:rPr>
        <w:t>3.7. Единовременное денежное поощрение в связи с выходом на пенсию за выслугу лет не выплачивается лицам, уволенным по инициативе работодателя по основаниям, предусмотренным пунктами 5, 6, 7, 7.1, 9, 10, 11 статьи 81 Трудового кодекса Российской Федерации, а также в связи с осуждением (в том числе и к условной мере наказания) за преступление на основании вступившего в законную силу приговора суда.</w:t>
      </w:r>
    </w:p>
    <w:p w:rsidR="00F77EBC" w:rsidRDefault="00ED1A2F" w:rsidP="00F77EBC">
      <w:pPr>
        <w:pStyle w:val="22"/>
        <w:spacing w:after="0" w:line="240" w:lineRule="auto"/>
        <w:ind w:left="0" w:firstLine="284"/>
        <w:jc w:val="both"/>
        <w:rPr>
          <w:rFonts w:ascii="Times New Roman" w:eastAsia="Times New Roman" w:hAnsi="Times New Roman" w:cs="Times New Roman"/>
          <w:sz w:val="20"/>
          <w:szCs w:val="20"/>
        </w:rPr>
      </w:pPr>
      <w:r w:rsidRPr="00ED1A2F">
        <w:rPr>
          <w:rFonts w:ascii="Times New Roman" w:hAnsi="Times New Roman" w:cs="Times New Roman"/>
          <w:sz w:val="20"/>
          <w:szCs w:val="20"/>
        </w:rPr>
        <w:t>3.8. Расходы на выплату единовременного денежного поощрения в связи с выходом на пенсию за выслугу лет осуществляются за счет средств бюджета муниципального образования Кинзельский сельсовет Красногвардейского района Оренбургской области.</w:t>
      </w:r>
      <w:r w:rsidRPr="00ED1A2F">
        <w:rPr>
          <w:rFonts w:ascii="Times New Roman" w:eastAsia="Times New Roman" w:hAnsi="Times New Roman" w:cs="Times New Roman"/>
          <w:sz w:val="20"/>
          <w:szCs w:val="20"/>
        </w:rPr>
        <w:t xml:space="preserve">  </w:t>
      </w:r>
    </w:p>
    <w:p w:rsidR="00ED1A2F" w:rsidRPr="00ED1A2F" w:rsidRDefault="00ED1A2F" w:rsidP="00F77EBC">
      <w:pPr>
        <w:pStyle w:val="22"/>
        <w:spacing w:after="0" w:line="240" w:lineRule="auto"/>
        <w:ind w:left="0" w:firstLine="284"/>
        <w:jc w:val="both"/>
        <w:rPr>
          <w:rFonts w:ascii="Times New Roman" w:hAnsi="Times New Roman" w:cs="Times New Roman"/>
          <w:sz w:val="20"/>
          <w:szCs w:val="20"/>
        </w:rPr>
      </w:pPr>
      <w:r w:rsidRPr="00ED1A2F">
        <w:rPr>
          <w:rFonts w:ascii="Times New Roman" w:eastAsia="Times New Roman" w:hAnsi="Times New Roman" w:cs="Times New Roman"/>
          <w:sz w:val="20"/>
          <w:szCs w:val="20"/>
        </w:rPr>
        <w:t xml:space="preserve">                                   </w:t>
      </w:r>
      <w:r w:rsidRPr="00ED1A2F">
        <w:rPr>
          <w:rFonts w:ascii="Times New Roman" w:hAnsi="Times New Roman" w:cs="Times New Roman"/>
          <w:sz w:val="20"/>
          <w:szCs w:val="20"/>
        </w:rPr>
        <w:t xml:space="preserve">                    </w:t>
      </w:r>
    </w:p>
    <w:p w:rsidR="00596854" w:rsidRPr="00ED1A2F" w:rsidRDefault="00ED1A2F" w:rsidP="00F77EBC">
      <w:pPr>
        <w:tabs>
          <w:tab w:val="left" w:pos="284"/>
        </w:tabs>
        <w:spacing w:after="0" w:line="240" w:lineRule="auto"/>
        <w:ind w:firstLine="284"/>
        <w:jc w:val="center"/>
        <w:rPr>
          <w:rFonts w:ascii="Times New Roman" w:hAnsi="Times New Roman" w:cs="Times New Roman"/>
          <w:sz w:val="20"/>
          <w:szCs w:val="20"/>
        </w:rPr>
      </w:pPr>
      <w:r w:rsidRPr="00ED1A2F">
        <w:rPr>
          <w:rFonts w:ascii="Times New Roman" w:hAnsi="Times New Roman" w:cs="Times New Roman"/>
          <w:noProof/>
          <w:sz w:val="20"/>
          <w:szCs w:val="20"/>
        </w:rPr>
        <w:drawing>
          <wp:inline distT="0" distB="0" distL="0" distR="0" wp14:anchorId="2DB9CF00" wp14:editId="4C46F396">
            <wp:extent cx="314325" cy="3576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ED1A2F" w:rsidRPr="00ED1A2F" w:rsidRDefault="00ED1A2F" w:rsidP="00F77EBC">
      <w:pPr>
        <w:spacing w:after="0" w:line="240" w:lineRule="auto"/>
        <w:ind w:firstLine="284"/>
        <w:jc w:val="center"/>
        <w:rPr>
          <w:rFonts w:ascii="Times New Roman" w:hAnsi="Times New Roman" w:cs="Times New Roman"/>
          <w:b/>
          <w:sz w:val="20"/>
          <w:szCs w:val="20"/>
          <w:lang w:val="sk-SK"/>
        </w:rPr>
      </w:pPr>
      <w:r w:rsidRPr="00ED1A2F">
        <w:rPr>
          <w:rFonts w:ascii="Times New Roman" w:hAnsi="Times New Roman" w:cs="Times New Roman"/>
          <w:b/>
          <w:sz w:val="20"/>
          <w:szCs w:val="20"/>
        </w:rPr>
        <w:t>Совет депутатов</w:t>
      </w:r>
    </w:p>
    <w:p w:rsidR="00ED1A2F" w:rsidRPr="00ED1A2F" w:rsidRDefault="00ED1A2F" w:rsidP="00F77EBC">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муниципального образования</w:t>
      </w:r>
    </w:p>
    <w:p w:rsidR="00ED1A2F" w:rsidRPr="00ED1A2F" w:rsidRDefault="00ED1A2F" w:rsidP="00F77EBC">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Кинзельский сельсовет</w:t>
      </w:r>
    </w:p>
    <w:p w:rsidR="00ED1A2F" w:rsidRPr="00ED1A2F" w:rsidRDefault="00ED1A2F" w:rsidP="00F77EBC">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Красногвардейского района</w:t>
      </w:r>
    </w:p>
    <w:p w:rsidR="00ED1A2F" w:rsidRPr="00ED1A2F" w:rsidRDefault="00ED1A2F" w:rsidP="00F77EBC">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Оренбургской области</w:t>
      </w:r>
    </w:p>
    <w:p w:rsidR="00ED1A2F" w:rsidRPr="00ED1A2F" w:rsidRDefault="00ED1A2F" w:rsidP="00F77EBC">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четвертого созыва</w:t>
      </w:r>
    </w:p>
    <w:p w:rsidR="00ED1A2F" w:rsidRPr="00ED1A2F" w:rsidRDefault="00ED1A2F" w:rsidP="00F77EBC">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с. Кинзелька</w:t>
      </w:r>
    </w:p>
    <w:p w:rsidR="00ED1A2F" w:rsidRPr="00ED1A2F" w:rsidRDefault="00ED1A2F" w:rsidP="00F77EBC">
      <w:pPr>
        <w:spacing w:after="0" w:line="240" w:lineRule="auto"/>
        <w:ind w:firstLine="284"/>
        <w:jc w:val="center"/>
        <w:rPr>
          <w:rFonts w:ascii="Times New Roman" w:hAnsi="Times New Roman" w:cs="Times New Roman"/>
          <w:b/>
          <w:bCs/>
          <w:sz w:val="20"/>
          <w:szCs w:val="20"/>
        </w:rPr>
      </w:pPr>
    </w:p>
    <w:p w:rsidR="00ED1A2F" w:rsidRPr="00ED1A2F" w:rsidRDefault="00ED1A2F" w:rsidP="00F77EBC">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РЕШЕНИЕ</w:t>
      </w:r>
    </w:p>
    <w:p w:rsidR="00ED1A2F" w:rsidRPr="00ED1A2F" w:rsidRDefault="00ED1A2F" w:rsidP="00F77EBC">
      <w:pPr>
        <w:spacing w:after="0" w:line="240" w:lineRule="auto"/>
        <w:ind w:firstLine="284"/>
        <w:jc w:val="center"/>
        <w:rPr>
          <w:rFonts w:ascii="Times New Roman" w:hAnsi="Times New Roman" w:cs="Times New Roman"/>
          <w:sz w:val="20"/>
          <w:szCs w:val="20"/>
        </w:rPr>
      </w:pPr>
      <w:r w:rsidRPr="00ED1A2F">
        <w:rPr>
          <w:rFonts w:ascii="Times New Roman" w:hAnsi="Times New Roman" w:cs="Times New Roman"/>
          <w:sz w:val="20"/>
          <w:szCs w:val="20"/>
        </w:rPr>
        <w:t xml:space="preserve">20.06.2025                                                        </w:t>
      </w:r>
      <w:r w:rsidRPr="00ED1A2F">
        <w:rPr>
          <w:rFonts w:ascii="Times New Roman" w:hAnsi="Times New Roman" w:cs="Times New Roman"/>
          <w:color w:val="000000"/>
          <w:sz w:val="20"/>
          <w:szCs w:val="20"/>
        </w:rPr>
        <w:t>№ 42/4</w:t>
      </w:r>
    </w:p>
    <w:p w:rsidR="00F77EBC" w:rsidRDefault="00F77EBC" w:rsidP="00F77EBC">
      <w:pPr>
        <w:pStyle w:val="1"/>
        <w:spacing w:before="0" w:after="0"/>
        <w:ind w:firstLine="284"/>
        <w:jc w:val="center"/>
        <w:rPr>
          <w:rFonts w:ascii="Times New Roman" w:hAnsi="Times New Roman"/>
          <w:b w:val="0"/>
          <w:sz w:val="20"/>
          <w:szCs w:val="20"/>
        </w:rPr>
      </w:pPr>
    </w:p>
    <w:p w:rsidR="00ED1A2F" w:rsidRPr="00F77EBC" w:rsidRDefault="00ED1A2F" w:rsidP="00F77EBC">
      <w:pPr>
        <w:pStyle w:val="1"/>
        <w:spacing w:before="0" w:after="0"/>
        <w:ind w:firstLine="284"/>
        <w:jc w:val="center"/>
        <w:rPr>
          <w:rFonts w:ascii="Times New Roman" w:hAnsi="Times New Roman"/>
          <w:b w:val="0"/>
          <w:sz w:val="20"/>
          <w:szCs w:val="20"/>
        </w:rPr>
      </w:pPr>
      <w:r w:rsidRPr="00F77EBC">
        <w:rPr>
          <w:rFonts w:ascii="Times New Roman" w:hAnsi="Times New Roman"/>
          <w:b w:val="0"/>
          <w:sz w:val="20"/>
          <w:szCs w:val="20"/>
        </w:rPr>
        <w:t>Об утверждении Положения об установлении пенсии за выслугу лет лицам, замещавшим муниципальные должности и должности муниципальной службы органов местного самоуправления Кинзельского сельсовета Красногвардейского района Оренбургской области</w:t>
      </w:r>
    </w:p>
    <w:p w:rsidR="00ED1A2F" w:rsidRPr="00ED1A2F" w:rsidRDefault="00ED1A2F" w:rsidP="00ED1A2F">
      <w:pPr>
        <w:pStyle w:val="affd"/>
        <w:ind w:firstLine="284"/>
        <w:rPr>
          <w:sz w:val="20"/>
          <w:szCs w:val="20"/>
        </w:rPr>
      </w:pPr>
    </w:p>
    <w:p w:rsidR="00ED1A2F" w:rsidRPr="00ED1A2F" w:rsidRDefault="00ED1A2F" w:rsidP="00ED1A2F">
      <w:pPr>
        <w:pStyle w:val="affd"/>
        <w:ind w:firstLine="284"/>
        <w:rPr>
          <w:sz w:val="20"/>
          <w:szCs w:val="20"/>
        </w:rPr>
      </w:pPr>
      <w:r w:rsidRPr="00ED1A2F">
        <w:rPr>
          <w:sz w:val="20"/>
          <w:szCs w:val="20"/>
        </w:rPr>
        <w:t xml:space="preserve">В соответствии с </w:t>
      </w:r>
      <w:hyperlink r:id="rId12" w:history="1">
        <w:r w:rsidRPr="00ED1A2F">
          <w:rPr>
            <w:sz w:val="20"/>
            <w:szCs w:val="20"/>
          </w:rPr>
          <w:t>Федеральным законом</w:t>
        </w:r>
      </w:hyperlink>
      <w:r w:rsidRPr="00ED1A2F">
        <w:rPr>
          <w:sz w:val="20"/>
          <w:szCs w:val="20"/>
        </w:rPr>
        <w:t xml:space="preserve"> от 02.03.2007 г. N 25-ФЗ «О муниципальной службе в Российской Федерации», </w:t>
      </w:r>
      <w:hyperlink r:id="rId13" w:history="1">
        <w:r w:rsidRPr="00ED1A2F">
          <w:rPr>
            <w:sz w:val="20"/>
            <w:szCs w:val="20"/>
          </w:rPr>
          <w:t>Законом</w:t>
        </w:r>
      </w:hyperlink>
      <w:r w:rsidRPr="00ED1A2F">
        <w:rPr>
          <w:sz w:val="20"/>
          <w:szCs w:val="20"/>
        </w:rPr>
        <w:t xml:space="preserve"> Оренбургской области от 10.10.2007 г. N 1611/339-IV-ОЗ «О муниципальной службе в Оренбургской области», </w:t>
      </w:r>
      <w:hyperlink r:id="rId14" w:history="1">
        <w:r w:rsidRPr="00ED1A2F">
          <w:rPr>
            <w:sz w:val="20"/>
            <w:szCs w:val="20"/>
          </w:rPr>
          <w:t>Законом</w:t>
        </w:r>
      </w:hyperlink>
      <w:r w:rsidRPr="00ED1A2F">
        <w:rPr>
          <w:sz w:val="20"/>
          <w:szCs w:val="20"/>
        </w:rPr>
        <w:t xml:space="preserve"> Оренбургской области от 12.09.2000 г. N 660/185-ОЗ «О стаже государственной гражданской (муниципальной) службы Оренбургской области», Законом Оренбургской области от 10.10.2007 г. N 1599/344- IV-ОЗ «О едином реестре муниципальных должностей и должностей муниципальной службы в Оренбургской области»,</w:t>
      </w:r>
    </w:p>
    <w:p w:rsidR="00ED1A2F" w:rsidRPr="00ED1A2F" w:rsidRDefault="00ED1A2F" w:rsidP="00ED1A2F">
      <w:pPr>
        <w:pStyle w:val="affd"/>
        <w:ind w:firstLine="284"/>
        <w:rPr>
          <w:sz w:val="20"/>
          <w:szCs w:val="20"/>
        </w:rPr>
      </w:pPr>
      <w:r w:rsidRPr="00ED1A2F">
        <w:rPr>
          <w:sz w:val="20"/>
          <w:szCs w:val="20"/>
        </w:rPr>
        <w:t>руководствуясь статьями 35 - 36 Устава муниципального образования Кинзельский сельсовет Красногвардейского района Оренбургской области, Совет депутатов Кинзельского сельсовета Красногвардейского района Оренбургской области решил:</w:t>
      </w:r>
    </w:p>
    <w:p w:rsidR="00ED1A2F" w:rsidRPr="00ED1A2F" w:rsidRDefault="00ED1A2F" w:rsidP="00ED1A2F">
      <w:pPr>
        <w:pStyle w:val="affd"/>
        <w:ind w:firstLine="284"/>
        <w:rPr>
          <w:sz w:val="20"/>
          <w:szCs w:val="20"/>
        </w:rPr>
      </w:pPr>
      <w:r w:rsidRPr="00ED1A2F">
        <w:rPr>
          <w:sz w:val="20"/>
          <w:szCs w:val="20"/>
        </w:rPr>
        <w:t xml:space="preserve">1. Утвердить Положение об установлении пенсии за выслугу лет лицам, замещавшим муниципальные должности и должности муниципальной службы </w:t>
      </w:r>
      <w:r w:rsidRPr="00ED1A2F">
        <w:rPr>
          <w:sz w:val="20"/>
          <w:szCs w:val="20"/>
        </w:rPr>
        <w:lastRenderedPageBreak/>
        <w:t>органов местного самоуправления Кинзельского сельсовета Красногвардейского района Оренбургской области согласно приложению 1 к настоящему решению.</w:t>
      </w:r>
    </w:p>
    <w:p w:rsidR="00ED1A2F" w:rsidRPr="00ED1A2F" w:rsidRDefault="00ED1A2F" w:rsidP="00ED1A2F">
      <w:pPr>
        <w:pStyle w:val="affd"/>
        <w:ind w:firstLine="284"/>
        <w:rPr>
          <w:sz w:val="20"/>
          <w:szCs w:val="20"/>
        </w:rPr>
      </w:pPr>
      <w:r w:rsidRPr="00ED1A2F">
        <w:rPr>
          <w:sz w:val="20"/>
          <w:szCs w:val="20"/>
        </w:rPr>
        <w:t>2. Финансирование расходов по выплате пенсии за выслугу лет осуществлять за счет средств бюджета муниципального образования Кинзельского сельсовета Красногвардейского района Оренбургской области.</w:t>
      </w:r>
    </w:p>
    <w:p w:rsidR="00ED1A2F" w:rsidRPr="00ED1A2F" w:rsidRDefault="00ED1A2F" w:rsidP="00ED1A2F">
      <w:pPr>
        <w:tabs>
          <w:tab w:val="left" w:pos="993"/>
        </w:tabs>
        <w:spacing w:after="0" w:line="240" w:lineRule="auto"/>
        <w:ind w:firstLine="284"/>
        <w:contextualSpacing/>
        <w:jc w:val="both"/>
        <w:rPr>
          <w:rFonts w:ascii="Times New Roman" w:hAnsi="Times New Roman" w:cs="Times New Roman"/>
          <w:sz w:val="20"/>
          <w:szCs w:val="20"/>
        </w:rPr>
      </w:pPr>
      <w:r w:rsidRPr="00ED1A2F">
        <w:rPr>
          <w:rFonts w:ascii="Times New Roman" w:hAnsi="Times New Roman" w:cs="Times New Roman"/>
          <w:sz w:val="20"/>
          <w:szCs w:val="20"/>
        </w:rPr>
        <w:t>3. Установить, что настоящее решение вступает в силу после его официального опубликования в газете «Селяночка»,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ED1A2F" w:rsidRPr="00ED1A2F" w:rsidRDefault="00ED1A2F" w:rsidP="00ED1A2F">
      <w:pPr>
        <w:tabs>
          <w:tab w:val="left" w:pos="993"/>
        </w:tabs>
        <w:spacing w:after="0" w:line="240" w:lineRule="auto"/>
        <w:ind w:firstLine="284"/>
        <w:contextualSpacing/>
        <w:jc w:val="both"/>
        <w:rPr>
          <w:rFonts w:ascii="Times New Roman" w:hAnsi="Times New Roman" w:cs="Times New Roman"/>
          <w:sz w:val="20"/>
          <w:szCs w:val="20"/>
        </w:rPr>
      </w:pPr>
      <w:r w:rsidRPr="00ED1A2F">
        <w:rPr>
          <w:rFonts w:ascii="Times New Roman" w:hAnsi="Times New Roman" w:cs="Times New Roman"/>
          <w:sz w:val="20"/>
          <w:szCs w:val="20"/>
        </w:rPr>
        <w:t>4. Контроль за исполнением данного решения возложить на постоянную комиссию по вопросам финансово – экономического развития и сельскому хозяйству.</w:t>
      </w:r>
    </w:p>
    <w:p w:rsidR="00F77EBC" w:rsidRDefault="00F77EBC" w:rsidP="00F77EBC">
      <w:pPr>
        <w:tabs>
          <w:tab w:val="left" w:pos="284"/>
        </w:tabs>
        <w:spacing w:after="0" w:line="240" w:lineRule="auto"/>
        <w:jc w:val="both"/>
        <w:rPr>
          <w:rFonts w:ascii="Times New Roman" w:hAnsi="Times New Roman" w:cs="Times New Roman"/>
          <w:sz w:val="20"/>
          <w:szCs w:val="20"/>
        </w:rPr>
      </w:pPr>
    </w:p>
    <w:p w:rsidR="00ED1A2F" w:rsidRPr="00ED1A2F" w:rsidRDefault="00ED1A2F" w:rsidP="00F77EBC">
      <w:pPr>
        <w:tabs>
          <w:tab w:val="left" w:pos="284"/>
        </w:tabs>
        <w:spacing w:after="0" w:line="240" w:lineRule="auto"/>
        <w:jc w:val="both"/>
        <w:rPr>
          <w:rFonts w:ascii="Times New Roman" w:hAnsi="Times New Roman" w:cs="Times New Roman"/>
          <w:sz w:val="20"/>
          <w:szCs w:val="20"/>
        </w:rPr>
      </w:pPr>
      <w:r w:rsidRPr="00ED1A2F">
        <w:rPr>
          <w:rFonts w:ascii="Times New Roman" w:hAnsi="Times New Roman" w:cs="Times New Roman"/>
          <w:sz w:val="20"/>
          <w:szCs w:val="20"/>
        </w:rPr>
        <w:t>Председатель  Совета де</w:t>
      </w:r>
      <w:r w:rsidR="00F77EBC">
        <w:rPr>
          <w:rFonts w:ascii="Times New Roman" w:hAnsi="Times New Roman" w:cs="Times New Roman"/>
          <w:sz w:val="20"/>
          <w:szCs w:val="20"/>
        </w:rPr>
        <w:t xml:space="preserve">путатов                    </w:t>
      </w:r>
      <w:r w:rsidRPr="00ED1A2F">
        <w:rPr>
          <w:rFonts w:ascii="Times New Roman" w:hAnsi="Times New Roman" w:cs="Times New Roman"/>
          <w:sz w:val="20"/>
          <w:szCs w:val="20"/>
        </w:rPr>
        <w:t xml:space="preserve">Т.Н. Юрко   </w:t>
      </w:r>
    </w:p>
    <w:p w:rsidR="00F77EBC" w:rsidRDefault="00F77EBC" w:rsidP="00F77EBC">
      <w:pPr>
        <w:pStyle w:val="affd"/>
        <w:ind w:firstLine="284"/>
        <w:jc w:val="right"/>
        <w:rPr>
          <w:sz w:val="20"/>
          <w:szCs w:val="20"/>
        </w:rPr>
      </w:pPr>
    </w:p>
    <w:p w:rsidR="00ED1A2F" w:rsidRPr="00ED1A2F" w:rsidRDefault="00ED1A2F" w:rsidP="00F77EBC">
      <w:pPr>
        <w:pStyle w:val="affd"/>
        <w:ind w:firstLine="284"/>
        <w:jc w:val="right"/>
        <w:rPr>
          <w:sz w:val="20"/>
          <w:szCs w:val="20"/>
        </w:rPr>
      </w:pPr>
      <w:r w:rsidRPr="00ED1A2F">
        <w:rPr>
          <w:sz w:val="20"/>
          <w:szCs w:val="20"/>
        </w:rPr>
        <w:t>Приложение</w:t>
      </w:r>
    </w:p>
    <w:p w:rsidR="00ED1A2F" w:rsidRPr="00ED1A2F" w:rsidRDefault="00ED1A2F" w:rsidP="00F77EBC">
      <w:pPr>
        <w:pStyle w:val="affd"/>
        <w:ind w:firstLine="284"/>
        <w:jc w:val="right"/>
        <w:rPr>
          <w:sz w:val="20"/>
          <w:szCs w:val="20"/>
        </w:rPr>
      </w:pPr>
      <w:r w:rsidRPr="00ED1A2F">
        <w:rPr>
          <w:sz w:val="20"/>
          <w:szCs w:val="20"/>
        </w:rPr>
        <w:t>к решению Совета депутатов</w:t>
      </w:r>
    </w:p>
    <w:p w:rsidR="00ED1A2F" w:rsidRPr="00ED1A2F" w:rsidRDefault="00ED1A2F" w:rsidP="00F77EBC">
      <w:pPr>
        <w:pStyle w:val="affd"/>
        <w:ind w:firstLine="284"/>
        <w:jc w:val="right"/>
        <w:rPr>
          <w:sz w:val="20"/>
          <w:szCs w:val="20"/>
        </w:rPr>
      </w:pPr>
      <w:r w:rsidRPr="00ED1A2F">
        <w:rPr>
          <w:sz w:val="20"/>
          <w:szCs w:val="20"/>
        </w:rPr>
        <w:t>Кинзельского сельсовета</w:t>
      </w:r>
    </w:p>
    <w:p w:rsidR="00ED1A2F" w:rsidRPr="00ED1A2F" w:rsidRDefault="00ED1A2F" w:rsidP="00F77EBC">
      <w:pPr>
        <w:pStyle w:val="affd"/>
        <w:ind w:firstLine="284"/>
        <w:jc w:val="right"/>
        <w:rPr>
          <w:sz w:val="20"/>
          <w:szCs w:val="20"/>
        </w:rPr>
      </w:pPr>
      <w:r w:rsidRPr="00ED1A2F">
        <w:rPr>
          <w:sz w:val="20"/>
          <w:szCs w:val="20"/>
        </w:rPr>
        <w:t>от 20.06.2025 № 42/4</w:t>
      </w:r>
    </w:p>
    <w:p w:rsidR="00ED1A2F" w:rsidRPr="00ED1A2F" w:rsidRDefault="00ED1A2F" w:rsidP="00ED1A2F">
      <w:pPr>
        <w:pStyle w:val="affd"/>
        <w:ind w:firstLine="284"/>
        <w:rPr>
          <w:sz w:val="20"/>
          <w:szCs w:val="20"/>
        </w:rPr>
      </w:pPr>
    </w:p>
    <w:p w:rsidR="00ED1A2F" w:rsidRPr="00ED1A2F" w:rsidRDefault="00ED1A2F" w:rsidP="00F77EBC">
      <w:pPr>
        <w:pStyle w:val="3"/>
        <w:spacing w:before="0" w:line="240" w:lineRule="auto"/>
        <w:ind w:firstLine="284"/>
        <w:jc w:val="center"/>
        <w:rPr>
          <w:rFonts w:ascii="Times New Roman" w:hAnsi="Times New Roman" w:cs="Times New Roman"/>
          <w:sz w:val="20"/>
          <w:szCs w:val="20"/>
        </w:rPr>
      </w:pPr>
      <w:r w:rsidRPr="00ED1A2F">
        <w:rPr>
          <w:rFonts w:ascii="Times New Roman" w:hAnsi="Times New Roman" w:cs="Times New Roman"/>
          <w:sz w:val="20"/>
          <w:szCs w:val="20"/>
        </w:rPr>
        <w:t>Положение об установлении пенсии за выслугу лет лицам, замещавшим муниципальные должности и должности муниципальной службы органов местного самоуправления Кинзельского сельсовета Красногвардейского района Оренбургской области</w:t>
      </w:r>
    </w:p>
    <w:p w:rsidR="00ED1A2F" w:rsidRPr="00ED1A2F" w:rsidRDefault="00ED1A2F" w:rsidP="00ED1A2F">
      <w:pPr>
        <w:pStyle w:val="affd"/>
        <w:ind w:firstLine="284"/>
        <w:rPr>
          <w:sz w:val="20"/>
          <w:szCs w:val="20"/>
        </w:rPr>
      </w:pPr>
    </w:p>
    <w:p w:rsidR="00ED1A2F" w:rsidRPr="00ED1A2F" w:rsidRDefault="00ED1A2F" w:rsidP="00ED1A2F">
      <w:pPr>
        <w:pStyle w:val="3"/>
        <w:spacing w:before="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t>I. Общие положения</w:t>
      </w:r>
    </w:p>
    <w:p w:rsidR="00ED1A2F" w:rsidRPr="00ED1A2F" w:rsidRDefault="00ED1A2F" w:rsidP="00ED1A2F">
      <w:pPr>
        <w:pStyle w:val="affd"/>
        <w:ind w:firstLine="284"/>
        <w:rPr>
          <w:sz w:val="20"/>
          <w:szCs w:val="20"/>
        </w:rPr>
      </w:pPr>
      <w:r w:rsidRPr="00ED1A2F">
        <w:rPr>
          <w:sz w:val="20"/>
          <w:szCs w:val="20"/>
        </w:rPr>
        <w:t xml:space="preserve">1.1. Пенсия за выслугу лет устанавливается лицам, замещавшим муниципальные должности и должности муниципальной службы органов местного самоуправления Кинзельский сельсовет Красногвардейского района Оренбургской области, работавшим на 22 июля 1997 года и позднее на должностях, предусмотренных реестром муниципальных должностей и должностей муниципальной службы, утвержденным  </w:t>
      </w:r>
      <w:hyperlink r:id="rId15" w:history="1">
        <w:r w:rsidRPr="00ED1A2F">
          <w:rPr>
            <w:sz w:val="20"/>
            <w:szCs w:val="20"/>
          </w:rPr>
          <w:t>Закон</w:t>
        </w:r>
      </w:hyperlink>
      <w:r w:rsidRPr="00ED1A2F">
        <w:rPr>
          <w:sz w:val="20"/>
          <w:szCs w:val="20"/>
        </w:rPr>
        <w:t xml:space="preserve">  Оренбургской  области  от 10 октября 2007 г. N 1599/344-IV-ОЗ «О едином реестре муниципальных должностей и должностей муниципальной службы в Оренбургской области» (далее - Реестр) и уволенным с муниципальной службы (прекратившим полномочия) по основаниям, предусмотренным законодательством местном самоуправлении, муниципальной службе, трудовым законодательством, за исключением случаев прекращения полномочий (увольнения), связанных с виновными действиями.</w:t>
      </w:r>
    </w:p>
    <w:p w:rsidR="00ED1A2F" w:rsidRPr="00ED1A2F" w:rsidRDefault="00ED1A2F" w:rsidP="00ED1A2F">
      <w:pPr>
        <w:pStyle w:val="affd"/>
        <w:ind w:firstLine="284"/>
        <w:rPr>
          <w:sz w:val="20"/>
          <w:szCs w:val="20"/>
        </w:rPr>
      </w:pPr>
      <w:r w:rsidRPr="00ED1A2F">
        <w:rPr>
          <w:sz w:val="20"/>
          <w:szCs w:val="20"/>
        </w:rPr>
        <w:t>1.2. Лица, указанные в пункте 1.1. настоящего Положения (далее по тексту также - муниципальные служащие) могут обращаться за пенсией за выслугу лет в любое время после приобретения права на пенсию за выслугу лет и установления страховой пенсии по старости (инвалидности), без ограничения каким-либо сроком и независимо от характера их занятий ко времени обращения.</w:t>
      </w:r>
    </w:p>
    <w:p w:rsidR="00ED1A2F" w:rsidRPr="00ED1A2F" w:rsidRDefault="00ED1A2F" w:rsidP="00ED1A2F">
      <w:pPr>
        <w:pStyle w:val="affd"/>
        <w:ind w:firstLine="284"/>
        <w:rPr>
          <w:sz w:val="20"/>
          <w:szCs w:val="20"/>
        </w:rPr>
      </w:pPr>
      <w:r w:rsidRPr="00ED1A2F">
        <w:rPr>
          <w:sz w:val="20"/>
          <w:szCs w:val="20"/>
        </w:rPr>
        <w:t xml:space="preserve">1.3. Расходы по выплате пенсии за выслугу лет, предусмотренной настоящим Положением, осуществляется отделом бухгалтерского учета и отчетности администрации Кинзельский сельсовет за счет средств бюджета муниципального образования </w:t>
      </w:r>
      <w:r w:rsidRPr="00ED1A2F">
        <w:rPr>
          <w:sz w:val="20"/>
          <w:szCs w:val="20"/>
        </w:rPr>
        <w:lastRenderedPageBreak/>
        <w:t>Кинзельский сельсовет Красногвардейского района Оренбургской области.</w:t>
      </w:r>
    </w:p>
    <w:p w:rsidR="00ED1A2F" w:rsidRPr="00ED1A2F" w:rsidRDefault="00ED1A2F" w:rsidP="00ED1A2F">
      <w:pPr>
        <w:pStyle w:val="affd"/>
        <w:ind w:firstLine="284"/>
        <w:rPr>
          <w:sz w:val="20"/>
          <w:szCs w:val="20"/>
        </w:rPr>
      </w:pPr>
      <w:r w:rsidRPr="00ED1A2F">
        <w:rPr>
          <w:sz w:val="20"/>
          <w:szCs w:val="20"/>
        </w:rPr>
        <w:t>1.4. Пенсия за выслугу лет муниципальным служащим, выплачиваемая в соответствии с настоящим Положением, налогом не облагается.</w:t>
      </w:r>
    </w:p>
    <w:p w:rsidR="00ED1A2F" w:rsidRPr="00ED1A2F" w:rsidRDefault="00ED1A2F" w:rsidP="00ED1A2F">
      <w:pPr>
        <w:pStyle w:val="affd"/>
        <w:ind w:firstLine="284"/>
        <w:rPr>
          <w:sz w:val="20"/>
          <w:szCs w:val="20"/>
        </w:rPr>
      </w:pPr>
    </w:p>
    <w:p w:rsidR="00ED1A2F" w:rsidRPr="00ED1A2F" w:rsidRDefault="00ED1A2F" w:rsidP="00ED1A2F">
      <w:pPr>
        <w:pStyle w:val="3"/>
        <w:spacing w:before="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t>II. Установление пенсии за выслугу лет</w:t>
      </w:r>
    </w:p>
    <w:p w:rsidR="00ED1A2F" w:rsidRPr="00ED1A2F" w:rsidRDefault="00ED1A2F" w:rsidP="00ED1A2F">
      <w:pPr>
        <w:pStyle w:val="affd"/>
        <w:ind w:firstLine="284"/>
        <w:rPr>
          <w:sz w:val="20"/>
          <w:szCs w:val="20"/>
        </w:rPr>
      </w:pPr>
      <w:r w:rsidRPr="00ED1A2F">
        <w:rPr>
          <w:sz w:val="20"/>
          <w:szCs w:val="20"/>
        </w:rPr>
        <w:t xml:space="preserve">2.1. Лица, замещающие муниципальные должности и должности муниципальной службы имеют право на пенсию за выслугу лет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6" w:history="1">
        <w:r w:rsidRPr="00ED1A2F">
          <w:rPr>
            <w:sz w:val="20"/>
            <w:szCs w:val="20"/>
          </w:rPr>
          <w:t>Федерального закона</w:t>
        </w:r>
      </w:hyperlink>
      <w:r w:rsidRPr="00ED1A2F">
        <w:rPr>
          <w:sz w:val="20"/>
          <w:szCs w:val="20"/>
        </w:rPr>
        <w:t xml:space="preserve"> от 15 декабря 2001 г. N 166-ФЗ «О государственном пенсионном обеспечении в Российской Федерации».</w:t>
      </w:r>
    </w:p>
    <w:p w:rsidR="00ED1A2F" w:rsidRPr="00ED1A2F" w:rsidRDefault="00ED1A2F" w:rsidP="00ED1A2F">
      <w:pPr>
        <w:pStyle w:val="affd"/>
        <w:ind w:firstLine="284"/>
        <w:rPr>
          <w:sz w:val="20"/>
          <w:szCs w:val="20"/>
        </w:rPr>
      </w:pPr>
      <w:r w:rsidRPr="00ED1A2F">
        <w:rPr>
          <w:sz w:val="20"/>
          <w:szCs w:val="20"/>
        </w:rPr>
        <w:t xml:space="preserve">2.2. Пенсия за выслугу лет устанавливается к страховой пенсии по старости (инвалидности), назначенной в соответствии с </w:t>
      </w:r>
      <w:hyperlink r:id="rId17" w:history="1">
        <w:r w:rsidRPr="00ED1A2F">
          <w:rPr>
            <w:sz w:val="20"/>
            <w:szCs w:val="20"/>
          </w:rPr>
          <w:t>Федеральным законом</w:t>
        </w:r>
      </w:hyperlink>
      <w:r w:rsidRPr="00ED1A2F">
        <w:rPr>
          <w:sz w:val="20"/>
          <w:szCs w:val="20"/>
        </w:rPr>
        <w:t xml:space="preserve"> от 28 декабря 2013 г. N 400-ФЗ «О страховых пенсиях» либо досрочно назначенной в соответствии с </w:t>
      </w:r>
      <w:hyperlink r:id="rId18" w:history="1">
        <w:r w:rsidRPr="00ED1A2F">
          <w:rPr>
            <w:sz w:val="20"/>
            <w:szCs w:val="20"/>
          </w:rPr>
          <w:t>Законом</w:t>
        </w:r>
      </w:hyperlink>
      <w:r w:rsidRPr="00ED1A2F">
        <w:rPr>
          <w:sz w:val="20"/>
          <w:szCs w:val="20"/>
        </w:rPr>
        <w:t xml:space="preserve"> Российской Федерации от 19 апреля 1991 г. N 1032-1 «О занятости населения в Российской Федерации».</w:t>
      </w:r>
    </w:p>
    <w:p w:rsidR="00ED1A2F" w:rsidRPr="00ED1A2F" w:rsidRDefault="00ED1A2F" w:rsidP="00ED1A2F">
      <w:pPr>
        <w:pStyle w:val="affd"/>
        <w:ind w:firstLine="284"/>
        <w:rPr>
          <w:sz w:val="20"/>
          <w:szCs w:val="20"/>
        </w:rPr>
      </w:pPr>
      <w:r w:rsidRPr="00ED1A2F">
        <w:rPr>
          <w:sz w:val="20"/>
          <w:szCs w:val="20"/>
        </w:rPr>
        <w:t>2.3. Лица, замещающие муниципальные должности и должности муниципальной службы имеют право на установление пенсии за выслугу лет в том случае, если они не получают пенсий за выслугу лет, выплачиваемых из средств федерального бюджета, бюджетов других субъектов Российской Федерации или местного бюджета, либо дополнительной пенсии за особые заслуги перед Оренбургской областью выплачиваемой из областного бюджета, либо ежемесячных доплат из средств организаций всех форм собственности.</w:t>
      </w:r>
    </w:p>
    <w:p w:rsidR="00ED1A2F" w:rsidRPr="00ED1A2F" w:rsidRDefault="00ED1A2F" w:rsidP="00ED1A2F">
      <w:pPr>
        <w:pStyle w:val="affd"/>
        <w:ind w:firstLine="284"/>
        <w:rPr>
          <w:sz w:val="20"/>
          <w:szCs w:val="20"/>
        </w:rPr>
      </w:pPr>
      <w:r w:rsidRPr="00ED1A2F">
        <w:rPr>
          <w:sz w:val="20"/>
          <w:szCs w:val="20"/>
        </w:rPr>
        <w:t xml:space="preserve">2.4. Пенсия за выслугу лет назначается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2 к </w:t>
      </w:r>
      <w:hyperlink r:id="rId19" w:history="1">
        <w:r w:rsidRPr="00ED1A2F">
          <w:rPr>
            <w:sz w:val="20"/>
            <w:szCs w:val="20"/>
          </w:rPr>
          <w:t>Федеральному закону</w:t>
        </w:r>
      </w:hyperlink>
      <w:r w:rsidRPr="00ED1A2F">
        <w:rPr>
          <w:sz w:val="20"/>
          <w:szCs w:val="20"/>
        </w:rPr>
        <w:t xml:space="preserve"> от 15 декабря 2001 г. N 166-ФЗ «О государственном пенсионном обеспечении в Российской Федерации»,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За каждый полный год стажа муниципальной службы сверх необходимого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w:t>
      </w:r>
    </w:p>
    <w:p w:rsidR="00ED1A2F" w:rsidRPr="00ED1A2F" w:rsidRDefault="00ED1A2F" w:rsidP="00ED1A2F">
      <w:pPr>
        <w:pStyle w:val="affd"/>
        <w:ind w:firstLine="284"/>
        <w:rPr>
          <w:sz w:val="20"/>
          <w:szCs w:val="20"/>
        </w:rPr>
      </w:pPr>
      <w:r w:rsidRPr="00ED1A2F">
        <w:rPr>
          <w:sz w:val="20"/>
          <w:szCs w:val="20"/>
        </w:rPr>
        <w:t xml:space="preserve">При определении размера пенсии за выслугу лет не учитываются суммы повышения фиксированной выплаты к страховой пенсии на нетрудоспособных членов семьи, в связи с достижением 80 лет или наличием инвалидности 1 группы суммы, полагающиеся в связи с валоризацией пенсионных прав в соответствии с </w:t>
      </w:r>
      <w:hyperlink r:id="rId20" w:history="1">
        <w:r w:rsidRPr="00ED1A2F">
          <w:rPr>
            <w:sz w:val="20"/>
            <w:szCs w:val="20"/>
          </w:rPr>
          <w:t>Федеральным законом</w:t>
        </w:r>
      </w:hyperlink>
      <w:r w:rsidRPr="00ED1A2F">
        <w:rPr>
          <w:sz w:val="20"/>
          <w:szCs w:val="20"/>
        </w:rPr>
        <w:t xml:space="preserve"> от 17 декабря 2001 года N 173-ФЗ «О трудовых пенсиях в Российской Федерации», размер доли страховой пенсии </w:t>
      </w:r>
      <w:r w:rsidRPr="00ED1A2F">
        <w:rPr>
          <w:sz w:val="20"/>
          <w:szCs w:val="20"/>
        </w:rPr>
        <w:lastRenderedPageBreak/>
        <w:t>установленной в соответствии с Федеральным законом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возникновение права на неё,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ED1A2F" w:rsidRPr="00ED1A2F" w:rsidRDefault="00ED1A2F" w:rsidP="00ED1A2F">
      <w:pPr>
        <w:pStyle w:val="affd"/>
        <w:ind w:firstLine="284"/>
        <w:rPr>
          <w:sz w:val="20"/>
          <w:szCs w:val="20"/>
        </w:rPr>
      </w:pPr>
      <w:r w:rsidRPr="00ED1A2F">
        <w:rPr>
          <w:sz w:val="20"/>
          <w:szCs w:val="20"/>
        </w:rPr>
        <w:t>2.5. Выплата пенсии за выслугу лет лицам, замещающим муниципальные должности и должности муниципальной службы приостанавливается при замещении ими государственной должности Российской Федерации, государственной должности Оренбургской области, муниципальной должности, замещаемой на постоянной основе, должности государственной гражданской службы или должности муниципальной службы. После освобождения названных лиц, от указанных должностей выплата пенсии за выслугу лет возобновляется им на прежних условиях либо по заявлению лица, имеющего право на её получение, устанавливается вновь.</w:t>
      </w:r>
    </w:p>
    <w:p w:rsidR="00ED1A2F" w:rsidRPr="00ED1A2F" w:rsidRDefault="00ED1A2F" w:rsidP="00ED1A2F">
      <w:pPr>
        <w:pStyle w:val="affd"/>
        <w:ind w:firstLine="284"/>
        <w:rPr>
          <w:sz w:val="20"/>
          <w:szCs w:val="20"/>
        </w:rPr>
      </w:pPr>
      <w:r w:rsidRPr="00ED1A2F">
        <w:rPr>
          <w:sz w:val="20"/>
          <w:szCs w:val="20"/>
        </w:rPr>
        <w:t>2.6. Выплата пенсии за выслугу лет прекращается лицу, которому в соответствии с федеральным законодательством, законодательством других субъектов Российской Федерации или актами органов местного самоуправления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или установлена пенсия за выслугу лет за счет федерального бюджета, бюджета другого субъекта Российской Федерации или местного бюджета. Выплата пенсии за выслугу лет прекращается со дня назначения указанных выплат.</w:t>
      </w:r>
    </w:p>
    <w:p w:rsidR="00ED1A2F" w:rsidRPr="00ED1A2F" w:rsidRDefault="00ED1A2F" w:rsidP="00ED1A2F">
      <w:pPr>
        <w:pStyle w:val="affd"/>
        <w:ind w:firstLine="284"/>
        <w:rPr>
          <w:sz w:val="20"/>
          <w:szCs w:val="20"/>
        </w:rPr>
      </w:pPr>
      <w:r w:rsidRPr="00ED1A2F">
        <w:rPr>
          <w:sz w:val="20"/>
          <w:szCs w:val="20"/>
        </w:rPr>
        <w:t>В случае смерти получателя недополученная сумма пенсии за выслугу лет, включая месяц его смерти, выплачивается наследникам в порядке, установленном законодательством Российской Федерации.</w:t>
      </w:r>
    </w:p>
    <w:p w:rsidR="00ED1A2F" w:rsidRPr="00ED1A2F" w:rsidRDefault="00ED1A2F" w:rsidP="00ED1A2F">
      <w:pPr>
        <w:pStyle w:val="3"/>
        <w:spacing w:before="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t>III. Стаж муниципальной службы и его исчисление</w:t>
      </w:r>
    </w:p>
    <w:p w:rsidR="00ED1A2F" w:rsidRPr="00ED1A2F" w:rsidRDefault="00ED1A2F" w:rsidP="00ED1A2F">
      <w:pPr>
        <w:pStyle w:val="affd"/>
        <w:ind w:firstLine="284"/>
        <w:rPr>
          <w:sz w:val="20"/>
          <w:szCs w:val="20"/>
        </w:rPr>
      </w:pPr>
      <w:r w:rsidRPr="00ED1A2F">
        <w:rPr>
          <w:sz w:val="20"/>
          <w:szCs w:val="20"/>
        </w:rPr>
        <w:t xml:space="preserve">3.1. Стаж муниципальной службы, дающий право на пенсию за выслугу лет, определяется в соответствии с </w:t>
      </w:r>
      <w:hyperlink r:id="rId21" w:history="1">
        <w:r w:rsidRPr="00ED1A2F">
          <w:rPr>
            <w:sz w:val="20"/>
            <w:szCs w:val="20"/>
          </w:rPr>
          <w:t>Законом</w:t>
        </w:r>
      </w:hyperlink>
      <w:r w:rsidRPr="00ED1A2F">
        <w:rPr>
          <w:sz w:val="20"/>
          <w:szCs w:val="20"/>
        </w:rPr>
        <w:t xml:space="preserve"> Оренбургской области от 10 октября 2007 г. N 1611/339-IV-ОЗ «О муниципальной службе в Оренбургской области», </w:t>
      </w:r>
      <w:hyperlink r:id="rId22" w:history="1">
        <w:r w:rsidRPr="00ED1A2F">
          <w:rPr>
            <w:sz w:val="20"/>
            <w:szCs w:val="20"/>
          </w:rPr>
          <w:t>Законом</w:t>
        </w:r>
      </w:hyperlink>
      <w:r w:rsidRPr="00ED1A2F">
        <w:rPr>
          <w:sz w:val="20"/>
          <w:szCs w:val="20"/>
        </w:rPr>
        <w:t xml:space="preserve"> Оренбургской области от 12 сентября 2000 г. N 660/185-ОЗ «О стаже государственной гражданской (муниципальной) службы Оренбургской области» и включает в себя периоды государственной службы на государственных должностях предусмотренных Реестром.</w:t>
      </w:r>
    </w:p>
    <w:p w:rsidR="00ED1A2F" w:rsidRPr="00ED1A2F" w:rsidRDefault="00ED1A2F" w:rsidP="00ED1A2F">
      <w:pPr>
        <w:pStyle w:val="affd"/>
        <w:ind w:firstLine="284"/>
        <w:rPr>
          <w:sz w:val="20"/>
          <w:szCs w:val="20"/>
        </w:rPr>
      </w:pPr>
      <w:r w:rsidRPr="00ED1A2F">
        <w:rPr>
          <w:sz w:val="20"/>
          <w:szCs w:val="20"/>
        </w:rPr>
        <w:t>3.2. Документами, подтверждающими стаж муниципальной службы, являются:</w:t>
      </w:r>
    </w:p>
    <w:p w:rsidR="00ED1A2F" w:rsidRPr="00ED1A2F" w:rsidRDefault="00ED1A2F" w:rsidP="00ED1A2F">
      <w:pPr>
        <w:pStyle w:val="affd"/>
        <w:ind w:firstLine="284"/>
        <w:rPr>
          <w:sz w:val="20"/>
          <w:szCs w:val="20"/>
        </w:rPr>
      </w:pPr>
      <w:r w:rsidRPr="00ED1A2F">
        <w:rPr>
          <w:sz w:val="20"/>
          <w:szCs w:val="20"/>
        </w:rPr>
        <w:t>1) трудовая книжка /сведения о трудовой деятельности;</w:t>
      </w:r>
    </w:p>
    <w:p w:rsidR="00ED1A2F" w:rsidRPr="00ED1A2F" w:rsidRDefault="00ED1A2F" w:rsidP="00ED1A2F">
      <w:pPr>
        <w:pStyle w:val="affd"/>
        <w:ind w:firstLine="284"/>
        <w:rPr>
          <w:sz w:val="20"/>
          <w:szCs w:val="20"/>
        </w:rPr>
      </w:pPr>
      <w:r w:rsidRPr="00ED1A2F">
        <w:rPr>
          <w:sz w:val="20"/>
          <w:szCs w:val="20"/>
        </w:rPr>
        <w:t>2) при отсутствии трудовой книжки, а также в случаях, когда в трудовой книжке содержатся неправильные или неточные записи об отдельных периодах деятельности, - справки с места работы (службы), справки архивных учреждений, выписки из приказов, заверенные надлежащим образом;</w:t>
      </w:r>
    </w:p>
    <w:p w:rsidR="00ED1A2F" w:rsidRPr="00ED1A2F" w:rsidRDefault="00ED1A2F" w:rsidP="00ED1A2F">
      <w:pPr>
        <w:pStyle w:val="affd"/>
        <w:ind w:firstLine="284"/>
        <w:rPr>
          <w:sz w:val="20"/>
          <w:szCs w:val="20"/>
        </w:rPr>
      </w:pPr>
      <w:r w:rsidRPr="00ED1A2F">
        <w:rPr>
          <w:sz w:val="20"/>
          <w:szCs w:val="20"/>
        </w:rPr>
        <w:t>3) военные билеты в подтверждение периода военной службы.</w:t>
      </w:r>
    </w:p>
    <w:p w:rsidR="00ED1A2F" w:rsidRPr="00ED1A2F" w:rsidRDefault="00ED1A2F" w:rsidP="00ED1A2F">
      <w:pPr>
        <w:pStyle w:val="3"/>
        <w:spacing w:before="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t>IV. Среднемесячный заработок, из которого исчисляется пенсия за выслугу лет</w:t>
      </w:r>
    </w:p>
    <w:p w:rsidR="00ED1A2F" w:rsidRPr="00ED1A2F" w:rsidRDefault="00ED1A2F" w:rsidP="00ED1A2F">
      <w:pPr>
        <w:pStyle w:val="affd"/>
        <w:ind w:firstLine="284"/>
        <w:rPr>
          <w:sz w:val="20"/>
          <w:szCs w:val="20"/>
        </w:rPr>
      </w:pPr>
      <w:r w:rsidRPr="00ED1A2F">
        <w:rPr>
          <w:sz w:val="20"/>
          <w:szCs w:val="20"/>
        </w:rPr>
        <w:t xml:space="preserve">4.1. Размер среднемесячного заработка, исходя из которого исчисляется пенсия за выслугу лет </w:t>
      </w:r>
      <w:r w:rsidRPr="00ED1A2F">
        <w:rPr>
          <w:sz w:val="20"/>
          <w:szCs w:val="20"/>
        </w:rPr>
        <w:lastRenderedPageBreak/>
        <w:t>муниципальных служащих муниципального образования Кинзельский сельсовет, не должен превышать 2,8 должностного оклада с учетом уральского коэффициента по замещаемой должности муниципального служащего в соответствующем периоде за 12 месяцев предшествующей дате выхода на пенсию; для высшего должностного лица муниципального образования Кинзельский сельсовет, оплата труда которого осуществляется за счет средств муниципального бюджета, не должен превышать 0,8 среднемесячного заработка в соответствующем периоде.</w:t>
      </w:r>
    </w:p>
    <w:p w:rsidR="00ED1A2F" w:rsidRPr="00ED1A2F" w:rsidRDefault="00ED1A2F" w:rsidP="00ED1A2F">
      <w:pPr>
        <w:pStyle w:val="affd"/>
        <w:ind w:firstLine="284"/>
        <w:rPr>
          <w:sz w:val="20"/>
          <w:szCs w:val="20"/>
        </w:rPr>
      </w:pPr>
      <w:r w:rsidRPr="00ED1A2F">
        <w:rPr>
          <w:sz w:val="20"/>
          <w:szCs w:val="20"/>
        </w:rPr>
        <w:t>4.2. Порядок определения среднемесячного заработка из которого исчисляется размер пенсии за выслугу лет муниципальных служащих устанавливается администрацией Кинзельского сельсовета.</w:t>
      </w:r>
    </w:p>
    <w:p w:rsidR="00ED1A2F" w:rsidRPr="00ED1A2F" w:rsidRDefault="00ED1A2F" w:rsidP="00ED1A2F">
      <w:pPr>
        <w:pStyle w:val="3"/>
        <w:spacing w:before="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t>V. Индексация и перерасчет пенсии за выслугу лет</w:t>
      </w:r>
    </w:p>
    <w:p w:rsidR="00ED1A2F" w:rsidRPr="00ED1A2F" w:rsidRDefault="00ED1A2F" w:rsidP="00ED1A2F">
      <w:pPr>
        <w:pStyle w:val="affd"/>
        <w:ind w:firstLine="284"/>
        <w:rPr>
          <w:sz w:val="20"/>
          <w:szCs w:val="20"/>
        </w:rPr>
      </w:pPr>
      <w:r w:rsidRPr="00ED1A2F">
        <w:rPr>
          <w:sz w:val="20"/>
          <w:szCs w:val="20"/>
        </w:rPr>
        <w:t>5.1. Пенсия за выслугу лет, предусмотренная настоящим Положением, индексируется при централизованном повышении денежного содержания муниципальных служащих муниципального образования Кинзельский сельсовет, с учетом положений, предусмотренных п. 2.4., п 4.2 настоящего Положения в порядке, установленном администрацией муниципального образования Кинзельский сельсовет.</w:t>
      </w:r>
    </w:p>
    <w:p w:rsidR="00ED1A2F" w:rsidRPr="00ED1A2F" w:rsidRDefault="00ED1A2F" w:rsidP="00ED1A2F">
      <w:pPr>
        <w:pStyle w:val="affd"/>
        <w:ind w:firstLine="284"/>
        <w:rPr>
          <w:sz w:val="20"/>
          <w:szCs w:val="20"/>
        </w:rPr>
      </w:pPr>
      <w:r w:rsidRPr="00ED1A2F">
        <w:rPr>
          <w:sz w:val="20"/>
          <w:szCs w:val="20"/>
        </w:rPr>
        <w:t>5.2. При изменении в соответствии с федеральным законодательством размера трудовой пенсии, с учетом которой определена пенсия за выслугу лет, размер пенсии за выслугу лет пересчитывается администрацией муниципального образования Кинзельский сельсовет.</w:t>
      </w:r>
    </w:p>
    <w:p w:rsidR="00ED1A2F" w:rsidRPr="00ED1A2F" w:rsidRDefault="00ED1A2F" w:rsidP="00ED1A2F">
      <w:pPr>
        <w:pStyle w:val="affd"/>
        <w:ind w:firstLine="284"/>
        <w:rPr>
          <w:sz w:val="20"/>
          <w:szCs w:val="20"/>
        </w:rPr>
      </w:pPr>
      <w:r w:rsidRPr="00ED1A2F">
        <w:rPr>
          <w:sz w:val="20"/>
          <w:szCs w:val="20"/>
        </w:rPr>
        <w:t>5.3. Суммы пенсии за выслугу лет, излишне выплаченные лицу вследствие его злоупотребления, возмещаются этим лицом, а в случае его несогласия взыскиваются в судебном порядке.</w:t>
      </w:r>
    </w:p>
    <w:p w:rsidR="00ED1A2F" w:rsidRPr="00ED1A2F" w:rsidRDefault="00ED1A2F" w:rsidP="00ED1A2F">
      <w:pPr>
        <w:pStyle w:val="3"/>
        <w:spacing w:before="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t>VI. Назначение и выплата пенсии за выслугу лет</w:t>
      </w:r>
    </w:p>
    <w:p w:rsidR="00ED1A2F" w:rsidRPr="00ED1A2F" w:rsidRDefault="00ED1A2F" w:rsidP="00ED1A2F">
      <w:pPr>
        <w:pStyle w:val="affd"/>
        <w:ind w:firstLine="284"/>
        <w:rPr>
          <w:sz w:val="20"/>
          <w:szCs w:val="20"/>
        </w:rPr>
      </w:pPr>
      <w:r w:rsidRPr="00ED1A2F">
        <w:rPr>
          <w:sz w:val="20"/>
          <w:szCs w:val="20"/>
        </w:rPr>
        <w:t>6.1. Заявление об установлении пенсии за выслугу лет подается в орган местного самоуправления муниципального образования Кинзельский сельсовет, в котором заявитель работал на муниципальной должности и должности муниципальной службы.</w:t>
      </w:r>
    </w:p>
    <w:p w:rsidR="00ED1A2F" w:rsidRPr="00ED1A2F" w:rsidRDefault="00ED1A2F" w:rsidP="00ED1A2F">
      <w:pPr>
        <w:pStyle w:val="affd"/>
        <w:ind w:firstLine="284"/>
        <w:rPr>
          <w:sz w:val="20"/>
          <w:szCs w:val="20"/>
        </w:rPr>
      </w:pPr>
      <w:r w:rsidRPr="00ED1A2F">
        <w:rPr>
          <w:sz w:val="20"/>
          <w:szCs w:val="20"/>
        </w:rPr>
        <w:t>6.2. В случае ликвидации органов местного самоуправления Калининского сельсовета, заявление подается в орган, которому переданы функции ликвидированного органа.</w:t>
      </w:r>
    </w:p>
    <w:p w:rsidR="00ED1A2F" w:rsidRPr="00ED1A2F" w:rsidRDefault="00ED1A2F" w:rsidP="00ED1A2F">
      <w:pPr>
        <w:pStyle w:val="affd"/>
        <w:ind w:firstLine="284"/>
        <w:rPr>
          <w:sz w:val="20"/>
          <w:szCs w:val="20"/>
        </w:rPr>
      </w:pPr>
      <w:r w:rsidRPr="00ED1A2F">
        <w:rPr>
          <w:sz w:val="20"/>
          <w:szCs w:val="20"/>
        </w:rPr>
        <w:t>6.3. Решение об установлении пенсии за выслугу лет (в процентном отношении в среднемесячному заработку) принимается и оформляется администрацией муниципального образования Кинзельский сельсовет.</w:t>
      </w:r>
    </w:p>
    <w:p w:rsidR="00ED1A2F" w:rsidRPr="00ED1A2F" w:rsidRDefault="00ED1A2F" w:rsidP="00ED1A2F">
      <w:pPr>
        <w:pStyle w:val="affd"/>
        <w:ind w:firstLine="284"/>
        <w:rPr>
          <w:sz w:val="20"/>
          <w:szCs w:val="20"/>
        </w:rPr>
      </w:pPr>
      <w:r w:rsidRPr="00ED1A2F">
        <w:rPr>
          <w:sz w:val="20"/>
          <w:szCs w:val="20"/>
        </w:rPr>
        <w:t>О принятии решения в 10-дневный срок в письменной форме сообщается заявителю. В случае отказа в установлении пенсии за выслугу лет излагается его причина.</w:t>
      </w:r>
    </w:p>
    <w:p w:rsidR="00ED1A2F" w:rsidRPr="00ED1A2F" w:rsidRDefault="00ED1A2F" w:rsidP="00ED1A2F">
      <w:pPr>
        <w:pStyle w:val="affd"/>
        <w:ind w:firstLine="284"/>
        <w:rPr>
          <w:sz w:val="20"/>
          <w:szCs w:val="20"/>
        </w:rPr>
      </w:pPr>
      <w:r w:rsidRPr="00ED1A2F">
        <w:rPr>
          <w:sz w:val="20"/>
          <w:szCs w:val="20"/>
        </w:rPr>
        <w:t>6.4. Решение об установлении пенсии за выслугу лет направляется в отдел бухгалтерского учета и отчетности администрации Кинзельский сельсовет, который определяет размер пенсии за выслугу лет и готовит документы на выплату.</w:t>
      </w:r>
    </w:p>
    <w:p w:rsidR="00ED1A2F" w:rsidRPr="00ED1A2F" w:rsidRDefault="00ED1A2F" w:rsidP="00ED1A2F">
      <w:pPr>
        <w:pStyle w:val="affd"/>
        <w:ind w:firstLine="284"/>
        <w:rPr>
          <w:sz w:val="20"/>
          <w:szCs w:val="20"/>
        </w:rPr>
      </w:pPr>
      <w:r w:rsidRPr="00ED1A2F">
        <w:rPr>
          <w:sz w:val="20"/>
          <w:szCs w:val="20"/>
        </w:rPr>
        <w:t>6.5. Пенсия за выслугу лет устанавливается и выплачивается со дня подачи заявления, но не ранее чем со дня увольнения с муниципальной должности и назначения пенсии по старости (инвалидности), соответствии с действующим законодательством Российской Федерации.</w:t>
      </w:r>
    </w:p>
    <w:p w:rsidR="00ED1A2F" w:rsidRPr="00ED1A2F" w:rsidRDefault="00ED1A2F" w:rsidP="00ED1A2F">
      <w:pPr>
        <w:pStyle w:val="3"/>
        <w:spacing w:before="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lastRenderedPageBreak/>
        <w:t>VII. Заключительные и переходные положения</w:t>
      </w:r>
    </w:p>
    <w:p w:rsidR="00ED1A2F" w:rsidRPr="00ED1A2F" w:rsidRDefault="00ED1A2F" w:rsidP="00ED1A2F">
      <w:pPr>
        <w:pStyle w:val="affd"/>
        <w:ind w:firstLine="284"/>
        <w:rPr>
          <w:sz w:val="20"/>
          <w:szCs w:val="20"/>
        </w:rPr>
      </w:pPr>
      <w:r w:rsidRPr="00ED1A2F">
        <w:rPr>
          <w:sz w:val="20"/>
          <w:szCs w:val="20"/>
        </w:rPr>
        <w:t>7.1. Действие настоящего Положения распространяется на муниципальных служащих муниципального образования Кинзельский сельсовет Красногвардейского района Оренбургской области и лиц, замещающих муниципальные должности.</w:t>
      </w:r>
    </w:p>
    <w:p w:rsidR="00ED1A2F" w:rsidRPr="00ED1A2F" w:rsidRDefault="00ED1A2F" w:rsidP="00ED1A2F">
      <w:pPr>
        <w:pStyle w:val="affd"/>
        <w:ind w:firstLine="284"/>
        <w:rPr>
          <w:sz w:val="20"/>
          <w:szCs w:val="20"/>
        </w:rPr>
      </w:pPr>
      <w:r w:rsidRPr="00ED1A2F">
        <w:rPr>
          <w:sz w:val="20"/>
          <w:szCs w:val="20"/>
        </w:rPr>
        <w:t>7.2. При изменении названия, упразднения муниципальных должностей и должностей муниципальной службы, а также при ликвидации муниципальных учреждений (органов муниципальной власти) порядок приведения в соответствии размера среднемесячного заработка (исходя их которого исчисляется пенсия за выслугу лет) на момент увольнения работника с размером среднемесячного заработка на момент обращения устанавливается в наиболее выгодном для получателя пенсии за выслугу лет размере.</w:t>
      </w:r>
    </w:p>
    <w:p w:rsidR="00ED1A2F" w:rsidRPr="00ED1A2F" w:rsidRDefault="00ED1A2F" w:rsidP="00F77EBC">
      <w:pPr>
        <w:autoSpaceDE w:val="0"/>
        <w:spacing w:after="0" w:line="240" w:lineRule="auto"/>
        <w:ind w:firstLine="284"/>
        <w:jc w:val="center"/>
        <w:rPr>
          <w:rFonts w:ascii="Times New Roman" w:hAnsi="Times New Roman" w:cs="Times New Roman"/>
          <w:noProof/>
          <w:sz w:val="20"/>
          <w:szCs w:val="20"/>
        </w:rPr>
      </w:pPr>
      <w:r w:rsidRPr="00ED1A2F">
        <w:rPr>
          <w:rFonts w:ascii="Times New Roman" w:hAnsi="Times New Roman" w:cs="Times New Roman"/>
          <w:noProof/>
          <w:sz w:val="20"/>
          <w:szCs w:val="20"/>
        </w:rPr>
        <w:drawing>
          <wp:inline distT="0" distB="0" distL="0" distR="0">
            <wp:extent cx="285750" cy="32516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547" cy="328346"/>
                    </a:xfrm>
                    <a:prstGeom prst="rect">
                      <a:avLst/>
                    </a:prstGeom>
                    <a:solidFill>
                      <a:srgbClr val="FF0000"/>
                    </a:solidFill>
                    <a:ln>
                      <a:noFill/>
                    </a:ln>
                  </pic:spPr>
                </pic:pic>
              </a:graphicData>
            </a:graphic>
          </wp:inline>
        </w:drawing>
      </w:r>
    </w:p>
    <w:p w:rsidR="00ED1A2F" w:rsidRPr="00ED1A2F" w:rsidRDefault="00ED1A2F" w:rsidP="00F77EBC">
      <w:pPr>
        <w:spacing w:after="0" w:line="240" w:lineRule="auto"/>
        <w:ind w:firstLine="284"/>
        <w:jc w:val="center"/>
        <w:rPr>
          <w:rFonts w:ascii="Times New Roman" w:hAnsi="Times New Roman" w:cs="Times New Roman"/>
          <w:b/>
          <w:sz w:val="20"/>
          <w:szCs w:val="20"/>
          <w:lang w:val="sk-SK"/>
        </w:rPr>
      </w:pPr>
      <w:r w:rsidRPr="00ED1A2F">
        <w:rPr>
          <w:rFonts w:ascii="Times New Roman" w:hAnsi="Times New Roman" w:cs="Times New Roman"/>
          <w:b/>
          <w:sz w:val="20"/>
          <w:szCs w:val="20"/>
        </w:rPr>
        <w:t>Совет депутатов</w:t>
      </w:r>
    </w:p>
    <w:p w:rsidR="00ED1A2F" w:rsidRPr="00ED1A2F" w:rsidRDefault="00ED1A2F" w:rsidP="00F77EBC">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муниципального образования</w:t>
      </w:r>
    </w:p>
    <w:p w:rsidR="00ED1A2F" w:rsidRPr="00ED1A2F" w:rsidRDefault="00ED1A2F" w:rsidP="00F77EBC">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Кинзельский сельсовет</w:t>
      </w:r>
    </w:p>
    <w:p w:rsidR="00ED1A2F" w:rsidRPr="00ED1A2F" w:rsidRDefault="00ED1A2F" w:rsidP="00F77EBC">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Красногвардейского района</w:t>
      </w:r>
    </w:p>
    <w:p w:rsidR="00ED1A2F" w:rsidRPr="00ED1A2F" w:rsidRDefault="00ED1A2F" w:rsidP="00F77EBC">
      <w:pPr>
        <w:spacing w:after="0" w:line="240" w:lineRule="auto"/>
        <w:ind w:firstLine="284"/>
        <w:jc w:val="center"/>
        <w:rPr>
          <w:rFonts w:ascii="Times New Roman" w:hAnsi="Times New Roman" w:cs="Times New Roman"/>
          <w:b/>
          <w:sz w:val="20"/>
          <w:szCs w:val="20"/>
        </w:rPr>
      </w:pPr>
      <w:r w:rsidRPr="00ED1A2F">
        <w:rPr>
          <w:rFonts w:ascii="Times New Roman" w:hAnsi="Times New Roman" w:cs="Times New Roman"/>
          <w:b/>
          <w:sz w:val="20"/>
          <w:szCs w:val="20"/>
        </w:rPr>
        <w:t>Оренбургской области</w:t>
      </w:r>
    </w:p>
    <w:p w:rsidR="00ED1A2F" w:rsidRPr="00ED1A2F" w:rsidRDefault="00ED1A2F" w:rsidP="00F77EBC">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четвертого созыва</w:t>
      </w:r>
    </w:p>
    <w:p w:rsidR="00ED1A2F" w:rsidRPr="00ED1A2F" w:rsidRDefault="00ED1A2F" w:rsidP="00F77EBC">
      <w:pPr>
        <w:spacing w:after="0" w:line="240" w:lineRule="auto"/>
        <w:ind w:firstLine="284"/>
        <w:jc w:val="center"/>
        <w:rPr>
          <w:rFonts w:ascii="Times New Roman" w:hAnsi="Times New Roman" w:cs="Times New Roman"/>
          <w:b/>
          <w:bCs/>
          <w:sz w:val="20"/>
          <w:szCs w:val="20"/>
        </w:rPr>
      </w:pPr>
      <w:r w:rsidRPr="00ED1A2F">
        <w:rPr>
          <w:rFonts w:ascii="Times New Roman" w:hAnsi="Times New Roman" w:cs="Times New Roman"/>
          <w:b/>
          <w:bCs/>
          <w:sz w:val="20"/>
          <w:szCs w:val="20"/>
        </w:rPr>
        <w:t>с. Кинзелька</w:t>
      </w:r>
    </w:p>
    <w:p w:rsidR="00ED1A2F" w:rsidRPr="00ED1A2F" w:rsidRDefault="00ED1A2F" w:rsidP="00F77EBC">
      <w:pPr>
        <w:pStyle w:val="HTML"/>
        <w:ind w:firstLine="284"/>
        <w:jc w:val="center"/>
        <w:rPr>
          <w:rFonts w:ascii="Times New Roman" w:eastAsia="Calibri" w:hAnsi="Times New Roman" w:cs="Times New Roman"/>
          <w:b/>
          <w:lang w:eastAsia="en-US"/>
        </w:rPr>
      </w:pPr>
    </w:p>
    <w:p w:rsidR="00ED1A2F" w:rsidRPr="00ED1A2F" w:rsidRDefault="00ED1A2F" w:rsidP="00F77EBC">
      <w:pPr>
        <w:pStyle w:val="HTML"/>
        <w:ind w:firstLine="284"/>
        <w:jc w:val="center"/>
        <w:rPr>
          <w:rFonts w:ascii="Times New Roman" w:hAnsi="Times New Roman" w:cs="Times New Roman"/>
          <w:b/>
        </w:rPr>
      </w:pPr>
      <w:r w:rsidRPr="00ED1A2F">
        <w:rPr>
          <w:rFonts w:ascii="Times New Roman" w:eastAsia="Calibri" w:hAnsi="Times New Roman" w:cs="Times New Roman"/>
          <w:b/>
          <w:lang w:eastAsia="en-US"/>
        </w:rPr>
        <w:t>РЕШЕНИЕ</w:t>
      </w:r>
    </w:p>
    <w:p w:rsidR="00ED1A2F" w:rsidRPr="00ED1A2F" w:rsidRDefault="00ED1A2F" w:rsidP="00F77EBC">
      <w:pPr>
        <w:spacing w:after="0" w:line="240" w:lineRule="auto"/>
        <w:ind w:firstLine="284"/>
        <w:jc w:val="center"/>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20.06.2025                                                         </w:t>
      </w:r>
      <w:r w:rsidRPr="00ED1A2F">
        <w:rPr>
          <w:rFonts w:ascii="Times New Roman" w:eastAsia="Times New Roman" w:hAnsi="Times New Roman" w:cs="Times New Roman"/>
          <w:color w:val="000000"/>
          <w:sz w:val="20"/>
          <w:szCs w:val="20"/>
        </w:rPr>
        <w:t>№ 42/5</w:t>
      </w:r>
    </w:p>
    <w:p w:rsidR="00ED1A2F" w:rsidRPr="00ED1A2F" w:rsidRDefault="00ED1A2F" w:rsidP="00ED1A2F">
      <w:pPr>
        <w:pStyle w:val="HTML"/>
        <w:ind w:firstLine="284"/>
        <w:jc w:val="both"/>
        <w:rPr>
          <w:rFonts w:ascii="Times New Roman" w:hAnsi="Times New Roman" w:cs="Times New Roman"/>
        </w:rPr>
      </w:pPr>
    </w:p>
    <w:p w:rsidR="00ED1A2F" w:rsidRPr="00ED1A2F" w:rsidRDefault="00ED1A2F" w:rsidP="00F77EBC">
      <w:pPr>
        <w:pStyle w:val="HTML"/>
        <w:ind w:firstLine="284"/>
        <w:jc w:val="center"/>
        <w:rPr>
          <w:rFonts w:ascii="Times New Roman" w:hAnsi="Times New Roman" w:cs="Times New Roman"/>
        </w:rPr>
      </w:pPr>
      <w:r w:rsidRPr="00ED1A2F">
        <w:rPr>
          <w:rFonts w:ascii="Times New Roman" w:hAnsi="Times New Roman" w:cs="Times New Roman"/>
        </w:rPr>
        <w:t>О внесении изменений в Решение Совет депутатов муниципального образования</w:t>
      </w:r>
      <w:r w:rsidR="00F77EBC">
        <w:rPr>
          <w:rFonts w:ascii="Times New Roman" w:hAnsi="Times New Roman" w:cs="Times New Roman"/>
        </w:rPr>
        <w:t xml:space="preserve"> </w:t>
      </w:r>
      <w:r w:rsidRPr="00ED1A2F">
        <w:rPr>
          <w:rFonts w:ascii="Times New Roman" w:hAnsi="Times New Roman" w:cs="Times New Roman"/>
        </w:rPr>
        <w:t>Кинзельский сельсовет Красногвардейского района Оренбургской области</w:t>
      </w:r>
      <w:r w:rsidR="00F77EBC">
        <w:rPr>
          <w:rFonts w:ascii="Times New Roman" w:hAnsi="Times New Roman" w:cs="Times New Roman"/>
        </w:rPr>
        <w:t xml:space="preserve"> </w:t>
      </w:r>
      <w:r w:rsidRPr="00ED1A2F">
        <w:rPr>
          <w:rFonts w:ascii="Times New Roman" w:hAnsi="Times New Roman" w:cs="Times New Roman"/>
        </w:rPr>
        <w:t>от 26.02.2020 № 38/2 «Об утверждении Положения о порядке оформления и учета выморочного имущества, переходящего в муниципальную собственность муниципального образования Кинзельский сельсовет Красногвардейского района Оренбургской области»</w:t>
      </w:r>
    </w:p>
    <w:p w:rsidR="00ED1A2F" w:rsidRPr="00ED1A2F" w:rsidRDefault="00ED1A2F" w:rsidP="00ED1A2F">
      <w:pPr>
        <w:pStyle w:val="HTML"/>
        <w:ind w:firstLine="284"/>
        <w:jc w:val="both"/>
        <w:rPr>
          <w:rFonts w:ascii="Times New Roman" w:hAnsi="Times New Roman" w:cs="Times New Roman"/>
        </w:rPr>
      </w:pPr>
    </w:p>
    <w:p w:rsidR="00ED1A2F" w:rsidRPr="00ED1A2F" w:rsidRDefault="00ED1A2F" w:rsidP="00ED1A2F">
      <w:pPr>
        <w:pStyle w:val="HTML"/>
        <w:ind w:firstLine="284"/>
        <w:jc w:val="both"/>
        <w:rPr>
          <w:rFonts w:ascii="Times New Roman" w:hAnsi="Times New Roman" w:cs="Times New Roman"/>
        </w:rPr>
      </w:pPr>
      <w:r w:rsidRPr="00ED1A2F">
        <w:rPr>
          <w:rFonts w:ascii="Times New Roman" w:hAnsi="Times New Roman" w:cs="Times New Roman"/>
        </w:rPr>
        <w:t>Рассмотрев протест прокуратуры Красногвардейского района от 09.06.2025 № 07-01-2025, в соответствии с Гражданским кодексом Российской Федерации, Федеральным законом от 6 октября 2003 г. N 131-ФЗ «Об общих принципах организации местного самоуправления в Российской Федерации», Совет депутатов муниципального образования Кинзельский сельсовет Красногвардейского района Оренбургской области решил:</w:t>
      </w:r>
    </w:p>
    <w:p w:rsidR="00ED1A2F" w:rsidRPr="00ED1A2F" w:rsidRDefault="00ED1A2F" w:rsidP="00ED1A2F">
      <w:pPr>
        <w:pStyle w:val="HTML"/>
        <w:ind w:firstLine="284"/>
        <w:jc w:val="both"/>
        <w:rPr>
          <w:rFonts w:ascii="Times New Roman" w:hAnsi="Times New Roman" w:cs="Times New Roman"/>
        </w:rPr>
      </w:pPr>
      <w:r w:rsidRPr="00ED1A2F">
        <w:rPr>
          <w:rFonts w:ascii="Times New Roman" w:hAnsi="Times New Roman" w:cs="Times New Roman"/>
        </w:rPr>
        <w:t>1. Внести следующие изменения в Решение Совет депутатов муниципального образования Кинзельский сельсовет Красногвардейского района Оренбургской области от 26.02.2020 № 38/2 «Об утверждении Положения о порядке оформления и учета выморочного имущества переходящего в муниципальную собственность муниципального образования Кинзельский сельсовет Красногвардейского района Оренбургской области» :</w:t>
      </w:r>
    </w:p>
    <w:p w:rsidR="00ED1A2F" w:rsidRPr="00ED1A2F" w:rsidRDefault="00ED1A2F" w:rsidP="00ED1A2F">
      <w:pPr>
        <w:pStyle w:val="HTML"/>
        <w:ind w:firstLine="284"/>
        <w:jc w:val="both"/>
        <w:rPr>
          <w:rFonts w:ascii="Times New Roman" w:hAnsi="Times New Roman" w:cs="Times New Roman"/>
        </w:rPr>
      </w:pPr>
      <w:r w:rsidRPr="00ED1A2F">
        <w:rPr>
          <w:rFonts w:ascii="Times New Roman" w:hAnsi="Times New Roman" w:cs="Times New Roman"/>
        </w:rPr>
        <w:t>1.1. Пункт 2.1 Положения изложить в следующей редакции:</w:t>
      </w:r>
    </w:p>
    <w:p w:rsidR="00ED1A2F" w:rsidRPr="00ED1A2F" w:rsidRDefault="00ED1A2F" w:rsidP="00ED1A2F">
      <w:pPr>
        <w:pStyle w:val="HTML"/>
        <w:ind w:firstLine="284"/>
        <w:jc w:val="both"/>
        <w:rPr>
          <w:rFonts w:ascii="Times New Roman" w:hAnsi="Times New Roman" w:cs="Times New Roman"/>
        </w:rPr>
      </w:pPr>
      <w:r w:rsidRPr="00ED1A2F">
        <w:rPr>
          <w:rFonts w:ascii="Times New Roman" w:hAnsi="Times New Roman" w:cs="Times New Roman"/>
        </w:rPr>
        <w:t xml:space="preserve">«2.1. Под выморочным имуществом, переходящим по праву наследования к муниципальному образованию по закону относится имущество, принадлежащее гражданам на праве собственности и освобождающиеся после их смерти, в случае, если отсутствуют наследники как по закону, так и по завещанию, либо </w:t>
      </w:r>
      <w:r w:rsidRPr="00ED1A2F">
        <w:rPr>
          <w:rFonts w:ascii="Times New Roman" w:hAnsi="Times New Roman" w:cs="Times New Roman"/>
        </w:rPr>
        <w:lastRenderedPageBreak/>
        <w:t>никто из наследников не имеет права наследовать или все наследники отстранены от наследования (статья 1117 Гражданского кодекса Российской Федерации),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(статья 1158 Гражданского кодекса Российской Федерации).»;</w:t>
      </w:r>
    </w:p>
    <w:p w:rsidR="00ED1A2F" w:rsidRPr="00ED1A2F" w:rsidRDefault="00ED1A2F" w:rsidP="00ED1A2F">
      <w:pPr>
        <w:pStyle w:val="HTML"/>
        <w:ind w:firstLine="284"/>
        <w:jc w:val="both"/>
        <w:rPr>
          <w:rFonts w:ascii="Times New Roman" w:hAnsi="Times New Roman" w:cs="Times New Roman"/>
        </w:rPr>
      </w:pPr>
      <w:r w:rsidRPr="00ED1A2F">
        <w:rPr>
          <w:rFonts w:ascii="Times New Roman" w:hAnsi="Times New Roman" w:cs="Times New Roman"/>
        </w:rPr>
        <w:t>1.2. Пункт 2.9 Положения – исключить.</w:t>
      </w:r>
    </w:p>
    <w:p w:rsidR="00ED1A2F" w:rsidRPr="00ED1A2F" w:rsidRDefault="00ED1A2F" w:rsidP="00ED1A2F">
      <w:pPr>
        <w:tabs>
          <w:tab w:val="left" w:pos="993"/>
        </w:tabs>
        <w:spacing w:after="0" w:line="240" w:lineRule="auto"/>
        <w:ind w:firstLine="284"/>
        <w:contextualSpacing/>
        <w:jc w:val="both"/>
        <w:rPr>
          <w:rFonts w:ascii="Times New Roman" w:eastAsia="Times New Roman" w:hAnsi="Times New Roman" w:cs="Times New Roman"/>
          <w:sz w:val="20"/>
          <w:szCs w:val="20"/>
        </w:rPr>
      </w:pPr>
      <w:r w:rsidRPr="00ED1A2F">
        <w:rPr>
          <w:rFonts w:ascii="Times New Roman" w:hAnsi="Times New Roman" w:cs="Times New Roman"/>
          <w:sz w:val="20"/>
          <w:szCs w:val="20"/>
        </w:rPr>
        <w:t>2. Установить, что настоящее решение вступает в силу после его официального опубликования в газете «Селяночка»,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ED1A2F" w:rsidRPr="00ED1A2F" w:rsidRDefault="00ED1A2F" w:rsidP="00ED1A2F">
      <w:pPr>
        <w:tabs>
          <w:tab w:val="left" w:pos="993"/>
        </w:tabs>
        <w:spacing w:after="0" w:line="240" w:lineRule="auto"/>
        <w:ind w:firstLine="284"/>
        <w:contextualSpacing/>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3.Контроль за исполнением данного решения возложить на постоянную комиссию по вопросам финансово – экономического развития и сельскому хозяйству.</w:t>
      </w:r>
    </w:p>
    <w:p w:rsidR="00ED1A2F" w:rsidRPr="00ED1A2F" w:rsidRDefault="00ED1A2F" w:rsidP="00ED1A2F">
      <w:pPr>
        <w:pStyle w:val="HTML"/>
        <w:ind w:firstLine="284"/>
        <w:jc w:val="both"/>
        <w:rPr>
          <w:rFonts w:ascii="Times New Roman" w:hAnsi="Times New Roman" w:cs="Times New Roman"/>
        </w:rPr>
      </w:pPr>
    </w:p>
    <w:p w:rsidR="00F77EBC" w:rsidRPr="00ED1A2F" w:rsidRDefault="00F77EBC" w:rsidP="00F77EBC">
      <w:pPr>
        <w:spacing w:after="0" w:line="240" w:lineRule="auto"/>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Председатель  Совета депутатов                    Т.Н. Юрко                                            </w:t>
      </w:r>
    </w:p>
    <w:p w:rsidR="00F77EBC" w:rsidRDefault="00F77EBC" w:rsidP="00F77EBC">
      <w:pPr>
        <w:spacing w:after="0" w:line="240" w:lineRule="auto"/>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Глава сельсовета                                </w:t>
      </w:r>
      <w:r>
        <w:rPr>
          <w:rFonts w:ascii="Times New Roman" w:eastAsia="Times New Roman" w:hAnsi="Times New Roman" w:cs="Times New Roman"/>
          <w:sz w:val="20"/>
          <w:szCs w:val="20"/>
        </w:rPr>
        <w:t xml:space="preserve">      </w:t>
      </w:r>
      <w:r w:rsidRPr="00ED1A2F">
        <w:rPr>
          <w:rFonts w:ascii="Times New Roman" w:eastAsia="Times New Roman" w:hAnsi="Times New Roman" w:cs="Times New Roman"/>
          <w:sz w:val="20"/>
          <w:szCs w:val="20"/>
        </w:rPr>
        <w:t xml:space="preserve"> Г.Н. Работягов </w:t>
      </w:r>
    </w:p>
    <w:p w:rsidR="00F77EBC" w:rsidRDefault="00F77EBC" w:rsidP="00F77EBC">
      <w:pPr>
        <w:spacing w:after="0" w:line="240" w:lineRule="auto"/>
        <w:jc w:val="both"/>
        <w:rPr>
          <w:rFonts w:ascii="Times New Roman" w:eastAsia="Times New Roman" w:hAnsi="Times New Roman" w:cs="Times New Roman"/>
          <w:sz w:val="20"/>
          <w:szCs w:val="20"/>
        </w:rPr>
      </w:pPr>
    </w:p>
    <w:p w:rsidR="00F77EBC" w:rsidRPr="00ED1A2F" w:rsidRDefault="00F77EBC" w:rsidP="00F77EBC">
      <w:pPr>
        <w:spacing w:after="0" w:line="240" w:lineRule="auto"/>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                                         </w:t>
      </w:r>
    </w:p>
    <w:p w:rsidR="00F77EBC" w:rsidRPr="00ED1A2F" w:rsidRDefault="00F77EBC" w:rsidP="00F77EBC">
      <w:pPr>
        <w:pStyle w:val="22"/>
        <w:spacing w:after="0" w:line="240" w:lineRule="auto"/>
        <w:ind w:firstLine="284"/>
        <w:jc w:val="center"/>
        <w:rPr>
          <w:rFonts w:ascii="Times New Roman" w:hAnsi="Times New Roman" w:cs="Times New Roman"/>
          <w:sz w:val="20"/>
          <w:szCs w:val="20"/>
        </w:rPr>
      </w:pPr>
      <w:r w:rsidRPr="00ED1A2F">
        <w:rPr>
          <w:rFonts w:ascii="Times New Roman" w:hAnsi="Times New Roman" w:cs="Times New Roman"/>
          <w:noProof/>
          <w:sz w:val="20"/>
          <w:szCs w:val="20"/>
        </w:rPr>
        <w:drawing>
          <wp:inline distT="0" distB="0" distL="0" distR="0" wp14:anchorId="1D7C5EFD" wp14:editId="4754DF42">
            <wp:extent cx="314325" cy="3576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ED1A2F" w:rsidRPr="00ED1A2F" w:rsidRDefault="00ED1A2F" w:rsidP="00F77EBC">
      <w:pPr>
        <w:pStyle w:val="ConsTitle"/>
        <w:widowControl/>
        <w:ind w:right="0" w:firstLine="284"/>
        <w:jc w:val="center"/>
        <w:rPr>
          <w:rFonts w:ascii="Times New Roman" w:hAnsi="Times New Roman" w:cs="Times New Roman"/>
          <w:sz w:val="20"/>
          <w:szCs w:val="20"/>
        </w:rPr>
      </w:pPr>
      <w:r w:rsidRPr="00ED1A2F">
        <w:rPr>
          <w:rFonts w:ascii="Times New Roman" w:hAnsi="Times New Roman" w:cs="Times New Roman"/>
          <w:sz w:val="20"/>
          <w:szCs w:val="20"/>
        </w:rPr>
        <w:t>Совет депутатов</w:t>
      </w:r>
    </w:p>
    <w:p w:rsidR="00ED1A2F" w:rsidRPr="00ED1A2F" w:rsidRDefault="00ED1A2F" w:rsidP="00F77EBC">
      <w:pPr>
        <w:pStyle w:val="ConsTitle"/>
        <w:widowControl/>
        <w:ind w:right="0" w:firstLine="284"/>
        <w:jc w:val="center"/>
        <w:rPr>
          <w:rFonts w:ascii="Times New Roman" w:hAnsi="Times New Roman" w:cs="Times New Roman"/>
          <w:sz w:val="20"/>
          <w:szCs w:val="20"/>
        </w:rPr>
      </w:pPr>
      <w:r w:rsidRPr="00ED1A2F">
        <w:rPr>
          <w:rFonts w:ascii="Times New Roman" w:hAnsi="Times New Roman" w:cs="Times New Roman"/>
          <w:sz w:val="20"/>
          <w:szCs w:val="20"/>
        </w:rPr>
        <w:t>муниципального образования</w:t>
      </w:r>
    </w:p>
    <w:p w:rsidR="00ED1A2F" w:rsidRPr="00ED1A2F" w:rsidRDefault="00ED1A2F" w:rsidP="00F77EBC">
      <w:pPr>
        <w:pStyle w:val="ConsTitle"/>
        <w:widowControl/>
        <w:ind w:right="0" w:firstLine="284"/>
        <w:jc w:val="center"/>
        <w:rPr>
          <w:rFonts w:ascii="Times New Roman" w:hAnsi="Times New Roman" w:cs="Times New Roman"/>
          <w:sz w:val="20"/>
          <w:szCs w:val="20"/>
        </w:rPr>
      </w:pPr>
      <w:r w:rsidRPr="00ED1A2F">
        <w:rPr>
          <w:rFonts w:ascii="Times New Roman" w:hAnsi="Times New Roman" w:cs="Times New Roman"/>
          <w:sz w:val="20"/>
          <w:szCs w:val="20"/>
        </w:rPr>
        <w:t>Кинзельский сельсовет</w:t>
      </w:r>
    </w:p>
    <w:p w:rsidR="00ED1A2F" w:rsidRPr="00ED1A2F" w:rsidRDefault="00ED1A2F" w:rsidP="00F77EBC">
      <w:pPr>
        <w:pStyle w:val="ConsTitle"/>
        <w:widowControl/>
        <w:ind w:right="0" w:firstLine="284"/>
        <w:jc w:val="center"/>
        <w:rPr>
          <w:rFonts w:ascii="Times New Roman" w:hAnsi="Times New Roman" w:cs="Times New Roman"/>
          <w:sz w:val="20"/>
          <w:szCs w:val="20"/>
        </w:rPr>
      </w:pPr>
      <w:r w:rsidRPr="00ED1A2F">
        <w:rPr>
          <w:rFonts w:ascii="Times New Roman" w:hAnsi="Times New Roman" w:cs="Times New Roman"/>
          <w:sz w:val="20"/>
          <w:szCs w:val="20"/>
        </w:rPr>
        <w:t>Красногвардейского района</w:t>
      </w:r>
    </w:p>
    <w:p w:rsidR="00ED1A2F" w:rsidRPr="00ED1A2F" w:rsidRDefault="00ED1A2F" w:rsidP="00F77EBC">
      <w:pPr>
        <w:pStyle w:val="ConsTitle"/>
        <w:widowControl/>
        <w:ind w:right="0" w:firstLine="284"/>
        <w:jc w:val="center"/>
        <w:rPr>
          <w:rFonts w:ascii="Times New Roman" w:hAnsi="Times New Roman" w:cs="Times New Roman"/>
          <w:sz w:val="20"/>
          <w:szCs w:val="20"/>
        </w:rPr>
      </w:pPr>
      <w:r w:rsidRPr="00ED1A2F">
        <w:rPr>
          <w:rFonts w:ascii="Times New Roman" w:hAnsi="Times New Roman" w:cs="Times New Roman"/>
          <w:sz w:val="20"/>
          <w:szCs w:val="20"/>
        </w:rPr>
        <w:t>Оренбургской области</w:t>
      </w:r>
    </w:p>
    <w:p w:rsidR="00ED1A2F" w:rsidRPr="00ED1A2F" w:rsidRDefault="00ED1A2F" w:rsidP="00F77EBC">
      <w:pPr>
        <w:pStyle w:val="ConsTitle"/>
        <w:widowControl/>
        <w:ind w:right="0" w:firstLine="284"/>
        <w:jc w:val="center"/>
        <w:rPr>
          <w:rFonts w:ascii="Times New Roman" w:hAnsi="Times New Roman" w:cs="Times New Roman"/>
          <w:sz w:val="20"/>
          <w:szCs w:val="20"/>
        </w:rPr>
      </w:pPr>
      <w:r w:rsidRPr="00ED1A2F">
        <w:rPr>
          <w:rFonts w:ascii="Times New Roman" w:hAnsi="Times New Roman" w:cs="Times New Roman"/>
          <w:sz w:val="20"/>
          <w:szCs w:val="20"/>
        </w:rPr>
        <w:t>четвертого созыва</w:t>
      </w:r>
    </w:p>
    <w:p w:rsidR="00ED1A2F" w:rsidRPr="00ED1A2F" w:rsidRDefault="00ED1A2F" w:rsidP="00F77EBC">
      <w:pPr>
        <w:pStyle w:val="ConsTitle"/>
        <w:widowControl/>
        <w:ind w:right="0" w:firstLine="284"/>
        <w:jc w:val="center"/>
        <w:rPr>
          <w:rFonts w:ascii="Times New Roman" w:hAnsi="Times New Roman" w:cs="Times New Roman"/>
          <w:sz w:val="20"/>
          <w:szCs w:val="20"/>
        </w:rPr>
      </w:pPr>
      <w:r w:rsidRPr="00ED1A2F">
        <w:rPr>
          <w:rFonts w:ascii="Times New Roman" w:hAnsi="Times New Roman" w:cs="Times New Roman"/>
          <w:sz w:val="20"/>
          <w:szCs w:val="20"/>
        </w:rPr>
        <w:t>с. Кинзелька</w:t>
      </w:r>
    </w:p>
    <w:p w:rsidR="00ED1A2F" w:rsidRPr="00ED1A2F" w:rsidRDefault="00ED1A2F" w:rsidP="00F77EBC">
      <w:pPr>
        <w:pStyle w:val="ConsTitle"/>
        <w:widowControl/>
        <w:ind w:right="0" w:firstLine="284"/>
        <w:jc w:val="center"/>
        <w:rPr>
          <w:rFonts w:ascii="Times New Roman" w:hAnsi="Times New Roman" w:cs="Times New Roman"/>
          <w:sz w:val="20"/>
          <w:szCs w:val="20"/>
        </w:rPr>
      </w:pPr>
    </w:p>
    <w:p w:rsidR="00ED1A2F" w:rsidRPr="00ED1A2F" w:rsidRDefault="00ED1A2F" w:rsidP="00F77EBC">
      <w:pPr>
        <w:pStyle w:val="ConsTitle"/>
        <w:widowControl/>
        <w:ind w:right="0" w:firstLine="284"/>
        <w:jc w:val="center"/>
        <w:rPr>
          <w:rFonts w:ascii="Times New Roman" w:hAnsi="Times New Roman" w:cs="Times New Roman"/>
          <w:sz w:val="20"/>
          <w:szCs w:val="20"/>
        </w:rPr>
      </w:pPr>
      <w:r w:rsidRPr="00ED1A2F">
        <w:rPr>
          <w:rFonts w:ascii="Times New Roman" w:hAnsi="Times New Roman" w:cs="Times New Roman"/>
          <w:sz w:val="20"/>
          <w:szCs w:val="20"/>
        </w:rPr>
        <w:t>РЕШЕНИЕ</w:t>
      </w:r>
    </w:p>
    <w:p w:rsidR="00ED1A2F" w:rsidRPr="00ED1A2F" w:rsidRDefault="00ED1A2F" w:rsidP="00F77EBC">
      <w:pPr>
        <w:spacing w:after="0" w:line="240" w:lineRule="auto"/>
        <w:ind w:firstLine="284"/>
        <w:jc w:val="center"/>
        <w:rPr>
          <w:rFonts w:ascii="Times New Roman" w:hAnsi="Times New Roman" w:cs="Times New Roman"/>
          <w:sz w:val="20"/>
          <w:szCs w:val="20"/>
        </w:rPr>
      </w:pPr>
      <w:r w:rsidRPr="00ED1A2F">
        <w:rPr>
          <w:rFonts w:ascii="Times New Roman" w:hAnsi="Times New Roman" w:cs="Times New Roman"/>
          <w:sz w:val="20"/>
          <w:szCs w:val="20"/>
        </w:rPr>
        <w:t>20.06.2025                                                         № 42/6</w:t>
      </w:r>
    </w:p>
    <w:p w:rsidR="00ED1A2F" w:rsidRPr="00ED1A2F" w:rsidRDefault="00ED1A2F" w:rsidP="00F77EBC">
      <w:pPr>
        <w:spacing w:after="0" w:line="240" w:lineRule="auto"/>
        <w:ind w:firstLine="284"/>
        <w:jc w:val="center"/>
        <w:rPr>
          <w:rFonts w:ascii="Times New Roman" w:hAnsi="Times New Roman" w:cs="Times New Roman"/>
          <w:sz w:val="20"/>
          <w:szCs w:val="20"/>
        </w:rPr>
      </w:pPr>
    </w:p>
    <w:p w:rsidR="00ED1A2F" w:rsidRPr="00ED1A2F" w:rsidRDefault="00ED1A2F" w:rsidP="00F77EBC">
      <w:pPr>
        <w:spacing w:after="0" w:line="240" w:lineRule="auto"/>
        <w:ind w:firstLine="284"/>
        <w:jc w:val="center"/>
        <w:rPr>
          <w:rFonts w:ascii="Times New Roman" w:hAnsi="Times New Roman" w:cs="Times New Roman"/>
          <w:sz w:val="20"/>
          <w:szCs w:val="20"/>
        </w:rPr>
      </w:pPr>
      <w:r w:rsidRPr="00ED1A2F">
        <w:rPr>
          <w:rFonts w:ascii="Times New Roman" w:hAnsi="Times New Roman" w:cs="Times New Roman"/>
          <w:sz w:val="20"/>
          <w:szCs w:val="20"/>
        </w:rPr>
        <w:t>О внесении изменений и дополнений в решение Совета депутатов</w:t>
      </w:r>
      <w:r w:rsidR="00F77EBC">
        <w:rPr>
          <w:rFonts w:ascii="Times New Roman" w:hAnsi="Times New Roman" w:cs="Times New Roman"/>
          <w:sz w:val="20"/>
          <w:szCs w:val="20"/>
        </w:rPr>
        <w:t xml:space="preserve"> </w:t>
      </w:r>
      <w:r w:rsidRPr="00ED1A2F">
        <w:rPr>
          <w:rFonts w:ascii="Times New Roman" w:hAnsi="Times New Roman" w:cs="Times New Roman"/>
          <w:sz w:val="20"/>
          <w:szCs w:val="20"/>
        </w:rPr>
        <w:t xml:space="preserve">муниципального образования Кинзельский сельсовет от 20.12.2024 № 35/2 «О бюджете муниципального образования Кинзельский </w:t>
      </w:r>
      <w:r w:rsidRPr="00ED1A2F">
        <w:rPr>
          <w:rFonts w:ascii="Times New Roman" w:hAnsi="Times New Roman" w:cs="Times New Roman"/>
          <w:sz w:val="20"/>
          <w:szCs w:val="20"/>
        </w:rPr>
        <w:lastRenderedPageBreak/>
        <w:t>сельсовет Красногвардейского района Оренбургской области на 2025 год и на плановый период 2026 и 2027 годов»</w:t>
      </w:r>
    </w:p>
    <w:p w:rsidR="00ED1A2F" w:rsidRPr="00ED1A2F" w:rsidRDefault="00ED1A2F" w:rsidP="00ED1A2F">
      <w:pPr>
        <w:spacing w:after="0" w:line="240" w:lineRule="auto"/>
        <w:ind w:firstLine="284"/>
        <w:jc w:val="both"/>
        <w:rPr>
          <w:rFonts w:ascii="Times New Roman" w:hAnsi="Times New Roman" w:cs="Times New Roman"/>
          <w:sz w:val="20"/>
          <w:szCs w:val="20"/>
        </w:rPr>
      </w:pPr>
    </w:p>
    <w:p w:rsidR="00ED1A2F" w:rsidRPr="00ED1A2F" w:rsidRDefault="00ED1A2F" w:rsidP="00ED1A2F">
      <w:pPr>
        <w:pStyle w:val="ad"/>
        <w:ind w:firstLine="284"/>
        <w:jc w:val="both"/>
      </w:pPr>
      <w:r w:rsidRPr="00ED1A2F">
        <w:t>В соответствии с Бюджетным кодексом Российской Федерации, Уставом муниципального образования Кинзельский сельсовет Красногвардейского района Оренбургской области, Положением «О бюджетном процессе в муниципальном образовании Кинзельский сельсовет»,  Совет депутатов решил:</w:t>
      </w:r>
    </w:p>
    <w:p w:rsidR="00ED1A2F" w:rsidRPr="00ED1A2F" w:rsidRDefault="00ED1A2F" w:rsidP="00ED1A2F">
      <w:pPr>
        <w:spacing w:after="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t>1. Внести в решение Совета депутатов муниципального образования Кинзельский сельсовет Красногвардейского  района  Оренбургской области от 20.12.2024 № 35/2 «О бюджете муниципального образования</w:t>
      </w:r>
      <w:r w:rsidR="00F77EBC">
        <w:rPr>
          <w:rFonts w:ascii="Times New Roman" w:hAnsi="Times New Roman" w:cs="Times New Roman"/>
          <w:sz w:val="20"/>
          <w:szCs w:val="20"/>
        </w:rPr>
        <w:t xml:space="preserve"> </w:t>
      </w:r>
      <w:r w:rsidRPr="00ED1A2F">
        <w:rPr>
          <w:rFonts w:ascii="Times New Roman" w:hAnsi="Times New Roman" w:cs="Times New Roman"/>
          <w:sz w:val="20"/>
          <w:szCs w:val="20"/>
        </w:rPr>
        <w:t>Кинзельский сельсовет Красногвардейского района Оренбургской области на 2025 год и на плановый период 2026 и 2027 годов» изменения  и дополнения согласно приложению.</w:t>
      </w:r>
    </w:p>
    <w:p w:rsidR="00ED1A2F" w:rsidRPr="00ED1A2F" w:rsidRDefault="00ED1A2F" w:rsidP="00ED1A2F">
      <w:pPr>
        <w:spacing w:after="0" w:line="240" w:lineRule="auto"/>
        <w:ind w:firstLine="284"/>
        <w:jc w:val="both"/>
        <w:rPr>
          <w:rFonts w:ascii="Times New Roman" w:hAnsi="Times New Roman" w:cs="Times New Roman"/>
          <w:sz w:val="20"/>
          <w:szCs w:val="20"/>
        </w:rPr>
      </w:pPr>
      <w:r w:rsidRPr="00ED1A2F">
        <w:rPr>
          <w:rFonts w:ascii="Times New Roman" w:hAnsi="Times New Roman" w:cs="Times New Roman"/>
          <w:sz w:val="20"/>
          <w:szCs w:val="20"/>
        </w:rPr>
        <w:t>2. Установить, что настоящее решение вступает в силу после опубликования.</w:t>
      </w:r>
    </w:p>
    <w:p w:rsidR="00ED1A2F" w:rsidRPr="00ED1A2F" w:rsidRDefault="00ED1A2F" w:rsidP="00ED1A2F">
      <w:pPr>
        <w:numPr>
          <w:ilvl w:val="0"/>
          <w:numId w:val="49"/>
        </w:numPr>
        <w:tabs>
          <w:tab w:val="clear" w:pos="870"/>
          <w:tab w:val="left" w:pos="1134"/>
        </w:tabs>
        <w:spacing w:after="0" w:line="240" w:lineRule="auto"/>
        <w:ind w:left="0" w:firstLine="284"/>
        <w:jc w:val="both"/>
        <w:rPr>
          <w:rFonts w:ascii="Times New Roman" w:hAnsi="Times New Roman" w:cs="Times New Roman"/>
          <w:sz w:val="20"/>
          <w:szCs w:val="20"/>
        </w:rPr>
      </w:pPr>
      <w:r w:rsidRPr="00ED1A2F">
        <w:rPr>
          <w:rFonts w:ascii="Times New Roman" w:hAnsi="Times New Roman" w:cs="Times New Roman"/>
          <w:sz w:val="20"/>
          <w:szCs w:val="20"/>
        </w:rPr>
        <w:t>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ED1A2F" w:rsidRPr="00ED1A2F" w:rsidRDefault="00ED1A2F" w:rsidP="00ED1A2F">
      <w:pPr>
        <w:spacing w:after="0" w:line="240" w:lineRule="auto"/>
        <w:ind w:firstLine="284"/>
        <w:jc w:val="both"/>
        <w:rPr>
          <w:rFonts w:ascii="Times New Roman" w:hAnsi="Times New Roman" w:cs="Times New Roman"/>
          <w:sz w:val="20"/>
          <w:szCs w:val="20"/>
        </w:rPr>
      </w:pPr>
    </w:p>
    <w:p w:rsidR="00F77EBC" w:rsidRPr="00ED1A2F" w:rsidRDefault="00F77EBC" w:rsidP="00F77EBC">
      <w:pPr>
        <w:spacing w:after="0" w:line="240" w:lineRule="auto"/>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Председатель  Совета депутатов                    Т.Н. Юрко                                            </w:t>
      </w:r>
    </w:p>
    <w:p w:rsidR="00F77EBC" w:rsidRPr="00ED1A2F" w:rsidRDefault="00F77EBC" w:rsidP="00F77EBC">
      <w:pPr>
        <w:spacing w:after="0" w:line="240" w:lineRule="auto"/>
        <w:jc w:val="both"/>
        <w:rPr>
          <w:rFonts w:ascii="Times New Roman" w:eastAsia="Times New Roman" w:hAnsi="Times New Roman" w:cs="Times New Roman"/>
          <w:sz w:val="20"/>
          <w:szCs w:val="20"/>
        </w:rPr>
      </w:pPr>
      <w:r w:rsidRPr="00ED1A2F">
        <w:rPr>
          <w:rFonts w:ascii="Times New Roman" w:eastAsia="Times New Roman" w:hAnsi="Times New Roman" w:cs="Times New Roman"/>
          <w:sz w:val="20"/>
          <w:szCs w:val="20"/>
        </w:rPr>
        <w:t xml:space="preserve">Глава сельсовета                                </w:t>
      </w:r>
      <w:r>
        <w:rPr>
          <w:rFonts w:ascii="Times New Roman" w:eastAsia="Times New Roman" w:hAnsi="Times New Roman" w:cs="Times New Roman"/>
          <w:sz w:val="20"/>
          <w:szCs w:val="20"/>
        </w:rPr>
        <w:t xml:space="preserve">      </w:t>
      </w:r>
      <w:r w:rsidRPr="00ED1A2F">
        <w:rPr>
          <w:rFonts w:ascii="Times New Roman" w:eastAsia="Times New Roman" w:hAnsi="Times New Roman" w:cs="Times New Roman"/>
          <w:sz w:val="20"/>
          <w:szCs w:val="20"/>
        </w:rPr>
        <w:t xml:space="preserve"> Г.Н. Работягов                                          </w:t>
      </w:r>
    </w:p>
    <w:p w:rsidR="00F77EBC" w:rsidRPr="00ED1A2F" w:rsidRDefault="00F77EBC" w:rsidP="00F77EBC">
      <w:pPr>
        <w:pStyle w:val="22"/>
        <w:spacing w:after="0" w:line="240" w:lineRule="auto"/>
        <w:ind w:firstLine="284"/>
        <w:jc w:val="center"/>
        <w:rPr>
          <w:rFonts w:ascii="Times New Roman" w:hAnsi="Times New Roman" w:cs="Times New Roman"/>
          <w:sz w:val="20"/>
          <w:szCs w:val="20"/>
        </w:rPr>
      </w:pPr>
    </w:p>
    <w:p w:rsidR="005120D0" w:rsidRDefault="00F77EBC" w:rsidP="005120D0">
      <w:pPr>
        <w:pStyle w:val="ad"/>
        <w:jc w:val="center"/>
      </w:pPr>
      <w:r>
        <w:t xml:space="preserve">С полным текстом решения можно ознакомиться в администрации сельсовета или на официальном сайте </w:t>
      </w:r>
      <w:hyperlink r:id="rId24" w:history="1">
        <w:r w:rsidRPr="007369BF">
          <w:rPr>
            <w:rStyle w:val="ac"/>
          </w:rPr>
          <w:t>https://kinzelka.ru/</w:t>
        </w:r>
      </w:hyperlink>
    </w:p>
    <w:p w:rsidR="00F77EBC" w:rsidRDefault="00F77EBC" w:rsidP="005120D0">
      <w:pPr>
        <w:pStyle w:val="ad"/>
        <w:jc w:val="center"/>
      </w:pPr>
    </w:p>
    <w:p w:rsidR="00F77EBC" w:rsidRPr="005120D0" w:rsidRDefault="00F77EBC" w:rsidP="005120D0">
      <w:pPr>
        <w:pStyle w:val="ad"/>
        <w:jc w:val="center"/>
      </w:pPr>
    </w:p>
    <w:p w:rsidR="005120D0" w:rsidRDefault="005120D0" w:rsidP="00AD7D40">
      <w:pPr>
        <w:pStyle w:val="ad"/>
        <w:jc w:val="both"/>
        <w:rPr>
          <w:sz w:val="16"/>
          <w:szCs w:val="16"/>
        </w:rPr>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25"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57E" w:rsidRDefault="00B8057E" w:rsidP="006B0345">
      <w:pPr>
        <w:spacing w:after="0" w:line="240" w:lineRule="auto"/>
      </w:pPr>
      <w:r>
        <w:separator/>
      </w:r>
    </w:p>
  </w:endnote>
  <w:endnote w:type="continuationSeparator" w:id="0">
    <w:p w:rsidR="00B8057E" w:rsidRDefault="00B8057E"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57E" w:rsidRDefault="00B8057E" w:rsidP="006B0345">
      <w:pPr>
        <w:spacing w:after="0" w:line="240" w:lineRule="auto"/>
      </w:pPr>
      <w:r>
        <w:separator/>
      </w:r>
    </w:p>
  </w:footnote>
  <w:footnote w:type="continuationSeparator" w:id="0">
    <w:p w:rsidR="00B8057E" w:rsidRDefault="00B8057E"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B22B72" w:rsidRDefault="00B22B72">
        <w:pPr>
          <w:pStyle w:val="a3"/>
          <w:jc w:val="center"/>
        </w:pPr>
        <w:r>
          <w:fldChar w:fldCharType="begin"/>
        </w:r>
        <w:r>
          <w:instrText>PAGE   \* MERGEFORMAT</w:instrText>
        </w:r>
        <w:r>
          <w:fldChar w:fldCharType="separate"/>
        </w:r>
        <w:r w:rsidR="00296B93">
          <w:rPr>
            <w:noProof/>
          </w:rPr>
          <w:t>1</w:t>
        </w:r>
        <w:r>
          <w:rPr>
            <w:noProof/>
          </w:rPr>
          <w:fldChar w:fldCharType="end"/>
        </w:r>
      </w:p>
    </w:sdtContent>
  </w:sdt>
  <w:p w:rsidR="00B22B72" w:rsidRDefault="00B22B7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5F6BCC"/>
    <w:multiLevelType w:val="hybridMultilevel"/>
    <w:tmpl w:val="981C067E"/>
    <w:lvl w:ilvl="0" w:tplc="508EB03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893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804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6EE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A33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089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6D4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6BE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ABD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1E3B3E"/>
    <w:multiLevelType w:val="hybridMultilevel"/>
    <w:tmpl w:val="0E3EA732"/>
    <w:lvl w:ilvl="0" w:tplc="A82E8D2C">
      <w:start w:val="1"/>
      <w:numFmt w:val="decimal"/>
      <w:lvlText w:val="%1)"/>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0651E6">
      <w:start w:val="1"/>
      <w:numFmt w:val="lowerLetter"/>
      <w:lvlText w:val="%2"/>
      <w:lvlJc w:val="left"/>
      <w:pPr>
        <w:ind w:left="1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26BF1A">
      <w:start w:val="1"/>
      <w:numFmt w:val="lowerRoman"/>
      <w:lvlText w:val="%3"/>
      <w:lvlJc w:val="left"/>
      <w:pPr>
        <w:ind w:left="2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465E12">
      <w:start w:val="1"/>
      <w:numFmt w:val="decimal"/>
      <w:lvlText w:val="%4"/>
      <w:lvlJc w:val="left"/>
      <w:pPr>
        <w:ind w:left="3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EA6D2A">
      <w:start w:val="1"/>
      <w:numFmt w:val="lowerLetter"/>
      <w:lvlText w:val="%5"/>
      <w:lvlJc w:val="left"/>
      <w:pPr>
        <w:ind w:left="3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98BA1A">
      <w:start w:val="1"/>
      <w:numFmt w:val="lowerRoman"/>
      <w:lvlText w:val="%6"/>
      <w:lvlJc w:val="left"/>
      <w:pPr>
        <w:ind w:left="4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9A772E">
      <w:start w:val="1"/>
      <w:numFmt w:val="decimal"/>
      <w:lvlText w:val="%7"/>
      <w:lvlJc w:val="left"/>
      <w:pPr>
        <w:ind w:left="5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1C747A">
      <w:start w:val="1"/>
      <w:numFmt w:val="lowerLetter"/>
      <w:lvlText w:val="%8"/>
      <w:lvlJc w:val="left"/>
      <w:pPr>
        <w:ind w:left="6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7875AE">
      <w:start w:val="1"/>
      <w:numFmt w:val="lowerRoman"/>
      <w:lvlText w:val="%9"/>
      <w:lvlJc w:val="left"/>
      <w:pPr>
        <w:ind w:left="6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4944811"/>
    <w:multiLevelType w:val="hybridMultilevel"/>
    <w:tmpl w:val="0CA80D2C"/>
    <w:lvl w:ilvl="0" w:tplc="A1585A5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C09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7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00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C1E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2F2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8D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E7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A8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E95EB2"/>
    <w:multiLevelType w:val="hybridMultilevel"/>
    <w:tmpl w:val="3012750E"/>
    <w:lvl w:ilvl="0" w:tplc="033C5F92">
      <w:start w:val="8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2DFAA">
      <w:start w:val="1"/>
      <w:numFmt w:val="lowerLetter"/>
      <w:lvlText w:val="%2"/>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D2A8">
      <w:start w:val="1"/>
      <w:numFmt w:val="lowerRoman"/>
      <w:lvlText w:val="%3"/>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62E46">
      <w:start w:val="1"/>
      <w:numFmt w:val="decimal"/>
      <w:lvlText w:val="%4"/>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48A76">
      <w:start w:val="1"/>
      <w:numFmt w:val="lowerLetter"/>
      <w:lvlText w:val="%5"/>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E2B7A">
      <w:start w:val="1"/>
      <w:numFmt w:val="lowerRoman"/>
      <w:lvlText w:val="%6"/>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C3F54">
      <w:start w:val="1"/>
      <w:numFmt w:val="decimal"/>
      <w:lvlText w:val="%7"/>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E5996">
      <w:start w:val="1"/>
      <w:numFmt w:val="lowerLetter"/>
      <w:lvlText w:val="%8"/>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BAA2">
      <w:start w:val="1"/>
      <w:numFmt w:val="lowerRoman"/>
      <w:lvlText w:val="%9"/>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E17F35"/>
    <w:multiLevelType w:val="hybridMultilevel"/>
    <w:tmpl w:val="E356EF3E"/>
    <w:lvl w:ilvl="0" w:tplc="D3ACF57A">
      <w:start w:val="4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006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A4A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C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ED4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E05D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22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C11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4D9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D92B30"/>
    <w:multiLevelType w:val="hybridMultilevel"/>
    <w:tmpl w:val="0158DEFE"/>
    <w:lvl w:ilvl="0" w:tplc="7578F1B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6F1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6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44B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0DA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BAAD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BF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C17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A22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BA01FDC"/>
    <w:multiLevelType w:val="hybridMultilevel"/>
    <w:tmpl w:val="0B74AB5E"/>
    <w:lvl w:ilvl="0" w:tplc="A432A1DA">
      <w:start w:val="54"/>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8C0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36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69A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AC5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0F3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8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401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63A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5838D2"/>
    <w:multiLevelType w:val="hybridMultilevel"/>
    <w:tmpl w:val="2294DE10"/>
    <w:lvl w:ilvl="0" w:tplc="CF602A4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D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AFC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C9C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EBE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69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24F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2CC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469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1C305B"/>
    <w:multiLevelType w:val="hybridMultilevel"/>
    <w:tmpl w:val="7D021ED2"/>
    <w:lvl w:ilvl="0" w:tplc="DE4A665C">
      <w:start w:val="5"/>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2EA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9475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F5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608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861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A08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0D4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A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2603049"/>
    <w:multiLevelType w:val="hybridMultilevel"/>
    <w:tmpl w:val="34EA4714"/>
    <w:lvl w:ilvl="0" w:tplc="3CDE985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E28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5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EE3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43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AD6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2EE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AF2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BA2D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0001B7"/>
    <w:multiLevelType w:val="hybridMultilevel"/>
    <w:tmpl w:val="E9145022"/>
    <w:lvl w:ilvl="0" w:tplc="B1AC9A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91A6">
      <w:start w:val="1"/>
      <w:numFmt w:val="decimal"/>
      <w:lvlText w:val="%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49A70">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7CD1FA">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457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A1AAC">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8428B4">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62CA8">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4A27C">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F4341D"/>
    <w:multiLevelType w:val="hybridMultilevel"/>
    <w:tmpl w:val="F328021C"/>
    <w:lvl w:ilvl="0" w:tplc="5A004262">
      <w:start w:val="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697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D5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81A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05F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898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866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08B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CD6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5B0882"/>
    <w:multiLevelType w:val="hybridMultilevel"/>
    <w:tmpl w:val="40E8880A"/>
    <w:lvl w:ilvl="0" w:tplc="4E48B652">
      <w:start w:val="6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C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4F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4C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81A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2D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44A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E6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EC14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737AA4"/>
    <w:multiLevelType w:val="hybridMultilevel"/>
    <w:tmpl w:val="8416D1CE"/>
    <w:lvl w:ilvl="0" w:tplc="5AC00688">
      <w:start w:val="34"/>
      <w:numFmt w:val="decimal"/>
      <w:lvlText w:val="%1."/>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6B5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E0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5D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46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C60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7254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2D5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242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CDB2D52"/>
    <w:multiLevelType w:val="hybridMultilevel"/>
    <w:tmpl w:val="CB3A03DC"/>
    <w:lvl w:ilvl="0" w:tplc="52248FE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61D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03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A33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A3A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65D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58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636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484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DC37F4D"/>
    <w:multiLevelType w:val="hybridMultilevel"/>
    <w:tmpl w:val="042C6ECA"/>
    <w:lvl w:ilvl="0" w:tplc="DDE2D282">
      <w:start w:val="1"/>
      <w:numFmt w:val="decimal"/>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689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6BE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A6379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0C93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A6BD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C11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51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E91A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DB254C"/>
    <w:multiLevelType w:val="hybridMultilevel"/>
    <w:tmpl w:val="416AD114"/>
    <w:lvl w:ilvl="0" w:tplc="972E269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878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49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027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B15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68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74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AC9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ED4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62191D"/>
    <w:multiLevelType w:val="hybridMultilevel"/>
    <w:tmpl w:val="6B309370"/>
    <w:lvl w:ilvl="0" w:tplc="930A8610">
      <w:start w:val="2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C6416">
      <w:start w:val="1"/>
      <w:numFmt w:val="lowerLetter"/>
      <w:lvlText w:val="%2"/>
      <w:lvlJc w:val="left"/>
      <w:pPr>
        <w:ind w:left="1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42B4A">
      <w:start w:val="1"/>
      <w:numFmt w:val="lowerRoman"/>
      <w:lvlText w:val="%3"/>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84346">
      <w:start w:val="1"/>
      <w:numFmt w:val="decimal"/>
      <w:lvlText w:val="%4"/>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A5E8A">
      <w:start w:val="1"/>
      <w:numFmt w:val="lowerLetter"/>
      <w:lvlText w:val="%5"/>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02E4E">
      <w:start w:val="1"/>
      <w:numFmt w:val="lowerRoman"/>
      <w:lvlText w:val="%6"/>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2D10E">
      <w:start w:val="1"/>
      <w:numFmt w:val="decimal"/>
      <w:lvlText w:val="%7"/>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24544">
      <w:start w:val="1"/>
      <w:numFmt w:val="lowerLetter"/>
      <w:lvlText w:val="%8"/>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CD4D0">
      <w:start w:val="1"/>
      <w:numFmt w:val="lowerRoman"/>
      <w:lvlText w:val="%9"/>
      <w:lvlJc w:val="left"/>
      <w:pPr>
        <w:ind w:left="6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BE630C"/>
    <w:multiLevelType w:val="hybridMultilevel"/>
    <w:tmpl w:val="2926054C"/>
    <w:lvl w:ilvl="0" w:tplc="964C82F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4F86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0FEF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C7D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84E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07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7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8C54C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ED32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7C90896"/>
    <w:multiLevelType w:val="hybridMultilevel"/>
    <w:tmpl w:val="25DE2748"/>
    <w:lvl w:ilvl="0" w:tplc="62BE8E94">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B2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B4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68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84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09C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2A3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2D2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EE5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0C2032"/>
    <w:multiLevelType w:val="hybridMultilevel"/>
    <w:tmpl w:val="99BE9298"/>
    <w:lvl w:ilvl="0" w:tplc="7B7A820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EE3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EB4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803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E03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E2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447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487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A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A972CE4"/>
    <w:multiLevelType w:val="hybridMultilevel"/>
    <w:tmpl w:val="AA02A33C"/>
    <w:lvl w:ilvl="0" w:tplc="D59A33FC">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2FE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E99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E3C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85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832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A9C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2BD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2B1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1FF308E"/>
    <w:multiLevelType w:val="hybridMultilevel"/>
    <w:tmpl w:val="F9E66FE0"/>
    <w:lvl w:ilvl="0" w:tplc="4254FE8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98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885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618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00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DF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47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C78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ACF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C26BB3"/>
    <w:multiLevelType w:val="hybridMultilevel"/>
    <w:tmpl w:val="197E633A"/>
    <w:lvl w:ilvl="0" w:tplc="2C46DE0E">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69F2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683D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41EF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74C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ED8A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C863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2935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6EC7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704D09"/>
    <w:multiLevelType w:val="hybridMultilevel"/>
    <w:tmpl w:val="41B4ED38"/>
    <w:lvl w:ilvl="0" w:tplc="33AA7302">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2EE2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2C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6E4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0A6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234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EE3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4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066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5B0EF0"/>
    <w:multiLevelType w:val="hybridMultilevel"/>
    <w:tmpl w:val="5F68B064"/>
    <w:lvl w:ilvl="0" w:tplc="7BFA91B0">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EE024">
      <w:start w:val="1"/>
      <w:numFmt w:val="lowerLetter"/>
      <w:lvlText w:val="%2"/>
      <w:lvlJc w:val="left"/>
      <w:pPr>
        <w:ind w:left="1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2408E">
      <w:start w:val="1"/>
      <w:numFmt w:val="lowerRoman"/>
      <w:lvlText w:val="%3"/>
      <w:lvlJc w:val="left"/>
      <w:pPr>
        <w:ind w:left="2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E08CA">
      <w:start w:val="1"/>
      <w:numFmt w:val="decimal"/>
      <w:lvlText w:val="%4"/>
      <w:lvlJc w:val="left"/>
      <w:pPr>
        <w:ind w:left="3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4AD4A">
      <w:start w:val="1"/>
      <w:numFmt w:val="lowerLetter"/>
      <w:lvlText w:val="%5"/>
      <w:lvlJc w:val="left"/>
      <w:pPr>
        <w:ind w:left="3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E633E">
      <w:start w:val="1"/>
      <w:numFmt w:val="lowerRoman"/>
      <w:lvlText w:val="%6"/>
      <w:lvlJc w:val="left"/>
      <w:pPr>
        <w:ind w:left="4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6AF7A">
      <w:start w:val="1"/>
      <w:numFmt w:val="decimal"/>
      <w:lvlText w:val="%7"/>
      <w:lvlJc w:val="left"/>
      <w:pPr>
        <w:ind w:left="5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EED06">
      <w:start w:val="1"/>
      <w:numFmt w:val="lowerLetter"/>
      <w:lvlText w:val="%8"/>
      <w:lvlJc w:val="left"/>
      <w:pPr>
        <w:ind w:left="5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094EC">
      <w:start w:val="1"/>
      <w:numFmt w:val="lowerRoman"/>
      <w:lvlText w:val="%9"/>
      <w:lvlJc w:val="left"/>
      <w:pPr>
        <w:ind w:left="6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3D04F12"/>
    <w:multiLevelType w:val="hybridMultilevel"/>
    <w:tmpl w:val="42064294"/>
    <w:lvl w:ilvl="0" w:tplc="95E27ECA">
      <w:start w:val="50"/>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C95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24D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41C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642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4A8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E84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EE4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664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50E67C9"/>
    <w:multiLevelType w:val="hybridMultilevel"/>
    <w:tmpl w:val="9132D902"/>
    <w:lvl w:ilvl="0" w:tplc="B7164AF0">
      <w:start w:val="9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BE912A">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2A866">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B76">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C52C6">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03D2E">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AF7C8">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ED7E">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63E5E">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90F0056"/>
    <w:multiLevelType w:val="multilevel"/>
    <w:tmpl w:val="490F0056"/>
    <w:lvl w:ilvl="0">
      <w:start w:val="3"/>
      <w:numFmt w:val="decimal"/>
      <w:lvlText w:val="%1."/>
      <w:lvlJc w:val="left"/>
      <w:pPr>
        <w:tabs>
          <w:tab w:val="left" w:pos="870"/>
        </w:tabs>
        <w:ind w:left="870" w:hanging="360"/>
      </w:pPr>
      <w:rPr>
        <w:rFonts w:hint="default"/>
      </w:r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5" w15:restartNumberingAfterBreak="0">
    <w:nsid w:val="4BF95974"/>
    <w:multiLevelType w:val="hybridMultilevel"/>
    <w:tmpl w:val="E63631A8"/>
    <w:lvl w:ilvl="0" w:tplc="82124E7A">
      <w:start w:val="7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AC34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8DC6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6B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071A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8B5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52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0F98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6A7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02D20B0"/>
    <w:multiLevelType w:val="hybridMultilevel"/>
    <w:tmpl w:val="82BCEAE8"/>
    <w:lvl w:ilvl="0" w:tplc="44B436A6">
      <w:start w:val="6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284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0EC7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8D05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EBD9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84D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D2785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CAD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2543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5F54E8"/>
    <w:multiLevelType w:val="hybridMultilevel"/>
    <w:tmpl w:val="01209FFC"/>
    <w:lvl w:ilvl="0" w:tplc="0B0AED28">
      <w:start w:val="3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2B054">
      <w:start w:val="1"/>
      <w:numFmt w:val="lowerLetter"/>
      <w:lvlText w:val="%2"/>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CD1A4">
      <w:start w:val="1"/>
      <w:numFmt w:val="lowerRoman"/>
      <w:lvlText w:val="%3"/>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D06">
      <w:start w:val="1"/>
      <w:numFmt w:val="decimal"/>
      <w:lvlText w:val="%4"/>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077EE">
      <w:start w:val="1"/>
      <w:numFmt w:val="lowerLetter"/>
      <w:lvlText w:val="%5"/>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CC6C">
      <w:start w:val="1"/>
      <w:numFmt w:val="lowerRoman"/>
      <w:lvlText w:val="%6"/>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87A8C">
      <w:start w:val="1"/>
      <w:numFmt w:val="decimal"/>
      <w:lvlText w:val="%7"/>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F862">
      <w:start w:val="1"/>
      <w:numFmt w:val="lowerLetter"/>
      <w:lvlText w:val="%8"/>
      <w:lvlJc w:val="left"/>
      <w:pPr>
        <w:ind w:left="6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AA116">
      <w:start w:val="1"/>
      <w:numFmt w:val="lowerRoman"/>
      <w:lvlText w:val="%9"/>
      <w:lvlJc w:val="left"/>
      <w:pPr>
        <w:ind w:left="6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57D7182"/>
    <w:multiLevelType w:val="hybridMultilevel"/>
    <w:tmpl w:val="BC988614"/>
    <w:lvl w:ilvl="0" w:tplc="514E92A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E60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29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6F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EE7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A4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4AD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890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2D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CC943ED"/>
    <w:multiLevelType w:val="hybridMultilevel"/>
    <w:tmpl w:val="31702408"/>
    <w:lvl w:ilvl="0" w:tplc="A8AC5BEC">
      <w:start w:val="95"/>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E27DE">
      <w:start w:val="1"/>
      <w:numFmt w:val="lowerLetter"/>
      <w:lvlText w:val="%2"/>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42180">
      <w:start w:val="1"/>
      <w:numFmt w:val="lowerRoman"/>
      <w:lvlText w:val="%3"/>
      <w:lvlJc w:val="left"/>
      <w:pPr>
        <w:ind w:left="2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665220">
      <w:start w:val="1"/>
      <w:numFmt w:val="decimal"/>
      <w:lvlText w:val="%4"/>
      <w:lvlJc w:val="left"/>
      <w:pPr>
        <w:ind w:left="3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45E28">
      <w:start w:val="1"/>
      <w:numFmt w:val="lowerLetter"/>
      <w:lvlText w:val="%5"/>
      <w:lvlJc w:val="left"/>
      <w:pPr>
        <w:ind w:left="3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2135E">
      <w:start w:val="1"/>
      <w:numFmt w:val="lowerRoman"/>
      <w:lvlText w:val="%6"/>
      <w:lvlJc w:val="left"/>
      <w:pPr>
        <w:ind w:left="4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657C0">
      <w:start w:val="1"/>
      <w:numFmt w:val="decimal"/>
      <w:lvlText w:val="%7"/>
      <w:lvlJc w:val="left"/>
      <w:pPr>
        <w:ind w:left="5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D85708">
      <w:start w:val="1"/>
      <w:numFmt w:val="lowerLetter"/>
      <w:lvlText w:val="%8"/>
      <w:lvlJc w:val="left"/>
      <w:pPr>
        <w:ind w:left="6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07F98">
      <w:start w:val="1"/>
      <w:numFmt w:val="lowerRoman"/>
      <w:lvlText w:val="%9"/>
      <w:lvlJc w:val="left"/>
      <w:pPr>
        <w:ind w:left="6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D543CCB"/>
    <w:multiLevelType w:val="hybridMultilevel"/>
    <w:tmpl w:val="D2B0326A"/>
    <w:lvl w:ilvl="0" w:tplc="8AB4926C">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C74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7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8A5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CB4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85D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4E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00F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EB6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2C85463"/>
    <w:multiLevelType w:val="hybridMultilevel"/>
    <w:tmpl w:val="3D30A870"/>
    <w:lvl w:ilvl="0" w:tplc="59B86EB2">
      <w:start w:val="9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2C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E37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F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E3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055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DE81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49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8B0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3D8279C"/>
    <w:multiLevelType w:val="hybridMultilevel"/>
    <w:tmpl w:val="878EDC96"/>
    <w:lvl w:ilvl="0" w:tplc="E16CB05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E7F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8BD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8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AAF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1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CA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A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AB8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9873166"/>
    <w:multiLevelType w:val="hybridMultilevel"/>
    <w:tmpl w:val="9E0A8D46"/>
    <w:lvl w:ilvl="0" w:tplc="3A22983C">
      <w:start w:val="72"/>
      <w:numFmt w:val="decimal"/>
      <w:lvlText w:val="%1."/>
      <w:lvlJc w:val="left"/>
      <w:pPr>
        <w:ind w:left="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242D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EA37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8732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2F67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4A7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2746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A2E6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8783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A551AE3"/>
    <w:multiLevelType w:val="hybridMultilevel"/>
    <w:tmpl w:val="656659DE"/>
    <w:lvl w:ilvl="0" w:tplc="1A1C0862">
      <w:start w:val="6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473E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DE8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FA12">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CE7D2">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62412">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2F1CC">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08BC8E">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AECC2">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CC343F4"/>
    <w:multiLevelType w:val="hybridMultilevel"/>
    <w:tmpl w:val="784A5530"/>
    <w:lvl w:ilvl="0" w:tplc="A0BAA974">
      <w:start w:val="2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27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803D2">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0B16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2718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C448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C191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4D556">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ECA8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F654B1C"/>
    <w:multiLevelType w:val="hybridMultilevel"/>
    <w:tmpl w:val="4836B64C"/>
    <w:lvl w:ilvl="0" w:tplc="250229AC">
      <w:start w:val="3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0C3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F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06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18E4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0C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6E8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09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3A58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10757C0"/>
    <w:multiLevelType w:val="hybridMultilevel"/>
    <w:tmpl w:val="327E64D6"/>
    <w:lvl w:ilvl="0" w:tplc="FD8C76DA">
      <w:start w:val="5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8E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A10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A13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4A6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82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8C7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C09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6E5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39B58A0"/>
    <w:multiLevelType w:val="hybridMultilevel"/>
    <w:tmpl w:val="895C17CC"/>
    <w:lvl w:ilvl="0" w:tplc="4F1AEAA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C0A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00C6E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84B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8D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4F9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0B5F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CFB7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AA6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3F97A9C"/>
    <w:multiLevelType w:val="hybridMultilevel"/>
    <w:tmpl w:val="1FF8D9B0"/>
    <w:lvl w:ilvl="0" w:tplc="D0F83D1A">
      <w:start w:val="1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825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EAA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C00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C7C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52DF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A2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D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22F5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41238BB"/>
    <w:multiLevelType w:val="hybridMultilevel"/>
    <w:tmpl w:val="4CFCCE56"/>
    <w:lvl w:ilvl="0" w:tplc="3B746394">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45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41C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8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EB2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025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2D1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CD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EB5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CA512CB"/>
    <w:multiLevelType w:val="hybridMultilevel"/>
    <w:tmpl w:val="4B52FA2C"/>
    <w:lvl w:ilvl="0" w:tplc="FF1211C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F7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988F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856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AB5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C1D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88B3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AF2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06D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EE13F14"/>
    <w:multiLevelType w:val="hybridMultilevel"/>
    <w:tmpl w:val="4DECBF5C"/>
    <w:lvl w:ilvl="0" w:tplc="E0583124">
      <w:start w:val="1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67C6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6CCA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2E9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C07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A029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F2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06B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0AA7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5"/>
  </w:num>
  <w:num w:numId="3">
    <w:abstractNumId w:val="15"/>
  </w:num>
  <w:num w:numId="4">
    <w:abstractNumId w:val="13"/>
  </w:num>
  <w:num w:numId="5">
    <w:abstractNumId w:val="16"/>
  </w:num>
  <w:num w:numId="6">
    <w:abstractNumId w:val="50"/>
  </w:num>
  <w:num w:numId="7">
    <w:abstractNumId w:val="53"/>
  </w:num>
  <w:num w:numId="8">
    <w:abstractNumId w:val="21"/>
  </w:num>
  <w:num w:numId="9">
    <w:abstractNumId w:val="23"/>
  </w:num>
  <w:num w:numId="10">
    <w:abstractNumId w:val="49"/>
  </w:num>
  <w:num w:numId="11">
    <w:abstractNumId w:val="9"/>
  </w:num>
  <w:num w:numId="12">
    <w:abstractNumId w:val="45"/>
  </w:num>
  <w:num w:numId="13">
    <w:abstractNumId w:val="20"/>
  </w:num>
  <w:num w:numId="14">
    <w:abstractNumId w:val="12"/>
  </w:num>
  <w:num w:numId="15">
    <w:abstractNumId w:val="46"/>
  </w:num>
  <w:num w:numId="16">
    <w:abstractNumId w:val="29"/>
  </w:num>
  <w:num w:numId="17">
    <w:abstractNumId w:val="19"/>
  </w:num>
  <w:num w:numId="18">
    <w:abstractNumId w:val="42"/>
  </w:num>
  <w:num w:numId="19">
    <w:abstractNumId w:val="37"/>
  </w:num>
  <w:num w:numId="20">
    <w:abstractNumId w:val="30"/>
  </w:num>
  <w:num w:numId="21">
    <w:abstractNumId w:val="8"/>
  </w:num>
  <w:num w:numId="22">
    <w:abstractNumId w:val="27"/>
  </w:num>
  <w:num w:numId="23">
    <w:abstractNumId w:val="32"/>
  </w:num>
  <w:num w:numId="24">
    <w:abstractNumId w:val="14"/>
  </w:num>
  <w:num w:numId="25">
    <w:abstractNumId w:val="11"/>
  </w:num>
  <w:num w:numId="26">
    <w:abstractNumId w:val="52"/>
  </w:num>
  <w:num w:numId="27">
    <w:abstractNumId w:val="40"/>
  </w:num>
  <w:num w:numId="28">
    <w:abstractNumId w:val="22"/>
  </w:num>
  <w:num w:numId="29">
    <w:abstractNumId w:val="47"/>
  </w:num>
  <w:num w:numId="30">
    <w:abstractNumId w:val="4"/>
  </w:num>
  <w:num w:numId="31">
    <w:abstractNumId w:val="38"/>
  </w:num>
  <w:num w:numId="32">
    <w:abstractNumId w:val="18"/>
  </w:num>
  <w:num w:numId="33">
    <w:abstractNumId w:val="36"/>
  </w:num>
  <w:num w:numId="34">
    <w:abstractNumId w:val="44"/>
  </w:num>
  <w:num w:numId="35">
    <w:abstractNumId w:val="28"/>
  </w:num>
  <w:num w:numId="36">
    <w:abstractNumId w:val="43"/>
  </w:num>
  <w:num w:numId="37">
    <w:abstractNumId w:val="31"/>
  </w:num>
  <w:num w:numId="38">
    <w:abstractNumId w:val="35"/>
  </w:num>
  <w:num w:numId="39">
    <w:abstractNumId w:val="24"/>
  </w:num>
  <w:num w:numId="40">
    <w:abstractNumId w:val="7"/>
  </w:num>
  <w:num w:numId="41">
    <w:abstractNumId w:val="25"/>
  </w:num>
  <w:num w:numId="42">
    <w:abstractNumId w:val="51"/>
  </w:num>
  <w:num w:numId="43">
    <w:abstractNumId w:val="26"/>
  </w:num>
  <w:num w:numId="44">
    <w:abstractNumId w:val="33"/>
  </w:num>
  <w:num w:numId="45">
    <w:abstractNumId w:val="6"/>
  </w:num>
  <w:num w:numId="46">
    <w:abstractNumId w:val="41"/>
  </w:num>
  <w:num w:numId="47">
    <w:abstractNumId w:val="39"/>
  </w:num>
  <w:num w:numId="48">
    <w:abstractNumId w:val="48"/>
  </w:num>
  <w:num w:numId="49">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B60D3"/>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2AD3"/>
    <w:rsid w:val="002632C3"/>
    <w:rsid w:val="002910BE"/>
    <w:rsid w:val="0029375C"/>
    <w:rsid w:val="00296B93"/>
    <w:rsid w:val="002A23A3"/>
    <w:rsid w:val="002A3A0F"/>
    <w:rsid w:val="002B1CFF"/>
    <w:rsid w:val="002B20E7"/>
    <w:rsid w:val="002C6C80"/>
    <w:rsid w:val="002D7036"/>
    <w:rsid w:val="002E6E77"/>
    <w:rsid w:val="002F6823"/>
    <w:rsid w:val="00322477"/>
    <w:rsid w:val="00322E07"/>
    <w:rsid w:val="00323BBF"/>
    <w:rsid w:val="00332C1E"/>
    <w:rsid w:val="00334564"/>
    <w:rsid w:val="003346A4"/>
    <w:rsid w:val="00336718"/>
    <w:rsid w:val="00345768"/>
    <w:rsid w:val="00351DD4"/>
    <w:rsid w:val="00356898"/>
    <w:rsid w:val="003745F3"/>
    <w:rsid w:val="003A22A0"/>
    <w:rsid w:val="003B0FB9"/>
    <w:rsid w:val="003B48E3"/>
    <w:rsid w:val="003B57AE"/>
    <w:rsid w:val="003D2C0B"/>
    <w:rsid w:val="003E1FCD"/>
    <w:rsid w:val="003F1A72"/>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D040F"/>
    <w:rsid w:val="005F2A7D"/>
    <w:rsid w:val="00607764"/>
    <w:rsid w:val="0061795E"/>
    <w:rsid w:val="006357E0"/>
    <w:rsid w:val="006452F9"/>
    <w:rsid w:val="00647E4F"/>
    <w:rsid w:val="00665B54"/>
    <w:rsid w:val="0067236C"/>
    <w:rsid w:val="00682F4A"/>
    <w:rsid w:val="00685B0A"/>
    <w:rsid w:val="0069177A"/>
    <w:rsid w:val="006A4A2C"/>
    <w:rsid w:val="006A7EC4"/>
    <w:rsid w:val="006B0345"/>
    <w:rsid w:val="006B746F"/>
    <w:rsid w:val="006E214D"/>
    <w:rsid w:val="006E519D"/>
    <w:rsid w:val="006E6250"/>
    <w:rsid w:val="006F7218"/>
    <w:rsid w:val="007050DA"/>
    <w:rsid w:val="0071732C"/>
    <w:rsid w:val="00742EB2"/>
    <w:rsid w:val="00743064"/>
    <w:rsid w:val="007478D9"/>
    <w:rsid w:val="00753967"/>
    <w:rsid w:val="00761F28"/>
    <w:rsid w:val="00782E60"/>
    <w:rsid w:val="00787B2F"/>
    <w:rsid w:val="00791E26"/>
    <w:rsid w:val="00794494"/>
    <w:rsid w:val="00797258"/>
    <w:rsid w:val="007A6E48"/>
    <w:rsid w:val="007B5552"/>
    <w:rsid w:val="007C0414"/>
    <w:rsid w:val="007D3003"/>
    <w:rsid w:val="007D3165"/>
    <w:rsid w:val="007D7BE4"/>
    <w:rsid w:val="007E0A59"/>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9245D8"/>
    <w:rsid w:val="00925B6A"/>
    <w:rsid w:val="0092789C"/>
    <w:rsid w:val="00956919"/>
    <w:rsid w:val="00961A60"/>
    <w:rsid w:val="00962F73"/>
    <w:rsid w:val="00971645"/>
    <w:rsid w:val="0097299A"/>
    <w:rsid w:val="009805E2"/>
    <w:rsid w:val="009830FD"/>
    <w:rsid w:val="009948D3"/>
    <w:rsid w:val="009A1B1E"/>
    <w:rsid w:val="009B15DA"/>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39CA"/>
    <w:rsid w:val="00AD7D40"/>
    <w:rsid w:val="00AE717B"/>
    <w:rsid w:val="00B00BDC"/>
    <w:rsid w:val="00B049A1"/>
    <w:rsid w:val="00B06D9E"/>
    <w:rsid w:val="00B1698C"/>
    <w:rsid w:val="00B22B72"/>
    <w:rsid w:val="00B55B2D"/>
    <w:rsid w:val="00B55E16"/>
    <w:rsid w:val="00B650DC"/>
    <w:rsid w:val="00B71B92"/>
    <w:rsid w:val="00B71CE7"/>
    <w:rsid w:val="00B72F62"/>
    <w:rsid w:val="00B73DE6"/>
    <w:rsid w:val="00B77838"/>
    <w:rsid w:val="00B8057E"/>
    <w:rsid w:val="00B866C7"/>
    <w:rsid w:val="00B92B3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E75CA"/>
    <w:rsid w:val="00CF25A2"/>
    <w:rsid w:val="00CF75D0"/>
    <w:rsid w:val="00D10B31"/>
    <w:rsid w:val="00D139BE"/>
    <w:rsid w:val="00D220F0"/>
    <w:rsid w:val="00D44DCC"/>
    <w:rsid w:val="00D60124"/>
    <w:rsid w:val="00D8702D"/>
    <w:rsid w:val="00DB1F77"/>
    <w:rsid w:val="00DB6E5A"/>
    <w:rsid w:val="00DB786D"/>
    <w:rsid w:val="00DE2BB5"/>
    <w:rsid w:val="00DF6AD0"/>
    <w:rsid w:val="00DF7719"/>
    <w:rsid w:val="00E01994"/>
    <w:rsid w:val="00E20B44"/>
    <w:rsid w:val="00E437E5"/>
    <w:rsid w:val="00E46BD6"/>
    <w:rsid w:val="00E52C5E"/>
    <w:rsid w:val="00E56B13"/>
    <w:rsid w:val="00E6082E"/>
    <w:rsid w:val="00E926FA"/>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D7F0"/>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uiPriority w:val="99"/>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unicipal.garant.ru/document/redirect/27506879/0" TargetMode="External"/><Relationship Id="rId18" Type="http://schemas.openxmlformats.org/officeDocument/2006/relationships/hyperlink" Target="https://municipal.garant.ru/document/redirect/10164333/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unicipal.garant.ru/document/redirect/27506879/0" TargetMode="External"/><Relationship Id="rId7" Type="http://schemas.openxmlformats.org/officeDocument/2006/relationships/endnotes" Target="endnotes.xml"/><Relationship Id="rId12" Type="http://schemas.openxmlformats.org/officeDocument/2006/relationships/hyperlink" Target="https://municipal.garant.ru/document/redirect/12152272/0" TargetMode="External"/><Relationship Id="rId17" Type="http://schemas.openxmlformats.org/officeDocument/2006/relationships/hyperlink" Target="https://municipal.garant.ru/document/redirect/70552688/0" TargetMode="External"/><Relationship Id="rId25" Type="http://schemas.openxmlformats.org/officeDocument/2006/relationships/hyperlink" Target="mailto:g.rabotiagow@yandex.ru" TargetMode="External"/><Relationship Id="rId2" Type="http://schemas.openxmlformats.org/officeDocument/2006/relationships/numbering" Target="numbering.xml"/><Relationship Id="rId16" Type="http://schemas.openxmlformats.org/officeDocument/2006/relationships/hyperlink" Target="https://municipal.garant.ru/document/redirect/12125128/0" TargetMode="External"/><Relationship Id="rId20" Type="http://schemas.openxmlformats.org/officeDocument/2006/relationships/hyperlink" Target="https://municipal.garant.ru/document/redirect/1212514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kr.ru" TargetMode="External"/><Relationship Id="rId24" Type="http://schemas.openxmlformats.org/officeDocument/2006/relationships/hyperlink" Target="https://kinzelka.ru/" TargetMode="External"/><Relationship Id="rId5" Type="http://schemas.openxmlformats.org/officeDocument/2006/relationships/webSettings" Target="webSettings.xml"/><Relationship Id="rId15" Type="http://schemas.openxmlformats.org/officeDocument/2006/relationships/hyperlink" Target="https://municipal.garant.ru/document/redirect/27506871/0" TargetMode="External"/><Relationship Id="rId23"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hyperlink" Target="https://municipal.garant.ru/document/redirect/1212512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unicipal.garant.ru/document/redirect/27500572/0" TargetMode="External"/><Relationship Id="rId22" Type="http://schemas.openxmlformats.org/officeDocument/2006/relationships/hyperlink" Target="https://municipal.garant.ru/document/redirect/2750057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72A02-AF26-4326-899A-ABF9E5562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Pages>
  <Words>5110</Words>
  <Characters>29132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24</cp:revision>
  <cp:lastPrinted>2025-06-11T07:02:00Z</cp:lastPrinted>
  <dcterms:created xsi:type="dcterms:W3CDTF">2025-01-17T10:14:00Z</dcterms:created>
  <dcterms:modified xsi:type="dcterms:W3CDTF">2025-06-24T06:17:00Z</dcterms:modified>
</cp:coreProperties>
</file>