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25C" w:rsidRPr="009B50FB" w:rsidRDefault="0008025C" w:rsidP="0008025C">
      <w:pPr>
        <w:widowControl/>
        <w:ind w:right="113" w:firstLine="709"/>
        <w:jc w:val="center"/>
        <w:rPr>
          <w:rFonts w:ascii="Times New Roman" w:eastAsiaTheme="minorHAnsi" w:hAnsi="Times New Roman" w:cs="Times New Roman"/>
          <w:bCs/>
          <w:color w:val="000000" w:themeColor="text1"/>
          <w:sz w:val="28"/>
          <w:szCs w:val="28"/>
          <w:lang w:eastAsia="en-US" w:bidi="ar-SA"/>
        </w:rPr>
      </w:pPr>
    </w:p>
    <w:p w:rsidR="009B50FB" w:rsidRPr="009B50FB" w:rsidRDefault="009B50FB" w:rsidP="0008025C">
      <w:pPr>
        <w:widowControl/>
        <w:jc w:val="center"/>
        <w:rPr>
          <w:rFonts w:ascii="Times New Roman" w:eastAsia="Times New Roman" w:hAnsi="Times New Roman" w:cs="Times New Roman"/>
          <w:b/>
          <w:bCs/>
          <w:color w:val="000000" w:themeColor="text1"/>
          <w:sz w:val="28"/>
          <w:szCs w:val="20"/>
          <w:lang w:eastAsia="zh-CN" w:bidi="ar-SA"/>
        </w:rPr>
      </w:pPr>
    </w:p>
    <w:p w:rsidR="009B50FB" w:rsidRPr="009B50FB" w:rsidRDefault="009B50FB" w:rsidP="009B50FB">
      <w:pPr>
        <w:autoSpaceDE w:val="0"/>
        <w:jc w:val="center"/>
        <w:rPr>
          <w:rFonts w:ascii="Times New Roman" w:hAnsi="Times New Roman" w:cs="Times New Roman"/>
          <w:noProof/>
          <w:sz w:val="26"/>
          <w:szCs w:val="26"/>
        </w:rPr>
      </w:pPr>
      <w:r w:rsidRPr="009B50FB">
        <w:rPr>
          <w:rFonts w:ascii="Times New Roman" w:hAnsi="Times New Roman" w:cs="Times New Roman"/>
          <w:noProof/>
          <w:sz w:val="26"/>
          <w:szCs w:val="26"/>
          <w:lang w:bidi="ar-SA"/>
        </w:rPr>
        <w:drawing>
          <wp:inline distT="0" distB="0" distL="0" distR="0">
            <wp:extent cx="5524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rsidR="009B50FB" w:rsidRPr="009B50FB" w:rsidRDefault="009B50FB" w:rsidP="009B50FB">
      <w:pPr>
        <w:jc w:val="center"/>
        <w:rPr>
          <w:rFonts w:ascii="Times New Roman" w:hAnsi="Times New Roman" w:cs="Times New Roman"/>
          <w:b/>
          <w:sz w:val="28"/>
          <w:szCs w:val="28"/>
          <w:lang w:val="sk-SK"/>
        </w:rPr>
      </w:pPr>
      <w:r w:rsidRPr="009B50FB">
        <w:rPr>
          <w:rFonts w:ascii="Times New Roman" w:hAnsi="Times New Roman" w:cs="Times New Roman"/>
          <w:b/>
          <w:sz w:val="28"/>
          <w:szCs w:val="28"/>
        </w:rPr>
        <w:t>Совет депутатов</w:t>
      </w:r>
    </w:p>
    <w:p w:rsidR="009B50FB" w:rsidRPr="009B50FB" w:rsidRDefault="009B50FB" w:rsidP="009B50FB">
      <w:pPr>
        <w:jc w:val="center"/>
        <w:rPr>
          <w:rFonts w:ascii="Times New Roman" w:hAnsi="Times New Roman" w:cs="Times New Roman"/>
          <w:b/>
          <w:sz w:val="28"/>
          <w:szCs w:val="28"/>
        </w:rPr>
      </w:pPr>
      <w:r w:rsidRPr="009B50FB">
        <w:rPr>
          <w:rFonts w:ascii="Times New Roman" w:hAnsi="Times New Roman" w:cs="Times New Roman"/>
          <w:b/>
          <w:sz w:val="28"/>
          <w:szCs w:val="28"/>
        </w:rPr>
        <w:t>муниципального образования</w:t>
      </w:r>
    </w:p>
    <w:p w:rsidR="009B50FB" w:rsidRPr="009B50FB" w:rsidRDefault="009B50FB" w:rsidP="009B50FB">
      <w:pPr>
        <w:jc w:val="center"/>
        <w:rPr>
          <w:rFonts w:ascii="Times New Roman" w:hAnsi="Times New Roman" w:cs="Times New Roman"/>
          <w:b/>
          <w:sz w:val="28"/>
          <w:szCs w:val="28"/>
        </w:rPr>
      </w:pPr>
      <w:r w:rsidRPr="009B50FB">
        <w:rPr>
          <w:rFonts w:ascii="Times New Roman" w:hAnsi="Times New Roman" w:cs="Times New Roman"/>
          <w:b/>
          <w:sz w:val="28"/>
          <w:szCs w:val="28"/>
        </w:rPr>
        <w:t>Кинзельский сельсовет</w:t>
      </w:r>
    </w:p>
    <w:p w:rsidR="009B50FB" w:rsidRPr="009B50FB" w:rsidRDefault="009B50FB" w:rsidP="009B50FB">
      <w:pPr>
        <w:jc w:val="center"/>
        <w:rPr>
          <w:rFonts w:ascii="Times New Roman" w:hAnsi="Times New Roman" w:cs="Times New Roman"/>
          <w:b/>
          <w:sz w:val="28"/>
          <w:szCs w:val="28"/>
        </w:rPr>
      </w:pPr>
      <w:r w:rsidRPr="009B50FB">
        <w:rPr>
          <w:rFonts w:ascii="Times New Roman" w:hAnsi="Times New Roman" w:cs="Times New Roman"/>
          <w:b/>
          <w:sz w:val="28"/>
          <w:szCs w:val="28"/>
        </w:rPr>
        <w:t xml:space="preserve">Красногвардейского района </w:t>
      </w:r>
    </w:p>
    <w:p w:rsidR="009B50FB" w:rsidRPr="009B50FB" w:rsidRDefault="009B50FB" w:rsidP="009B50FB">
      <w:pPr>
        <w:jc w:val="center"/>
        <w:rPr>
          <w:rFonts w:ascii="Times New Roman" w:hAnsi="Times New Roman" w:cs="Times New Roman"/>
          <w:b/>
          <w:sz w:val="28"/>
          <w:szCs w:val="28"/>
        </w:rPr>
      </w:pPr>
      <w:r w:rsidRPr="009B50FB">
        <w:rPr>
          <w:rFonts w:ascii="Times New Roman" w:hAnsi="Times New Roman" w:cs="Times New Roman"/>
          <w:b/>
          <w:sz w:val="28"/>
          <w:szCs w:val="28"/>
        </w:rPr>
        <w:t>Оренбургской области</w:t>
      </w:r>
    </w:p>
    <w:p w:rsidR="009B50FB" w:rsidRPr="009B50FB" w:rsidRDefault="009B50FB" w:rsidP="009B50FB">
      <w:pPr>
        <w:jc w:val="center"/>
        <w:rPr>
          <w:rFonts w:ascii="Times New Roman" w:hAnsi="Times New Roman" w:cs="Times New Roman"/>
          <w:b/>
          <w:bCs/>
          <w:sz w:val="28"/>
          <w:szCs w:val="28"/>
        </w:rPr>
      </w:pPr>
      <w:r w:rsidRPr="009B50FB">
        <w:rPr>
          <w:rFonts w:ascii="Times New Roman" w:hAnsi="Times New Roman" w:cs="Times New Roman"/>
          <w:b/>
          <w:bCs/>
          <w:sz w:val="28"/>
          <w:szCs w:val="28"/>
        </w:rPr>
        <w:t>четвертого созыва</w:t>
      </w:r>
    </w:p>
    <w:p w:rsidR="009B50FB" w:rsidRPr="009B50FB" w:rsidRDefault="009B50FB" w:rsidP="009B50FB">
      <w:pPr>
        <w:jc w:val="center"/>
        <w:rPr>
          <w:rFonts w:ascii="Times New Roman" w:hAnsi="Times New Roman" w:cs="Times New Roman"/>
          <w:b/>
          <w:bCs/>
          <w:sz w:val="28"/>
          <w:szCs w:val="28"/>
        </w:rPr>
      </w:pPr>
      <w:r w:rsidRPr="009B50FB">
        <w:rPr>
          <w:rFonts w:ascii="Times New Roman" w:hAnsi="Times New Roman" w:cs="Times New Roman"/>
          <w:b/>
          <w:bCs/>
          <w:sz w:val="28"/>
          <w:szCs w:val="28"/>
        </w:rPr>
        <w:t>с. Кинзелька</w:t>
      </w:r>
    </w:p>
    <w:p w:rsidR="009B50FB" w:rsidRPr="009B50FB" w:rsidRDefault="009B50FB" w:rsidP="009B50FB">
      <w:pPr>
        <w:jc w:val="center"/>
        <w:rPr>
          <w:rFonts w:ascii="Times New Roman" w:hAnsi="Times New Roman" w:cs="Times New Roman"/>
          <w:b/>
          <w:bCs/>
          <w:sz w:val="28"/>
          <w:szCs w:val="28"/>
        </w:rPr>
      </w:pPr>
    </w:p>
    <w:p w:rsidR="009B50FB" w:rsidRPr="009B50FB" w:rsidRDefault="009B50FB" w:rsidP="009B50FB">
      <w:pPr>
        <w:jc w:val="center"/>
        <w:rPr>
          <w:rFonts w:ascii="Times New Roman" w:hAnsi="Times New Roman" w:cs="Times New Roman"/>
          <w:b/>
          <w:bCs/>
          <w:sz w:val="28"/>
          <w:szCs w:val="28"/>
        </w:rPr>
      </w:pPr>
      <w:r w:rsidRPr="009B50FB">
        <w:rPr>
          <w:rFonts w:ascii="Times New Roman" w:hAnsi="Times New Roman" w:cs="Times New Roman"/>
          <w:b/>
          <w:bCs/>
          <w:sz w:val="28"/>
          <w:szCs w:val="28"/>
        </w:rPr>
        <w:t>РЕШЕНИЕ</w:t>
      </w:r>
    </w:p>
    <w:p w:rsidR="009B50FB" w:rsidRPr="009B50FB" w:rsidRDefault="009B50FB" w:rsidP="009B50FB">
      <w:pPr>
        <w:autoSpaceDE w:val="0"/>
        <w:jc w:val="center"/>
        <w:rPr>
          <w:rFonts w:ascii="Times New Roman" w:hAnsi="Times New Roman" w:cs="Times New Roman"/>
          <w:bCs/>
          <w:sz w:val="28"/>
          <w:szCs w:val="28"/>
        </w:rPr>
      </w:pPr>
    </w:p>
    <w:p w:rsidR="009B50FB" w:rsidRPr="009B50FB" w:rsidRDefault="00811BDC" w:rsidP="009B50FB">
      <w:pPr>
        <w:autoSpaceDE w:val="0"/>
        <w:jc w:val="center"/>
        <w:rPr>
          <w:rFonts w:ascii="Times New Roman" w:hAnsi="Times New Roman" w:cs="Times New Roman"/>
          <w:bCs/>
          <w:sz w:val="28"/>
          <w:szCs w:val="28"/>
        </w:rPr>
      </w:pPr>
      <w:r>
        <w:rPr>
          <w:rFonts w:ascii="Times New Roman" w:hAnsi="Times New Roman" w:cs="Times New Roman"/>
          <w:bCs/>
          <w:sz w:val="28"/>
          <w:szCs w:val="28"/>
        </w:rPr>
        <w:t>22.05</w:t>
      </w:r>
      <w:r w:rsidR="009B50FB" w:rsidRPr="009B50FB">
        <w:rPr>
          <w:rFonts w:ascii="Times New Roman" w:hAnsi="Times New Roman" w:cs="Times New Roman"/>
          <w:bCs/>
          <w:sz w:val="28"/>
          <w:szCs w:val="28"/>
        </w:rPr>
        <w:t xml:space="preserve">.2025                                                                                                     № </w:t>
      </w:r>
      <w:r>
        <w:rPr>
          <w:rFonts w:ascii="Times New Roman" w:hAnsi="Times New Roman" w:cs="Times New Roman"/>
          <w:bCs/>
          <w:sz w:val="28"/>
          <w:szCs w:val="28"/>
        </w:rPr>
        <w:t>41</w:t>
      </w:r>
      <w:r w:rsidR="009B50FB" w:rsidRPr="009B50FB">
        <w:rPr>
          <w:rFonts w:ascii="Times New Roman" w:hAnsi="Times New Roman" w:cs="Times New Roman"/>
          <w:bCs/>
          <w:sz w:val="28"/>
          <w:szCs w:val="28"/>
        </w:rPr>
        <w:t>/</w:t>
      </w:r>
      <w:r>
        <w:rPr>
          <w:rFonts w:ascii="Times New Roman" w:hAnsi="Times New Roman" w:cs="Times New Roman"/>
          <w:bCs/>
          <w:sz w:val="28"/>
          <w:szCs w:val="28"/>
        </w:rPr>
        <w:t>2</w:t>
      </w:r>
    </w:p>
    <w:p w:rsidR="009B50FB" w:rsidRPr="009B50FB" w:rsidRDefault="009B50FB" w:rsidP="0008025C">
      <w:pPr>
        <w:widowControl/>
        <w:jc w:val="center"/>
        <w:rPr>
          <w:rFonts w:ascii="Times New Roman" w:eastAsia="Times New Roman" w:hAnsi="Times New Roman" w:cs="Times New Roman"/>
          <w:b/>
          <w:bCs/>
          <w:color w:val="000000" w:themeColor="text1"/>
          <w:sz w:val="28"/>
          <w:szCs w:val="20"/>
          <w:lang w:eastAsia="zh-CN" w:bidi="ar-SA"/>
        </w:rPr>
      </w:pPr>
    </w:p>
    <w:p w:rsidR="0008025C" w:rsidRPr="009B50FB" w:rsidRDefault="0008025C" w:rsidP="0008025C">
      <w:pPr>
        <w:widowControl/>
        <w:jc w:val="center"/>
        <w:rPr>
          <w:rFonts w:ascii="Times New Roman" w:eastAsia="Times New Roman" w:hAnsi="Times New Roman" w:cs="Times New Roman"/>
          <w:bCs/>
          <w:color w:val="000000" w:themeColor="text1"/>
          <w:sz w:val="28"/>
          <w:szCs w:val="20"/>
          <w:lang w:eastAsia="zh-CN" w:bidi="ar-SA"/>
        </w:rPr>
      </w:pPr>
      <w:r w:rsidRPr="009B50FB">
        <w:rPr>
          <w:rFonts w:ascii="Times New Roman" w:eastAsia="Times New Roman" w:hAnsi="Times New Roman" w:cs="Times New Roman"/>
          <w:bCs/>
          <w:color w:val="000000" w:themeColor="text1"/>
          <w:sz w:val="28"/>
          <w:szCs w:val="20"/>
          <w:lang w:eastAsia="zh-CN" w:bidi="ar-SA"/>
        </w:rPr>
        <w:t xml:space="preserve">Об утверждении Порядка уплаты местных налогов на территории    муниципального образования </w:t>
      </w:r>
      <w:r w:rsidR="00F16CA9" w:rsidRPr="009B50FB">
        <w:rPr>
          <w:rFonts w:ascii="Times New Roman" w:eastAsia="Times New Roman" w:hAnsi="Times New Roman" w:cs="Times New Roman"/>
          <w:bCs/>
          <w:color w:val="000000" w:themeColor="text1"/>
          <w:sz w:val="28"/>
          <w:szCs w:val="20"/>
          <w:lang w:eastAsia="zh-CN" w:bidi="ar-SA"/>
        </w:rPr>
        <w:t>Кинзельский</w:t>
      </w:r>
      <w:r w:rsidRPr="009B50FB">
        <w:rPr>
          <w:rFonts w:ascii="Times New Roman" w:eastAsia="Times New Roman" w:hAnsi="Times New Roman" w:cs="Times New Roman"/>
          <w:bCs/>
          <w:color w:val="000000" w:themeColor="text1"/>
          <w:sz w:val="28"/>
          <w:szCs w:val="20"/>
          <w:lang w:eastAsia="zh-CN" w:bidi="ar-SA"/>
        </w:rPr>
        <w:t>сельсовет</w:t>
      </w:r>
      <w:r w:rsidR="003A309F" w:rsidRPr="009B50FB">
        <w:rPr>
          <w:rFonts w:ascii="Times New Roman" w:eastAsia="Times New Roman" w:hAnsi="Times New Roman" w:cs="Times New Roman"/>
          <w:bCs/>
          <w:color w:val="000000" w:themeColor="text1"/>
          <w:sz w:val="28"/>
          <w:szCs w:val="20"/>
          <w:lang w:eastAsia="zh-CN" w:bidi="ar-SA"/>
        </w:rPr>
        <w:t>Красногвардейского</w:t>
      </w:r>
      <w:r w:rsidR="000E32F4" w:rsidRPr="009B50FB">
        <w:rPr>
          <w:rFonts w:ascii="Times New Roman" w:eastAsia="Times New Roman" w:hAnsi="Times New Roman" w:cs="Times New Roman"/>
          <w:bCs/>
          <w:color w:val="000000" w:themeColor="text1"/>
          <w:sz w:val="28"/>
          <w:szCs w:val="20"/>
          <w:lang w:eastAsia="zh-CN" w:bidi="ar-SA"/>
        </w:rPr>
        <w:t xml:space="preserve"> района Оренбургской области</w:t>
      </w:r>
    </w:p>
    <w:p w:rsidR="0008025C" w:rsidRPr="009B50FB" w:rsidRDefault="0008025C" w:rsidP="0008025C">
      <w:pPr>
        <w:widowControl/>
        <w:rPr>
          <w:rFonts w:ascii="Times New Roman" w:eastAsia="Times New Roman" w:hAnsi="Times New Roman" w:cs="Times New Roman"/>
          <w:b/>
          <w:bCs/>
          <w:color w:val="000000" w:themeColor="text1"/>
          <w:sz w:val="28"/>
          <w:szCs w:val="20"/>
          <w:lang w:eastAsia="zh-CN" w:bidi="ar-SA"/>
        </w:rPr>
      </w:pPr>
    </w:p>
    <w:p w:rsidR="0008025C" w:rsidRPr="009B50FB" w:rsidRDefault="0008025C" w:rsidP="0008025C">
      <w:pPr>
        <w:widowControl/>
        <w:tabs>
          <w:tab w:val="left" w:pos="1515"/>
        </w:tabs>
        <w:jc w:val="both"/>
        <w:rPr>
          <w:rFonts w:ascii="Times New Roman" w:eastAsia="Times New Roman" w:hAnsi="Times New Roman" w:cs="Times New Roman"/>
          <w:color w:val="000000" w:themeColor="text1"/>
          <w:sz w:val="28"/>
          <w:szCs w:val="20"/>
          <w:lang w:eastAsia="zh-CN" w:bidi="ar-SA"/>
        </w:rPr>
      </w:pPr>
      <w:r w:rsidRPr="009B50FB">
        <w:rPr>
          <w:rFonts w:ascii="Times New Roman" w:eastAsia="Times New Roman" w:hAnsi="Times New Roman" w:cs="Times New Roman"/>
          <w:color w:val="000000" w:themeColor="text1"/>
          <w:sz w:val="28"/>
          <w:szCs w:val="20"/>
          <w:lang w:eastAsia="zh-CN" w:bidi="ar-SA"/>
        </w:rPr>
        <w:tab/>
      </w:r>
    </w:p>
    <w:p w:rsidR="009B50FB" w:rsidRPr="009B50FB" w:rsidRDefault="0008025C" w:rsidP="009B50FB">
      <w:pPr>
        <w:keepNext/>
        <w:ind w:firstLine="709"/>
        <w:jc w:val="both"/>
        <w:outlineLvl w:val="0"/>
        <w:rPr>
          <w:rFonts w:ascii="Times New Roman" w:hAnsi="Times New Roman" w:cs="Times New Roman"/>
          <w:bCs/>
          <w:sz w:val="28"/>
          <w:szCs w:val="28"/>
        </w:rPr>
      </w:pPr>
      <w:r w:rsidRPr="009B50FB">
        <w:rPr>
          <w:rFonts w:ascii="Times New Roman" w:eastAsia="Times New Roman" w:hAnsi="Times New Roman" w:cs="Times New Roman"/>
          <w:color w:val="000000" w:themeColor="text1"/>
          <w:sz w:val="28"/>
          <w:szCs w:val="28"/>
          <w:lang w:eastAsia="zh-CN" w:bidi="ar-SA"/>
        </w:rPr>
        <w:t xml:space="preserve">В соответствии с Налоговым кодексом Российской Федерации, </w:t>
      </w:r>
      <w:r w:rsidR="009B50FB" w:rsidRPr="009B50FB">
        <w:rPr>
          <w:rFonts w:ascii="Times New Roman" w:hAnsi="Times New Roman" w:cs="Times New Roman"/>
          <w:sz w:val="28"/>
          <w:szCs w:val="28"/>
        </w:rPr>
        <w:t xml:space="preserve">Федеральным законом от 06.10.2003 №131-ФЗ «Об общих принципах организации местного самоуправления в Российской Федерации», </w:t>
      </w:r>
      <w:r w:rsidR="009B50FB" w:rsidRPr="009B50FB">
        <w:rPr>
          <w:rFonts w:ascii="Times New Roman" w:hAnsi="Times New Roman" w:cs="Times New Roman"/>
          <w:bCs/>
          <w:sz w:val="28"/>
          <w:szCs w:val="28"/>
        </w:rPr>
        <w:t>Уставом муниципального образования Кинзельский сельсовет Красногвардейского района Оренбургской области, Совет депутатов РЕШИЛ:</w:t>
      </w:r>
    </w:p>
    <w:p w:rsidR="0008025C" w:rsidRPr="009B50FB" w:rsidRDefault="0008025C" w:rsidP="009B50FB">
      <w:pPr>
        <w:widowControl/>
        <w:tabs>
          <w:tab w:val="left" w:pos="1515"/>
        </w:tabs>
        <w:ind w:firstLine="709"/>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 xml:space="preserve">1. Утвердить Порядок   уплаты   местных налогов на территории     муниципального образования </w:t>
      </w:r>
      <w:r w:rsidR="009B50FB" w:rsidRPr="009B50FB">
        <w:rPr>
          <w:rFonts w:ascii="Times New Roman" w:eastAsia="Times New Roman" w:hAnsi="Times New Roman" w:cs="Times New Roman"/>
          <w:bCs/>
          <w:color w:val="000000" w:themeColor="text1"/>
          <w:sz w:val="28"/>
          <w:szCs w:val="20"/>
          <w:lang w:eastAsia="zh-CN" w:bidi="ar-SA"/>
        </w:rPr>
        <w:t>Кинзельскийсельсовет Красногвардейского района Оренбургской области</w:t>
      </w:r>
      <w:r w:rsidRPr="009B50FB">
        <w:rPr>
          <w:rFonts w:ascii="Times New Roman" w:eastAsia="Times New Roman" w:hAnsi="Times New Roman" w:cs="Times New Roman"/>
          <w:color w:val="000000" w:themeColor="text1"/>
          <w:sz w:val="28"/>
          <w:szCs w:val="28"/>
          <w:lang w:eastAsia="zh-CN" w:bidi="ar-SA"/>
        </w:rPr>
        <w:t xml:space="preserve">согласно приложению. </w:t>
      </w:r>
    </w:p>
    <w:p w:rsidR="009B50FB" w:rsidRPr="009B50FB" w:rsidRDefault="0008025C" w:rsidP="009B50FB">
      <w:pPr>
        <w:ind w:firstLine="709"/>
        <w:jc w:val="both"/>
        <w:rPr>
          <w:rFonts w:ascii="Times New Roman" w:hAnsi="Times New Roman" w:cs="Times New Roman"/>
          <w:sz w:val="28"/>
          <w:szCs w:val="28"/>
        </w:rPr>
      </w:pPr>
      <w:r w:rsidRPr="009B50FB">
        <w:rPr>
          <w:rFonts w:ascii="Times New Roman" w:eastAsia="Times New Roman" w:hAnsi="Times New Roman" w:cs="Times New Roman"/>
          <w:color w:val="000000" w:themeColor="text1"/>
          <w:sz w:val="28"/>
          <w:szCs w:val="28"/>
          <w:lang w:eastAsia="zh-CN" w:bidi="ar-SA"/>
        </w:rPr>
        <w:t xml:space="preserve">2. </w:t>
      </w:r>
      <w:r w:rsidR="009B50FB" w:rsidRPr="009B50FB">
        <w:rPr>
          <w:rFonts w:ascii="Times New Roman" w:hAnsi="Times New Roman" w:cs="Times New Roman"/>
          <w:sz w:val="28"/>
          <w:szCs w:val="28"/>
        </w:rPr>
        <w:t>Установить, что настоящее решение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9B50FB" w:rsidRPr="009B50FB" w:rsidRDefault="009B50FB" w:rsidP="009B50FB">
      <w:pPr>
        <w:widowControl/>
        <w:tabs>
          <w:tab w:val="left" w:pos="1515"/>
        </w:tabs>
        <w:ind w:firstLine="709"/>
        <w:jc w:val="both"/>
        <w:rPr>
          <w:rFonts w:ascii="Times New Roman" w:hAnsi="Times New Roman" w:cs="Times New Roman"/>
          <w:sz w:val="28"/>
          <w:szCs w:val="28"/>
        </w:rPr>
      </w:pPr>
      <w:r w:rsidRPr="009B50FB">
        <w:rPr>
          <w:rFonts w:ascii="Times New Roman" w:hAnsi="Times New Roman" w:cs="Times New Roman"/>
          <w:sz w:val="28"/>
          <w:szCs w:val="28"/>
        </w:rPr>
        <w:t xml:space="preserve">3. Возложить контроль за исполнением настоящего решения на постоянную комиссию по вопросам финансово – экономического развития и сельскому хозяйству. </w:t>
      </w:r>
    </w:p>
    <w:p w:rsidR="0008025C" w:rsidRPr="009B50FB" w:rsidRDefault="0008025C" w:rsidP="009B50FB">
      <w:pPr>
        <w:widowControl/>
        <w:tabs>
          <w:tab w:val="left" w:pos="1515"/>
        </w:tabs>
        <w:ind w:firstLine="709"/>
        <w:jc w:val="both"/>
        <w:rPr>
          <w:rFonts w:ascii="Times New Roman" w:eastAsia="Times New Roman" w:hAnsi="Times New Roman" w:cs="Times New Roman"/>
          <w:color w:val="000000" w:themeColor="text1"/>
          <w:sz w:val="28"/>
          <w:szCs w:val="28"/>
          <w:lang w:eastAsia="zh-CN" w:bidi="ar-SA"/>
        </w:rPr>
      </w:pPr>
    </w:p>
    <w:p w:rsidR="009B50FB" w:rsidRPr="009B50FB" w:rsidRDefault="009B50FB" w:rsidP="009B50FB">
      <w:pPr>
        <w:jc w:val="both"/>
        <w:rPr>
          <w:rFonts w:ascii="Times New Roman" w:hAnsi="Times New Roman" w:cs="Times New Roman"/>
          <w:sz w:val="28"/>
          <w:szCs w:val="28"/>
        </w:rPr>
      </w:pPr>
      <w:r w:rsidRPr="009B50FB">
        <w:rPr>
          <w:rFonts w:ascii="Times New Roman" w:hAnsi="Times New Roman" w:cs="Times New Roman"/>
          <w:sz w:val="28"/>
          <w:szCs w:val="28"/>
        </w:rPr>
        <w:t xml:space="preserve">Председатель  Совета депутатов                                                           Т.Н. Юрко                                            </w:t>
      </w:r>
    </w:p>
    <w:p w:rsidR="009B50FB" w:rsidRPr="009B50FB" w:rsidRDefault="009B50FB" w:rsidP="009B50FB">
      <w:pPr>
        <w:jc w:val="both"/>
        <w:rPr>
          <w:rFonts w:ascii="Times New Roman" w:hAnsi="Times New Roman" w:cs="Times New Roman"/>
          <w:sz w:val="28"/>
          <w:szCs w:val="28"/>
        </w:rPr>
      </w:pPr>
    </w:p>
    <w:p w:rsidR="009B50FB" w:rsidRPr="009B50FB" w:rsidRDefault="009B50FB" w:rsidP="009B50FB">
      <w:pPr>
        <w:jc w:val="both"/>
        <w:rPr>
          <w:rFonts w:ascii="Times New Roman" w:hAnsi="Times New Roman" w:cs="Times New Roman"/>
          <w:sz w:val="28"/>
          <w:szCs w:val="28"/>
        </w:rPr>
      </w:pPr>
      <w:r w:rsidRPr="009B50FB">
        <w:rPr>
          <w:rFonts w:ascii="Times New Roman" w:hAnsi="Times New Roman" w:cs="Times New Roman"/>
          <w:sz w:val="28"/>
          <w:szCs w:val="28"/>
        </w:rPr>
        <w:t>Глава сельсовета</w:t>
      </w:r>
      <w:r w:rsidRPr="009B50FB">
        <w:rPr>
          <w:rFonts w:ascii="Times New Roman" w:hAnsi="Times New Roman" w:cs="Times New Roman"/>
          <w:sz w:val="28"/>
          <w:szCs w:val="28"/>
        </w:rPr>
        <w:tab/>
        <w:t xml:space="preserve">                                </w:t>
      </w:r>
      <w:r w:rsidR="00811BDC">
        <w:rPr>
          <w:rFonts w:ascii="Times New Roman" w:hAnsi="Times New Roman" w:cs="Times New Roman"/>
          <w:sz w:val="28"/>
          <w:szCs w:val="28"/>
        </w:rPr>
        <w:t xml:space="preserve">                                </w:t>
      </w:r>
      <w:r w:rsidRPr="009B50FB">
        <w:rPr>
          <w:rFonts w:ascii="Times New Roman" w:hAnsi="Times New Roman" w:cs="Times New Roman"/>
          <w:sz w:val="28"/>
          <w:szCs w:val="28"/>
        </w:rPr>
        <w:t xml:space="preserve">         Г.Н. Работягов                                          </w:t>
      </w:r>
    </w:p>
    <w:p w:rsidR="009B50FB" w:rsidRDefault="009B50FB" w:rsidP="009B50FB">
      <w:pPr>
        <w:tabs>
          <w:tab w:val="left" w:pos="3360"/>
        </w:tabs>
        <w:jc w:val="both"/>
        <w:rPr>
          <w:rFonts w:ascii="Times New Roman" w:hAnsi="Times New Roman" w:cs="Times New Roman"/>
          <w:sz w:val="20"/>
          <w:szCs w:val="20"/>
        </w:rPr>
      </w:pPr>
    </w:p>
    <w:p w:rsidR="009B50FB" w:rsidRPr="009B50FB" w:rsidRDefault="009B50FB" w:rsidP="009B50FB">
      <w:pPr>
        <w:tabs>
          <w:tab w:val="left" w:pos="3360"/>
        </w:tabs>
        <w:jc w:val="both"/>
        <w:rPr>
          <w:rFonts w:ascii="Times New Roman" w:hAnsi="Times New Roman" w:cs="Times New Roman"/>
          <w:sz w:val="20"/>
          <w:szCs w:val="20"/>
        </w:rPr>
      </w:pPr>
      <w:r w:rsidRPr="009B50FB">
        <w:rPr>
          <w:rFonts w:ascii="Times New Roman" w:hAnsi="Times New Roman" w:cs="Times New Roman"/>
          <w:sz w:val="20"/>
          <w:szCs w:val="20"/>
        </w:rPr>
        <w:t>Разослано: в дело, финансовому отделу администрации, ИМНС №4 по Оренбургской области, прокурору  района, для опубликования</w:t>
      </w:r>
    </w:p>
    <w:p w:rsidR="009B50FB" w:rsidRPr="009B50FB" w:rsidRDefault="009B50FB" w:rsidP="009B50FB">
      <w:pPr>
        <w:tabs>
          <w:tab w:val="left" w:pos="3360"/>
        </w:tabs>
        <w:rPr>
          <w:rFonts w:ascii="Times New Roman" w:hAnsi="Times New Roman" w:cs="Times New Roman"/>
          <w:sz w:val="28"/>
          <w:szCs w:val="28"/>
        </w:rPr>
      </w:pPr>
    </w:p>
    <w:p w:rsidR="009B50FB" w:rsidRPr="009B50FB" w:rsidRDefault="009B50FB" w:rsidP="009B50FB">
      <w:pPr>
        <w:jc w:val="right"/>
        <w:rPr>
          <w:rFonts w:ascii="Times New Roman" w:hAnsi="Times New Roman" w:cs="Times New Roman"/>
          <w:sz w:val="28"/>
          <w:szCs w:val="28"/>
        </w:rPr>
      </w:pPr>
      <w:r w:rsidRPr="009B50FB">
        <w:rPr>
          <w:rFonts w:ascii="Times New Roman" w:hAnsi="Times New Roman" w:cs="Times New Roman"/>
          <w:bCs/>
          <w:sz w:val="28"/>
          <w:szCs w:val="28"/>
        </w:rPr>
        <w:lastRenderedPageBreak/>
        <w:t>Приложение</w:t>
      </w:r>
    </w:p>
    <w:p w:rsidR="009B50FB" w:rsidRPr="009B50FB" w:rsidRDefault="009B50FB" w:rsidP="009B50FB">
      <w:pPr>
        <w:jc w:val="right"/>
        <w:rPr>
          <w:rFonts w:ascii="Times New Roman" w:hAnsi="Times New Roman" w:cs="Times New Roman"/>
          <w:bCs/>
          <w:sz w:val="28"/>
          <w:szCs w:val="28"/>
        </w:rPr>
      </w:pPr>
      <w:r w:rsidRPr="009B50FB">
        <w:rPr>
          <w:rFonts w:ascii="Times New Roman" w:hAnsi="Times New Roman" w:cs="Times New Roman"/>
          <w:bCs/>
          <w:sz w:val="28"/>
          <w:szCs w:val="28"/>
        </w:rPr>
        <w:t xml:space="preserve">                                                                                   к решению Совета депутатов</w:t>
      </w:r>
    </w:p>
    <w:p w:rsidR="009B50FB" w:rsidRPr="009B50FB" w:rsidRDefault="009B50FB" w:rsidP="009B50FB">
      <w:pPr>
        <w:jc w:val="right"/>
        <w:rPr>
          <w:rFonts w:ascii="Times New Roman" w:hAnsi="Times New Roman" w:cs="Times New Roman"/>
          <w:bCs/>
          <w:sz w:val="28"/>
          <w:szCs w:val="28"/>
        </w:rPr>
      </w:pPr>
      <w:r w:rsidRPr="009B50FB">
        <w:rPr>
          <w:rFonts w:ascii="Times New Roman" w:hAnsi="Times New Roman" w:cs="Times New Roman"/>
          <w:bCs/>
          <w:sz w:val="28"/>
          <w:szCs w:val="28"/>
        </w:rPr>
        <w:t xml:space="preserve">муниципального образования </w:t>
      </w:r>
    </w:p>
    <w:p w:rsidR="009B50FB" w:rsidRPr="009B50FB" w:rsidRDefault="009B50FB" w:rsidP="009B50FB">
      <w:pPr>
        <w:jc w:val="right"/>
        <w:rPr>
          <w:rFonts w:ascii="Times New Roman" w:hAnsi="Times New Roman" w:cs="Times New Roman"/>
          <w:bCs/>
          <w:sz w:val="28"/>
          <w:szCs w:val="28"/>
        </w:rPr>
      </w:pPr>
      <w:r w:rsidRPr="009B50FB">
        <w:rPr>
          <w:rFonts w:ascii="Times New Roman" w:hAnsi="Times New Roman" w:cs="Times New Roman"/>
          <w:sz w:val="28"/>
          <w:szCs w:val="28"/>
        </w:rPr>
        <w:t>Кинзельский</w:t>
      </w:r>
      <w:r w:rsidRPr="009B50FB">
        <w:rPr>
          <w:rFonts w:ascii="Times New Roman" w:hAnsi="Times New Roman" w:cs="Times New Roman"/>
          <w:bCs/>
          <w:sz w:val="28"/>
          <w:szCs w:val="28"/>
        </w:rPr>
        <w:t xml:space="preserve"> сельсовет</w:t>
      </w:r>
    </w:p>
    <w:p w:rsidR="009B50FB" w:rsidRPr="009B50FB" w:rsidRDefault="009B50FB" w:rsidP="009B50FB">
      <w:pPr>
        <w:jc w:val="right"/>
        <w:rPr>
          <w:rFonts w:ascii="Times New Roman" w:hAnsi="Times New Roman" w:cs="Times New Roman"/>
          <w:bCs/>
          <w:sz w:val="28"/>
          <w:szCs w:val="28"/>
        </w:rPr>
      </w:pPr>
      <w:r w:rsidRPr="009B50FB">
        <w:rPr>
          <w:rFonts w:ascii="Times New Roman" w:hAnsi="Times New Roman" w:cs="Times New Roman"/>
          <w:bCs/>
          <w:sz w:val="28"/>
          <w:szCs w:val="28"/>
        </w:rPr>
        <w:t>Красногвардейского района</w:t>
      </w:r>
    </w:p>
    <w:p w:rsidR="009B50FB" w:rsidRPr="009B50FB" w:rsidRDefault="009B50FB" w:rsidP="009B50FB">
      <w:pPr>
        <w:jc w:val="right"/>
        <w:rPr>
          <w:rFonts w:ascii="Times New Roman" w:hAnsi="Times New Roman" w:cs="Times New Roman"/>
          <w:bCs/>
          <w:sz w:val="28"/>
          <w:szCs w:val="28"/>
        </w:rPr>
      </w:pPr>
      <w:r w:rsidRPr="009B50FB">
        <w:rPr>
          <w:rFonts w:ascii="Times New Roman" w:hAnsi="Times New Roman" w:cs="Times New Roman"/>
          <w:bCs/>
          <w:sz w:val="28"/>
          <w:szCs w:val="28"/>
        </w:rPr>
        <w:t>Оренбургской области</w:t>
      </w:r>
    </w:p>
    <w:p w:rsidR="00811BDC" w:rsidRDefault="00811BDC" w:rsidP="00811BDC">
      <w:pPr>
        <w:widowControl/>
        <w:autoSpaceDN w:val="0"/>
        <w:spacing w:after="160" w:line="252" w:lineRule="auto"/>
        <w:contextualSpacing/>
        <w:jc w:val="right"/>
        <w:rPr>
          <w:rFonts w:ascii="Times New Roman" w:hAnsi="Times New Roman" w:cs="Times New Roman"/>
          <w:sz w:val="26"/>
          <w:szCs w:val="26"/>
        </w:rPr>
      </w:pPr>
      <w:r>
        <w:rPr>
          <w:rFonts w:ascii="Times New Roman" w:eastAsia="Calibri" w:hAnsi="Times New Roman" w:cs="Times New Roman"/>
          <w:sz w:val="26"/>
          <w:szCs w:val="26"/>
          <w:lang w:eastAsia="en-US"/>
        </w:rPr>
        <w:t>от 22.05.2025 № 41/2</w:t>
      </w:r>
    </w:p>
    <w:p w:rsidR="0008025C" w:rsidRPr="009B50FB" w:rsidRDefault="0008025C" w:rsidP="0008025C">
      <w:pPr>
        <w:widowControl/>
        <w:tabs>
          <w:tab w:val="left" w:pos="5820"/>
        </w:tabs>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jc w:val="center"/>
        <w:rPr>
          <w:rFonts w:ascii="Times New Roman" w:eastAsia="Times New Roman" w:hAnsi="Times New Roman" w:cs="Times New Roman"/>
          <w:b/>
          <w:color w:val="000000" w:themeColor="text1"/>
          <w:sz w:val="28"/>
          <w:szCs w:val="28"/>
          <w:lang w:eastAsia="zh-CN" w:bidi="ar-SA"/>
        </w:rPr>
      </w:pPr>
      <w:r w:rsidRPr="009B50FB">
        <w:rPr>
          <w:rFonts w:ascii="Times New Roman" w:eastAsia="Times New Roman" w:hAnsi="Times New Roman" w:cs="Times New Roman"/>
          <w:b/>
          <w:color w:val="000000" w:themeColor="text1"/>
          <w:sz w:val="28"/>
          <w:szCs w:val="28"/>
          <w:lang w:eastAsia="zh-CN" w:bidi="ar-SA"/>
        </w:rPr>
        <w:t xml:space="preserve">Порядок   уплаты   местных налогов на территории   муниципального образования </w:t>
      </w:r>
      <w:r w:rsidR="009B50FB" w:rsidRPr="009B50FB">
        <w:rPr>
          <w:rFonts w:ascii="Times New Roman" w:eastAsia="Times New Roman" w:hAnsi="Times New Roman" w:cs="Times New Roman"/>
          <w:b/>
          <w:bCs/>
          <w:color w:val="000000" w:themeColor="text1"/>
          <w:sz w:val="28"/>
          <w:szCs w:val="20"/>
          <w:lang w:eastAsia="zh-CN" w:bidi="ar-SA"/>
        </w:rPr>
        <w:t>Кинзельский сельсовет</w:t>
      </w:r>
      <w:r w:rsidR="003A309F" w:rsidRPr="009B50FB">
        <w:rPr>
          <w:rFonts w:ascii="Times New Roman" w:eastAsia="Times New Roman" w:hAnsi="Times New Roman" w:cs="Times New Roman"/>
          <w:b/>
          <w:color w:val="000000" w:themeColor="text1"/>
          <w:sz w:val="28"/>
          <w:szCs w:val="28"/>
          <w:lang w:eastAsia="zh-CN" w:bidi="ar-SA"/>
        </w:rPr>
        <w:t>Красногвардейского</w:t>
      </w:r>
      <w:r w:rsidR="000E32F4" w:rsidRPr="009B50FB">
        <w:rPr>
          <w:rFonts w:ascii="Times New Roman" w:eastAsia="Times New Roman" w:hAnsi="Times New Roman" w:cs="Times New Roman"/>
          <w:b/>
          <w:color w:val="000000" w:themeColor="text1"/>
          <w:sz w:val="28"/>
          <w:szCs w:val="28"/>
          <w:lang w:eastAsia="zh-CN" w:bidi="ar-SA"/>
        </w:rPr>
        <w:t xml:space="preserve"> района </w:t>
      </w:r>
      <w:r w:rsidR="000E32F4" w:rsidRPr="009B50FB">
        <w:rPr>
          <w:rFonts w:ascii="Times New Roman" w:eastAsia="Times New Roman" w:hAnsi="Times New Roman" w:cs="Times New Roman"/>
          <w:b/>
          <w:color w:val="000000" w:themeColor="text1"/>
          <w:sz w:val="28"/>
          <w:szCs w:val="20"/>
          <w:lang w:eastAsia="zh-CN" w:bidi="ar-SA"/>
        </w:rPr>
        <w:t>Оренбургской области</w:t>
      </w:r>
    </w:p>
    <w:p w:rsidR="0008025C" w:rsidRPr="009B50FB" w:rsidRDefault="0008025C" w:rsidP="0008025C">
      <w:pPr>
        <w:widowControl/>
        <w:tabs>
          <w:tab w:val="left" w:pos="5820"/>
        </w:tabs>
        <w:jc w:val="both"/>
        <w:rPr>
          <w:rFonts w:ascii="Times New Roman" w:eastAsia="Times New Roman" w:hAnsi="Times New Roman" w:cs="Times New Roman"/>
          <w:b/>
          <w:color w:val="000000" w:themeColor="text1"/>
          <w:sz w:val="28"/>
          <w:szCs w:val="28"/>
          <w:lang w:eastAsia="zh-CN" w:bidi="ar-SA"/>
        </w:rPr>
      </w:pP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 xml:space="preserve">1.  Настоящий Порядок   уплаты   местных налогов на территории     муниципального образования </w:t>
      </w:r>
      <w:r w:rsidR="009B50FB" w:rsidRPr="009B50FB">
        <w:rPr>
          <w:rFonts w:ascii="Times New Roman" w:eastAsia="Times New Roman" w:hAnsi="Times New Roman" w:cs="Times New Roman"/>
          <w:bCs/>
          <w:color w:val="000000" w:themeColor="text1"/>
          <w:sz w:val="28"/>
          <w:szCs w:val="20"/>
          <w:lang w:eastAsia="zh-CN" w:bidi="ar-SA"/>
        </w:rPr>
        <w:t xml:space="preserve">Кинзельскийсельсовет </w:t>
      </w:r>
      <w:r w:rsidR="003A309F" w:rsidRPr="009B50FB">
        <w:rPr>
          <w:rFonts w:ascii="Times New Roman" w:eastAsia="Times New Roman" w:hAnsi="Times New Roman" w:cs="Times New Roman"/>
          <w:color w:val="000000" w:themeColor="text1"/>
          <w:sz w:val="28"/>
          <w:szCs w:val="28"/>
          <w:lang w:eastAsia="zh-CN" w:bidi="ar-SA"/>
        </w:rPr>
        <w:t>Красногвардейского</w:t>
      </w:r>
      <w:r w:rsidR="000E32F4" w:rsidRPr="009B50FB">
        <w:rPr>
          <w:rFonts w:ascii="Times New Roman" w:eastAsia="Times New Roman" w:hAnsi="Times New Roman" w:cs="Times New Roman"/>
          <w:color w:val="000000" w:themeColor="text1"/>
          <w:sz w:val="28"/>
          <w:szCs w:val="28"/>
          <w:lang w:eastAsia="zh-CN" w:bidi="ar-SA"/>
        </w:rPr>
        <w:t xml:space="preserve"> района</w:t>
      </w:r>
      <w:r w:rsidR="000E32F4" w:rsidRPr="009B50FB">
        <w:rPr>
          <w:rFonts w:ascii="Times New Roman" w:eastAsia="Times New Roman" w:hAnsi="Times New Roman" w:cs="Times New Roman"/>
          <w:color w:val="000000" w:themeColor="text1"/>
          <w:sz w:val="28"/>
          <w:szCs w:val="20"/>
          <w:lang w:eastAsia="zh-CN" w:bidi="ar-SA"/>
        </w:rPr>
        <w:t>Оренбургской области</w:t>
      </w:r>
      <w:r w:rsidRPr="009B50FB">
        <w:rPr>
          <w:rFonts w:ascii="Times New Roman" w:eastAsia="Times New Roman" w:hAnsi="Times New Roman" w:cs="Times New Roman"/>
          <w:color w:val="000000" w:themeColor="text1"/>
          <w:sz w:val="28"/>
          <w:szCs w:val="28"/>
          <w:lang w:eastAsia="zh-CN" w:bidi="ar-SA"/>
        </w:rPr>
        <w:t xml:space="preserve">(далее – Порядок)  разработан  в соответствии с  положениями  статьи  58 Налогового Кодекса   Российской Федерации  и  устанавливает порядок   уплаты  налога на имущество физических лиц и земельного налога  (далее – налог)  на территории     муниципального  образования </w:t>
      </w:r>
      <w:r w:rsidR="009B50FB" w:rsidRPr="009B50FB">
        <w:rPr>
          <w:rFonts w:ascii="Times New Roman" w:eastAsia="Times New Roman" w:hAnsi="Times New Roman" w:cs="Times New Roman"/>
          <w:bCs/>
          <w:color w:val="000000" w:themeColor="text1"/>
          <w:sz w:val="28"/>
          <w:szCs w:val="20"/>
          <w:lang w:eastAsia="zh-CN" w:bidi="ar-SA"/>
        </w:rPr>
        <w:t xml:space="preserve">Кинзельскийсельсовет </w:t>
      </w:r>
      <w:r w:rsidR="003A309F" w:rsidRPr="009B50FB">
        <w:rPr>
          <w:rFonts w:ascii="Times New Roman" w:eastAsia="Times New Roman" w:hAnsi="Times New Roman" w:cs="Times New Roman"/>
          <w:color w:val="000000" w:themeColor="text1"/>
          <w:sz w:val="28"/>
          <w:szCs w:val="28"/>
          <w:lang w:eastAsia="zh-CN" w:bidi="ar-SA"/>
        </w:rPr>
        <w:t>Красногвардейского</w:t>
      </w:r>
      <w:r w:rsidR="000E32F4" w:rsidRPr="009B50FB">
        <w:rPr>
          <w:rFonts w:ascii="Times New Roman" w:eastAsia="Times New Roman" w:hAnsi="Times New Roman" w:cs="Times New Roman"/>
          <w:color w:val="000000" w:themeColor="text1"/>
          <w:sz w:val="28"/>
          <w:szCs w:val="28"/>
          <w:lang w:eastAsia="zh-CN" w:bidi="ar-SA"/>
        </w:rPr>
        <w:t xml:space="preserve"> района</w:t>
      </w:r>
      <w:r w:rsidRPr="009B50FB">
        <w:rPr>
          <w:rFonts w:ascii="Times New Roman" w:eastAsia="Times New Roman" w:hAnsi="Times New Roman" w:cs="Times New Roman"/>
          <w:color w:val="000000" w:themeColor="text1"/>
          <w:sz w:val="28"/>
          <w:szCs w:val="28"/>
          <w:lang w:eastAsia="zh-CN" w:bidi="ar-SA"/>
        </w:rPr>
        <w:t xml:space="preserve"> Оренбургской области.   </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sz w:val="28"/>
          <w:szCs w:val="28"/>
          <w:lang w:eastAsia="zh-CN" w:bidi="ar-SA"/>
        </w:rPr>
      </w:pPr>
      <w:bookmarkStart w:id="0" w:name="Par0"/>
      <w:bookmarkEnd w:id="0"/>
      <w:r w:rsidRPr="009B50FB">
        <w:rPr>
          <w:rFonts w:ascii="Times New Roman" w:eastAsia="Times New Roman" w:hAnsi="Times New Roman" w:cs="Times New Roman"/>
          <w:color w:val="000000" w:themeColor="text1"/>
          <w:sz w:val="28"/>
          <w:szCs w:val="28"/>
          <w:lang w:eastAsia="zh-CN" w:bidi="ar-SA"/>
        </w:rPr>
        <w:t xml:space="preserve">2. Уплата налога производится разовой уплатой всей суммы налога.  </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lang w:eastAsia="zh-CN" w:bidi="ar-SA"/>
        </w:rPr>
      </w:pPr>
      <w:bookmarkStart w:id="1" w:name="Par1"/>
      <w:bookmarkEnd w:id="1"/>
      <w:r w:rsidRPr="009B50FB">
        <w:rPr>
          <w:rFonts w:ascii="Times New Roman" w:eastAsia="Times New Roman" w:hAnsi="Times New Roman" w:cs="Times New Roman"/>
          <w:color w:val="000000" w:themeColor="text1"/>
          <w:sz w:val="28"/>
          <w:szCs w:val="28"/>
          <w:lang w:eastAsia="zh-CN" w:bidi="ar-SA"/>
        </w:rPr>
        <w:t>3. Подлежащая уплате сумма налога уплачивается (перечисляется) налогоплательщиком или налоговым агентом в установленные сроки.</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lang w:eastAsia="zh-CN" w:bidi="ar-SA"/>
        </w:rPr>
      </w:pPr>
      <w:bookmarkStart w:id="2" w:name="Par5"/>
      <w:bookmarkEnd w:id="2"/>
      <w:r w:rsidRPr="009B50FB">
        <w:rPr>
          <w:rFonts w:ascii="Times New Roman" w:eastAsia="Times New Roman" w:hAnsi="Times New Roman" w:cs="Times New Roman"/>
          <w:color w:val="000000" w:themeColor="text1"/>
          <w:sz w:val="28"/>
          <w:szCs w:val="28"/>
          <w:lang w:eastAsia="zh-CN" w:bidi="ar-SA"/>
        </w:rPr>
        <w:t>4. Уплата налога производится в наличной или безналичной форме.</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lang w:eastAsia="zh-CN" w:bidi="ar-SA"/>
        </w:rPr>
      </w:pPr>
      <w:bookmarkStart w:id="3" w:name="Par6"/>
      <w:bookmarkEnd w:id="3"/>
      <w:r w:rsidRPr="009B50FB">
        <w:rPr>
          <w:rFonts w:ascii="Times New Roman" w:eastAsia="Times New Roman" w:hAnsi="Times New Roman" w:cs="Times New Roman"/>
          <w:color w:val="000000" w:themeColor="text1"/>
          <w:sz w:val="28"/>
          <w:szCs w:val="28"/>
          <w:lang w:eastAsia="zh-CN" w:bidi="ar-SA"/>
        </w:rPr>
        <w:t>Физические лица могут уплачивать налоги через кассу</w:t>
      </w:r>
      <w:r w:rsidR="00BE1381" w:rsidRPr="009B50FB">
        <w:rPr>
          <w:rFonts w:ascii="Times New Roman" w:eastAsia="Times New Roman" w:hAnsi="Times New Roman" w:cs="Times New Roman"/>
          <w:color w:val="000000" w:themeColor="text1"/>
          <w:sz w:val="28"/>
          <w:lang w:eastAsia="zh-CN" w:bidi="ar-SA"/>
        </w:rPr>
        <w:t>а</w:t>
      </w:r>
      <w:r w:rsidRPr="009B50FB">
        <w:rPr>
          <w:rFonts w:ascii="Times New Roman" w:eastAsia="Times New Roman" w:hAnsi="Times New Roman" w:cs="Times New Roman"/>
          <w:color w:val="000000" w:themeColor="text1"/>
          <w:sz w:val="28"/>
          <w:szCs w:val="28"/>
          <w:lang w:eastAsia="zh-CN" w:bidi="ar-SA"/>
        </w:rPr>
        <w:t>дминистрации муниципального  образования</w:t>
      </w:r>
      <w:r w:rsidR="001247FB" w:rsidRPr="009B50FB">
        <w:rPr>
          <w:rFonts w:ascii="Times New Roman" w:eastAsia="Times New Roman" w:hAnsi="Times New Roman" w:cs="Times New Roman"/>
          <w:bCs/>
          <w:color w:val="000000" w:themeColor="text1"/>
          <w:sz w:val="28"/>
          <w:szCs w:val="20"/>
          <w:lang w:eastAsia="zh-CN" w:bidi="ar-SA"/>
        </w:rPr>
        <w:t>Кинзельский</w:t>
      </w:r>
      <w:r w:rsidRPr="009B50FB">
        <w:rPr>
          <w:rFonts w:ascii="Times New Roman" w:eastAsia="Times New Roman" w:hAnsi="Times New Roman" w:cs="Times New Roman"/>
          <w:color w:val="000000" w:themeColor="text1"/>
          <w:sz w:val="28"/>
          <w:szCs w:val="28"/>
          <w:lang w:eastAsia="zh-CN" w:bidi="ar-SA"/>
        </w:rPr>
        <w:t xml:space="preserve"> сельсовет (далее – местная администрация)  либо через организацию федеральной почтовой связи в случае отсутствия банка, а также через многофункциональный центр предоставления государственных и муниципальных услуг, в котором в соответствии с решением высшего исполнительного органа государственной власти субъекта Российской Федерации организована возможность </w:t>
      </w:r>
      <w:bookmarkStart w:id="4" w:name="_Hlk171443346"/>
      <w:r w:rsidRPr="009B50FB">
        <w:rPr>
          <w:rFonts w:ascii="Times New Roman" w:eastAsia="Times New Roman" w:hAnsi="Times New Roman" w:cs="Times New Roman"/>
          <w:color w:val="000000" w:themeColor="text1"/>
          <w:sz w:val="28"/>
          <w:szCs w:val="28"/>
          <w:lang w:eastAsia="zh-CN" w:bidi="ar-SA"/>
        </w:rPr>
        <w:t>приема от указанных лиц денежных средств в счет уплаты налогов и их перечисления в бюджетную систему Российской Федерации</w:t>
      </w:r>
      <w:bookmarkEnd w:id="4"/>
      <w:r w:rsidRPr="009B50FB">
        <w:rPr>
          <w:rFonts w:ascii="Times New Roman" w:eastAsia="Times New Roman" w:hAnsi="Times New Roman" w:cs="Times New Roman"/>
          <w:color w:val="000000" w:themeColor="text1"/>
          <w:sz w:val="28"/>
          <w:szCs w:val="28"/>
          <w:lang w:eastAsia="zh-CN" w:bidi="ar-SA"/>
        </w:rPr>
        <w:t>.</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lang w:eastAsia="zh-CN" w:bidi="ar-SA"/>
        </w:rPr>
      </w:pPr>
      <w:bookmarkStart w:id="5" w:name="Par8"/>
      <w:bookmarkEnd w:id="5"/>
      <w:r w:rsidRPr="009B50FB">
        <w:rPr>
          <w:rFonts w:ascii="Times New Roman" w:eastAsia="Times New Roman" w:hAnsi="Times New Roman" w:cs="Times New Roman"/>
          <w:color w:val="000000" w:themeColor="text1"/>
          <w:sz w:val="28"/>
          <w:szCs w:val="28"/>
          <w:lang w:eastAsia="zh-CN" w:bidi="ar-SA"/>
        </w:rPr>
        <w:t>4.1.   Местная администрация   обязана:</w:t>
      </w:r>
    </w:p>
    <w:p w:rsidR="0008025C" w:rsidRPr="009B50FB" w:rsidRDefault="0008025C" w:rsidP="0008025C">
      <w:pPr>
        <w:widowControl/>
        <w:autoSpaceDE w:val="0"/>
        <w:autoSpaceDN w:val="0"/>
        <w:adjustRightInd w:val="0"/>
        <w:ind w:firstLine="709"/>
        <w:jc w:val="both"/>
        <w:rPr>
          <w:rFonts w:ascii="Times New Roman" w:eastAsiaTheme="minorHAnsi" w:hAnsi="Times New Roman" w:cs="Times New Roman"/>
          <w:color w:val="000000" w:themeColor="text1"/>
          <w:sz w:val="28"/>
          <w:szCs w:val="28"/>
          <w:lang w:eastAsia="en-US" w:bidi="ar-SA"/>
        </w:rPr>
      </w:pPr>
      <w:r w:rsidRPr="009B50FB">
        <w:rPr>
          <w:rFonts w:ascii="Times New Roman" w:eastAsia="Times New Roman" w:hAnsi="Times New Roman" w:cs="Times New Roman"/>
          <w:color w:val="000000" w:themeColor="text1"/>
          <w:sz w:val="28"/>
          <w:szCs w:val="28"/>
          <w:lang w:eastAsia="zh-CN" w:bidi="ar-SA"/>
        </w:rPr>
        <w:t xml:space="preserve">1) </w:t>
      </w:r>
      <w:r w:rsidRPr="009B50FB">
        <w:rPr>
          <w:rFonts w:ascii="Times New Roman" w:eastAsiaTheme="minorHAnsi" w:hAnsi="Times New Roman" w:cs="Times New Roman"/>
          <w:color w:val="000000" w:themeColor="text1"/>
          <w:sz w:val="28"/>
          <w:szCs w:val="28"/>
          <w:lang w:eastAsia="en-US" w:bidi="ar-SA"/>
        </w:rPr>
        <w:t xml:space="preserve">принимать от физических лиц денежные средства в счет уплаты налогов в качестве единого налогового платежа, правильно и своевременно их перечислять с учетом положений, предусмотренных </w:t>
      </w:r>
      <w:hyperlink r:id="rId9" w:history="1">
        <w:r w:rsidRPr="009B50FB">
          <w:rPr>
            <w:rFonts w:ascii="Times New Roman" w:eastAsiaTheme="minorHAnsi" w:hAnsi="Times New Roman" w:cs="Times New Roman"/>
            <w:color w:val="000000" w:themeColor="text1"/>
            <w:sz w:val="28"/>
            <w:szCs w:val="28"/>
            <w:lang w:eastAsia="en-US" w:bidi="ar-SA"/>
          </w:rPr>
          <w:t>пунктом 4.2</w:t>
        </w:r>
      </w:hyperlink>
      <w:r w:rsidRPr="009B50FB">
        <w:rPr>
          <w:rFonts w:ascii="Times New Roman" w:eastAsiaTheme="minorHAnsi" w:hAnsi="Times New Roman" w:cs="Times New Roman"/>
          <w:color w:val="000000" w:themeColor="text1"/>
          <w:sz w:val="28"/>
          <w:szCs w:val="28"/>
          <w:lang w:eastAsia="en-US" w:bidi="ar-SA"/>
        </w:rPr>
        <w:t xml:space="preserve"> статьи 58 (НК РФ), в бюджетную систему Российской Федерации на счет Федерального казначейства по каждому налогоплательщику (налоговому агенту). При этом плата за прием денежных средств и их перечисление в бюджетную систему Российской Федерации не взимается;</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 xml:space="preserve">2) </w:t>
      </w:r>
      <w:r w:rsidRPr="009B50FB">
        <w:rPr>
          <w:rFonts w:ascii="Times New Roman" w:eastAsiaTheme="minorHAnsi" w:hAnsi="Times New Roman" w:cs="Times New Roman"/>
          <w:color w:val="000000" w:themeColor="text1"/>
          <w:sz w:val="28"/>
          <w:szCs w:val="28"/>
          <w:lang w:eastAsia="en-US" w:bidi="ar-SA"/>
        </w:rPr>
        <w:t>вести учет денежных средств, принятых в счет уплаты налогов в качестве единого налогового платежа и перечисленных в бюджетную систему Российской Федерации, по каждому налогоплательщику (налоговому агенту);</w:t>
      </w:r>
    </w:p>
    <w:p w:rsidR="0008025C" w:rsidRPr="009B50FB" w:rsidRDefault="0008025C" w:rsidP="0008025C">
      <w:pPr>
        <w:widowControl/>
        <w:autoSpaceDE w:val="0"/>
        <w:autoSpaceDN w:val="0"/>
        <w:adjustRightInd w:val="0"/>
        <w:ind w:firstLine="709"/>
        <w:jc w:val="both"/>
        <w:rPr>
          <w:rFonts w:ascii="Times New Roman" w:eastAsia="Times New Roman" w:hAnsi="Times New Roman" w:cs="Times New Roman"/>
          <w:bCs/>
          <w:color w:val="000000" w:themeColor="text1"/>
          <w:sz w:val="28"/>
          <w:szCs w:val="28"/>
          <w:lang w:eastAsia="en-US" w:bidi="ar-SA"/>
        </w:rPr>
      </w:pPr>
      <w:r w:rsidRPr="009B50FB">
        <w:rPr>
          <w:rFonts w:ascii="Times New Roman" w:eastAsia="Times New Roman" w:hAnsi="Times New Roman" w:cs="Times New Roman"/>
          <w:color w:val="000000" w:themeColor="text1"/>
          <w:sz w:val="28"/>
          <w:szCs w:val="28"/>
          <w:lang w:eastAsia="zh-CN" w:bidi="ar-SA"/>
        </w:rPr>
        <w:lastRenderedPageBreak/>
        <w:t>3) в</w:t>
      </w:r>
      <w:r w:rsidRPr="009B50FB">
        <w:rPr>
          <w:rFonts w:ascii="Times New Roman" w:eastAsia="Times New Roman" w:hAnsi="Times New Roman" w:cs="Times New Roman"/>
          <w:bCs/>
          <w:color w:val="000000" w:themeColor="text1"/>
          <w:sz w:val="28"/>
          <w:szCs w:val="28"/>
          <w:lang w:eastAsia="en-US" w:bidi="ar-SA"/>
        </w:rPr>
        <w:t>ыдавать при приеме денежных средств квитанции или иные документы, подтверждающие прием этих денежных средств. Форма квитанции, выдаваемой местной администрацией, исполнительно-распорядительным органом федеральной территории «Сириус», утверждается федеральным органом исполнительной власти, уполномоченным по контролю и надзору в области налогов и сборов;</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4) представлять в налоговые органы (должностным лицам налоговых органов) по их запросам документы, подтверждающие прием от физических лиц денежных средств в счет уплаты налогов в качестве единого налогового платежа и их перечисление в бюджетную систему Российской Федерации.</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 xml:space="preserve">5.  Ответственное лицо администрации </w:t>
      </w:r>
      <w:r w:rsidR="001247FB" w:rsidRPr="001247FB">
        <w:rPr>
          <w:rFonts w:ascii="Times New Roman" w:eastAsia="Times New Roman" w:hAnsi="Times New Roman" w:cs="Times New Roman"/>
          <w:color w:val="000000" w:themeColor="text1"/>
          <w:sz w:val="28"/>
          <w:szCs w:val="28"/>
          <w:lang w:eastAsia="zh-CN" w:bidi="ar-SA"/>
        </w:rPr>
        <w:t xml:space="preserve">муниципального образования </w:t>
      </w:r>
      <w:r w:rsidR="001247FB" w:rsidRPr="001247FB">
        <w:rPr>
          <w:rFonts w:ascii="Times New Roman" w:eastAsia="Times New Roman" w:hAnsi="Times New Roman" w:cs="Times New Roman"/>
          <w:bCs/>
          <w:color w:val="000000" w:themeColor="text1"/>
          <w:sz w:val="28"/>
          <w:szCs w:val="20"/>
          <w:lang w:eastAsia="zh-CN" w:bidi="ar-SA"/>
        </w:rPr>
        <w:t>Кинзельский</w:t>
      </w:r>
      <w:r w:rsidRPr="009B50FB">
        <w:rPr>
          <w:rFonts w:ascii="Times New Roman" w:eastAsia="Times New Roman" w:hAnsi="Times New Roman" w:cs="Times New Roman"/>
          <w:color w:val="000000" w:themeColor="text1"/>
          <w:sz w:val="28"/>
          <w:szCs w:val="28"/>
          <w:lang w:eastAsia="zh-CN" w:bidi="ar-SA"/>
        </w:rPr>
        <w:t>сельсовет (далее  - ответственное лицо) осуществляет прием  денежных средств от физического лица в уплату налогов в бюджет с выпиской  квитанции формы № 01 , утвержденной приказом ФНС России  от 09.11.2006   № САЭ-3-10/777 (далее – квитанции  формы № 01), отдельно по каждому виду налога.</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5.1.  при приеме платежей физическому лицу выдается  оригинал квитанции формы № 01, подтверждающий принятие  денежных средств в уплату налогов , с оттиском печати муниципального образования и подписью ответственного лица.</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5.2 принятые денежные средства подлежат внесению ответственным лицом в учреждение банка по заполненным  по каждому налогоплательщику и виду налога платежным  документом формы № ПД (налог) или № ПД-4 сб (налог).  Перечисление указанных платежей осуществляется  в течении пяти дней  со дня  их приема ( п.4 статьи 58 Налогового кодекса РФ).</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В случае, если в связи со стихийным бедствием или иным обстоятельством непреодолимой силы денежные средства, принятые от физического лица, не могут быть внесены в установленный срок в банк или организацию федеральной почтовой связи для их перечисления в бюджетную систему Российской Федерации, указанный срок продлевается до устранения таких обстоятельств.</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6. Платежные документы формы  № ПД (налог), № ПД-4 сб  (налог)  или  чек- ордер с отметкой банка об уплате налога возвращаются налогоплательщику – физическому лицу. При этом ответственным лицом составляется реестр указанных платежных      документов (с указанием Ф.И.О. налогоплательщика, ИНН, суммы налога, даты уплаты и других реквизитов).</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7. Второй экземпляр квитанции формы № 01 остается у ответственного лица, корешок налогового уведомления, подписанный налогоплательщиком - физическим лицом, возвращается в налоговый орган по реестру ежемесячно для сверки с налоговым органом. При этом копия реестра хранится в администрации муниципального образования поселения. Не врученные налоговые уведомления (по причине смены адреса налогоплательщика- физического лица либо его смерти) возвращаются в налоговый орган (территориально отдаленные рабочие места налоговых органов) по реестру.</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lastRenderedPageBreak/>
        <w:t xml:space="preserve">8. В случае, если налогоплательщик- физическое лицо производит  уплату налога авансом (то есть  налоговое уведомление отсутствует), то заполняется бланк платежного документа формы № ПД-4 сб  (налог) и ответственное лицо выдает ему только квитанцию формы № 01.При этом  налоговый орган выдает ответственному лицу, обратившемуся   в срок, </w:t>
      </w:r>
      <w:bookmarkStart w:id="6" w:name="_Hlk168653849"/>
      <w:r w:rsidRPr="009B50FB">
        <w:rPr>
          <w:rFonts w:ascii="Times New Roman" w:eastAsia="Times New Roman" w:hAnsi="Times New Roman" w:cs="Times New Roman"/>
          <w:color w:val="000000" w:themeColor="text1"/>
          <w:sz w:val="28"/>
          <w:szCs w:val="28"/>
          <w:lang w:eastAsia="zh-CN" w:bidi="ar-SA"/>
        </w:rPr>
        <w:t>установленный  пунктом  1 настоящего Порядка, налоговое уведомление  и  платежные документы формы ПД (налог)   на  указанного налогоплательщика при условии   отсутствия переплаты в карточках лицевых счетов «Расчеты с бюджетом». Внесение налога производится согласно пунктам 5 и 6 настоящего Порядка.</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lang w:eastAsia="zh-CN" w:bidi="ar-SA"/>
        </w:rPr>
      </w:pPr>
      <w:bookmarkStart w:id="7" w:name="Par14"/>
      <w:bookmarkEnd w:id="7"/>
      <w:r w:rsidRPr="009B50FB">
        <w:rPr>
          <w:rFonts w:ascii="Times New Roman" w:eastAsia="Times New Roman" w:hAnsi="Times New Roman" w:cs="Times New Roman"/>
          <w:color w:val="000000" w:themeColor="text1"/>
          <w:sz w:val="28"/>
          <w:szCs w:val="28"/>
          <w:lang w:eastAsia="zh-CN" w:bidi="ar-SA"/>
        </w:rPr>
        <w:t xml:space="preserve">9. За неисполнение или ненадлежащее исполнение предусмотренных </w:t>
      </w:r>
      <w:hyperlink r:id="rId10" w:anchor="Par8" w:history="1">
        <w:r w:rsidRPr="001247FB">
          <w:rPr>
            <w:rFonts w:ascii="Times New Roman" w:eastAsia="Times New Roman" w:hAnsi="Times New Roman" w:cs="Times New Roman"/>
            <w:color w:val="000000" w:themeColor="text1"/>
            <w:sz w:val="28"/>
            <w:szCs w:val="28"/>
            <w:lang w:eastAsia="zh-CN" w:bidi="ar-SA"/>
          </w:rPr>
          <w:t>пунктами 4.1</w:t>
        </w:r>
      </w:hyperlink>
      <w:r w:rsidRPr="001247FB">
        <w:rPr>
          <w:rFonts w:ascii="Times New Roman" w:eastAsia="Times New Roman" w:hAnsi="Times New Roman" w:cs="Times New Roman"/>
          <w:color w:val="000000" w:themeColor="text1"/>
          <w:sz w:val="28"/>
          <w:szCs w:val="28"/>
          <w:lang w:eastAsia="zh-CN" w:bidi="ar-SA"/>
        </w:rPr>
        <w:t xml:space="preserve"> и </w:t>
      </w:r>
      <w:hyperlink r:id="rId11" w:anchor="Par14" w:history="1">
        <w:r w:rsidRPr="001247FB">
          <w:rPr>
            <w:rFonts w:ascii="Times New Roman" w:eastAsia="Times New Roman" w:hAnsi="Times New Roman" w:cs="Times New Roman"/>
            <w:color w:val="000000" w:themeColor="text1"/>
            <w:sz w:val="28"/>
            <w:szCs w:val="28"/>
            <w:lang w:eastAsia="zh-CN" w:bidi="ar-SA"/>
          </w:rPr>
          <w:t>5.2</w:t>
        </w:r>
      </w:hyperlink>
      <w:r w:rsidRPr="009B50FB">
        <w:rPr>
          <w:rFonts w:ascii="Times New Roman" w:eastAsia="Times New Roman" w:hAnsi="Times New Roman" w:cs="Times New Roman"/>
          <w:color w:val="000000" w:themeColor="text1"/>
          <w:sz w:val="28"/>
          <w:szCs w:val="28"/>
          <w:lang w:eastAsia="zh-CN" w:bidi="ar-SA"/>
        </w:rPr>
        <w:t xml:space="preserve"> настоящей статьи обязанностей местная администрация,   несет  ответственность в соответствии с Налоговым </w:t>
      </w:r>
      <w:bookmarkStart w:id="8" w:name="_GoBack"/>
      <w:r w:rsidR="008F24D9" w:rsidRPr="008F24D9">
        <w:rPr>
          <w:rFonts w:ascii="Times New Roman" w:hAnsi="Times New Roman" w:cs="Times New Roman"/>
        </w:rPr>
        <w:fldChar w:fldCharType="begin"/>
      </w:r>
      <w:r w:rsidR="00C05ED8" w:rsidRPr="001247FB">
        <w:rPr>
          <w:rFonts w:ascii="Times New Roman" w:hAnsi="Times New Roman" w:cs="Times New Roman"/>
        </w:rPr>
        <w:instrText xml:space="preserve"> HYPERLINK "consultantplus://offline/ref=F5FF3AAA89B5EEC66E2A9529BE8ED76D0D3182C5603BE7EC4504D30246A00DF90A328686537FA610C6E476414B87A7815A26E92657E1L0G4L" </w:instrText>
      </w:r>
      <w:r w:rsidR="008F24D9" w:rsidRPr="008F24D9">
        <w:rPr>
          <w:rFonts w:ascii="Times New Roman" w:hAnsi="Times New Roman" w:cs="Times New Roman"/>
        </w:rPr>
        <w:fldChar w:fldCharType="separate"/>
      </w:r>
      <w:r w:rsidRPr="001247FB">
        <w:rPr>
          <w:rFonts w:ascii="Times New Roman" w:eastAsia="Times New Roman" w:hAnsi="Times New Roman" w:cs="Times New Roman"/>
          <w:color w:val="000000" w:themeColor="text1"/>
          <w:sz w:val="28"/>
          <w:szCs w:val="28"/>
          <w:lang w:eastAsia="zh-CN" w:bidi="ar-SA"/>
        </w:rPr>
        <w:t>Кодексом</w:t>
      </w:r>
      <w:r w:rsidR="008F24D9" w:rsidRPr="001247FB">
        <w:rPr>
          <w:rFonts w:ascii="Times New Roman" w:eastAsia="Times New Roman" w:hAnsi="Times New Roman" w:cs="Times New Roman"/>
          <w:color w:val="000000" w:themeColor="text1"/>
          <w:sz w:val="28"/>
          <w:szCs w:val="28"/>
          <w:lang w:eastAsia="zh-CN" w:bidi="ar-SA"/>
        </w:rPr>
        <w:fldChar w:fldCharType="end"/>
      </w:r>
      <w:bookmarkEnd w:id="8"/>
      <w:r w:rsidRPr="009B50FB">
        <w:rPr>
          <w:rFonts w:ascii="Times New Roman" w:eastAsia="Times New Roman" w:hAnsi="Times New Roman" w:cs="Times New Roman"/>
          <w:color w:val="000000" w:themeColor="text1"/>
          <w:sz w:val="28"/>
          <w:szCs w:val="28"/>
          <w:lang w:eastAsia="zh-CN" w:bidi="ar-SA"/>
        </w:rPr>
        <w:t>и иными законодательными актами Российской Федерации.</w:t>
      </w:r>
    </w:p>
    <w:p w:rsidR="0008025C" w:rsidRPr="009B50FB" w:rsidRDefault="0008025C" w:rsidP="0008025C">
      <w:pPr>
        <w:widowControl/>
        <w:tabs>
          <w:tab w:val="left" w:pos="5820"/>
        </w:tabs>
        <w:ind w:firstLine="709"/>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Применение мер ответственности не освобождает местную администрацию, от обязанности перечислить в бюджетную систему Российской Федерации денежные средства, принятые в счет уплаты и перечисления сумм налогов.</w:t>
      </w: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bookmarkStart w:id="9" w:name="Par21"/>
      <w:bookmarkEnd w:id="9"/>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tabs>
          <w:tab w:val="left" w:pos="5820"/>
        </w:tabs>
        <w:ind w:firstLine="426"/>
        <w:jc w:val="both"/>
        <w:rPr>
          <w:rFonts w:ascii="Times New Roman" w:eastAsia="Times New Roman" w:hAnsi="Times New Roman" w:cs="Times New Roman"/>
          <w:color w:val="000000" w:themeColor="text1"/>
          <w:sz w:val="28"/>
          <w:szCs w:val="28"/>
          <w:lang w:eastAsia="zh-CN" w:bidi="ar-SA"/>
        </w:rPr>
      </w:pPr>
    </w:p>
    <w:p w:rsidR="00811BDC" w:rsidRDefault="00811BDC" w:rsidP="0008025C">
      <w:pPr>
        <w:widowControl/>
        <w:tabs>
          <w:tab w:val="left" w:pos="5820"/>
        </w:tabs>
        <w:jc w:val="right"/>
        <w:rPr>
          <w:rFonts w:ascii="Times New Roman" w:eastAsia="Times New Roman" w:hAnsi="Times New Roman" w:cs="Times New Roman"/>
          <w:color w:val="000000" w:themeColor="text1"/>
          <w:lang w:eastAsia="zh-CN" w:bidi="ar-SA"/>
        </w:rPr>
      </w:pPr>
    </w:p>
    <w:p w:rsidR="0008025C" w:rsidRPr="009B50FB" w:rsidRDefault="0008025C" w:rsidP="0008025C">
      <w:pPr>
        <w:widowControl/>
        <w:tabs>
          <w:tab w:val="left" w:pos="5820"/>
        </w:tabs>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lastRenderedPageBreak/>
        <w:t xml:space="preserve">Приложение </w:t>
      </w:r>
    </w:p>
    <w:p w:rsidR="0008025C" w:rsidRPr="009B50FB" w:rsidRDefault="0008025C" w:rsidP="0008025C">
      <w:pPr>
        <w:widowControl/>
        <w:tabs>
          <w:tab w:val="left" w:pos="5820"/>
        </w:tabs>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к Порядку уплаты   местных налогов</w:t>
      </w:r>
    </w:p>
    <w:p w:rsidR="0008025C" w:rsidRPr="009B50FB" w:rsidRDefault="0008025C" w:rsidP="0008025C">
      <w:pPr>
        <w:widowControl/>
        <w:tabs>
          <w:tab w:val="left" w:pos="5820"/>
        </w:tabs>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 xml:space="preserve">на территории     муниципального  </w:t>
      </w:r>
    </w:p>
    <w:p w:rsidR="0008025C" w:rsidRPr="009B50FB" w:rsidRDefault="0008025C" w:rsidP="0008025C">
      <w:pPr>
        <w:widowControl/>
        <w:tabs>
          <w:tab w:val="left" w:pos="5820"/>
        </w:tabs>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 xml:space="preserve">образования </w:t>
      </w:r>
      <w:r w:rsidR="00811BDC">
        <w:rPr>
          <w:rFonts w:ascii="Times New Roman" w:eastAsia="Times New Roman" w:hAnsi="Times New Roman" w:cs="Times New Roman"/>
          <w:color w:val="000000" w:themeColor="text1"/>
          <w:lang w:eastAsia="zh-CN" w:bidi="ar-SA"/>
        </w:rPr>
        <w:t>Кинзельский</w:t>
      </w:r>
      <w:r w:rsidRPr="009B50FB">
        <w:rPr>
          <w:rFonts w:ascii="Times New Roman" w:eastAsia="Times New Roman" w:hAnsi="Times New Roman" w:cs="Times New Roman"/>
          <w:color w:val="000000" w:themeColor="text1"/>
          <w:lang w:eastAsia="zh-CN" w:bidi="ar-SA"/>
        </w:rPr>
        <w:t xml:space="preserve"> сельсовет</w:t>
      </w:r>
    </w:p>
    <w:p w:rsidR="0008025C" w:rsidRPr="009B50FB" w:rsidRDefault="0008025C" w:rsidP="0008025C">
      <w:pPr>
        <w:widowControl/>
        <w:tabs>
          <w:tab w:val="left" w:pos="5820"/>
        </w:tabs>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jc w:val="right"/>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Утверждена</w:t>
      </w:r>
    </w:p>
    <w:p w:rsidR="0008025C" w:rsidRPr="009B50FB" w:rsidRDefault="0008025C" w:rsidP="0008025C">
      <w:pPr>
        <w:widowControl/>
        <w:jc w:val="right"/>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Приказом ФНС России</w:t>
      </w:r>
    </w:p>
    <w:p w:rsidR="0008025C" w:rsidRPr="009B50FB" w:rsidRDefault="0008025C" w:rsidP="0008025C">
      <w:pPr>
        <w:widowControl/>
        <w:jc w:val="right"/>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от 9 ноября 2006 г. № САЭ-3-10/777@</w:t>
      </w:r>
    </w:p>
    <w:p w:rsidR="0008025C" w:rsidRPr="009B50FB" w:rsidRDefault="0008025C" w:rsidP="0008025C">
      <w:pPr>
        <w:widowControl/>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форма N 01│</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│000000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│КВИТАНЦИЯ   N ------         от "__" ____________ 200_ г.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│(дата заполнения)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│О приеме местной администрацией наличных денежных средств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│от налогоплательщиков (налоговых агентов), являющихся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│физическими лицами, в счет уплаты налогов (сборов),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│пеней и штрафов, администрируемых налоговыми органами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│Код по ОГРН _____________________________________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│_______________________________________________________________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│(наименование местной администрации)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│_______________________________________________________________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│Получатель платежа ____________________________________________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│(наименование в сокращенном виде органа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│________________________________________________________________│</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│Федерального казначейства и в скобках наименование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│налогового органа)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│ИНН │ │ │ │ │ │ │ │ │ │ │               КПП │ │ │ │ │ │ │ │ │ │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│(указывается ИНН                       (указывается КПП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│получателя платежа)                   получателя платежа)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│Счет N │ │ │ │ │ │ │ │ │ │ │ │ │ │ │ │ │ │ │ │ │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│Банк получателя _______________________________________________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│(наименование банка получателя)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│БИК │ │ │ │ │ │ │ │ │ │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│Корсчет N │ │ │ │ │ │ │ │ │ │ │ │ │ │ │ │ │ │ │ │ │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│Принято от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│плательщика ___________________________________________________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│(ФИО плательщика)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│┌─┬─┬─┬─┬─┬─┬─┬─┬─┬─┬─┬─┐статус      ┌─┬─┐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lastRenderedPageBreak/>
        <w:t>│ИНН плательщика │ │ │ │ │ │ │ │ │ │ │ │ │     плательщика │ │ │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│Адрес места жительства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│(места пребывания) ____________________________________________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│Паспорт N │ │ │ │ │ │ │ │ │ │ │ │  Дата выдачи 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│К уплате ______________________________________________________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│(наименование налога (сбора), пени, штрафа)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│КБК    │ │ │ │ │ │ │ │ │ │ │ │ │ │ │ │ │ │ │ │ │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│(указывается код бюджетной классификации)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b/>
          <w:bCs/>
          <w:color w:val="000000" w:themeColor="text1"/>
          <w:sz w:val="20"/>
          <w:szCs w:val="20"/>
          <w:lang w:eastAsia="zh-CN" w:bidi="ar-SA"/>
        </w:rPr>
        <w:t>│</w:t>
      </w:r>
      <w:hyperlink r:id="rId12" w:history="1">
        <w:r w:rsidRPr="009B50FB">
          <w:rPr>
            <w:rFonts w:ascii="Times New Roman" w:eastAsia="Times New Roman" w:hAnsi="Times New Roman" w:cs="Times New Roman"/>
            <w:b/>
            <w:bCs/>
            <w:color w:val="000000" w:themeColor="text1"/>
            <w:sz w:val="20"/>
            <w:szCs w:val="20"/>
            <w:u w:val="single"/>
            <w:lang w:eastAsia="zh-CN" w:bidi="ar-SA"/>
          </w:rPr>
          <w:t>ОКАТО</w:t>
        </w:r>
      </w:hyperlink>
      <w:r w:rsidRPr="009B50FB">
        <w:rPr>
          <w:rFonts w:ascii="Times New Roman" w:eastAsia="Times New Roman" w:hAnsi="Times New Roman" w:cs="Times New Roman"/>
          <w:b/>
          <w:bCs/>
          <w:color w:val="000000" w:themeColor="text1"/>
          <w:sz w:val="20"/>
          <w:szCs w:val="20"/>
          <w:lang w:eastAsia="zh-CN" w:bidi="ar-SA"/>
        </w:rPr>
        <w:t xml:space="preserve">  │ │ │ │ │ │ │ │ │ │ │ │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│Сумма прописью ___________________________________└──────────┘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│(цифрами)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│Принял __________________   _______________   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│(должность)          (подпись)         (расшифровка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│подписи)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│М.П.                   Подпись плательщика _________________ │</w:t>
      </w:r>
    </w:p>
    <w:p w:rsidR="0008025C" w:rsidRPr="009B50FB" w:rsidRDefault="0008025C" w:rsidP="0008025C">
      <w:pPr>
        <w:widowControl/>
        <w:autoSpaceDE w:val="0"/>
        <w:jc w:val="both"/>
        <w:outlineLvl w:val="0"/>
        <w:rPr>
          <w:rFonts w:ascii="Times New Roman" w:eastAsia="Times New Roman" w:hAnsi="Times New Roman" w:cs="Times New Roman"/>
          <w:b/>
          <w:bCs/>
          <w:color w:val="000000" w:themeColor="text1"/>
          <w:sz w:val="20"/>
          <w:szCs w:val="20"/>
          <w:lang w:eastAsia="zh-CN" w:bidi="ar-SA"/>
        </w:rPr>
      </w:pPr>
      <w:r w:rsidRPr="009B50FB">
        <w:rPr>
          <w:rFonts w:ascii="Times New Roman" w:eastAsia="Times New Roman" w:hAnsi="Times New Roman" w:cs="Times New Roman"/>
          <w:b/>
          <w:bCs/>
          <w:color w:val="000000" w:themeColor="text1"/>
          <w:sz w:val="20"/>
          <w:szCs w:val="20"/>
          <w:lang w:eastAsia="zh-CN" w:bidi="ar-SA"/>
        </w:rPr>
        <w:t>└────────────────────────────────────────────────────────────────┘</w:t>
      </w:r>
    </w:p>
    <w:p w:rsidR="0008025C" w:rsidRPr="009B50FB" w:rsidRDefault="0008025C" w:rsidP="0008025C">
      <w:pPr>
        <w:widowControl/>
        <w:autoSpaceDE w:val="0"/>
        <w:ind w:firstLine="540"/>
        <w:jc w:val="both"/>
        <w:outlineLvl w:val="0"/>
        <w:rPr>
          <w:rFonts w:ascii="Times New Roman" w:eastAsia="Times New Roman" w:hAnsi="Times New Roman" w:cs="Times New Roman"/>
          <w:b/>
          <w:bCs/>
          <w:color w:val="000000" w:themeColor="text1"/>
          <w:sz w:val="28"/>
          <w:szCs w:val="28"/>
          <w:lang w:eastAsia="zh-CN" w:bidi="ar-SA"/>
        </w:rPr>
      </w:pP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right"/>
        <w:outlineLvl w:val="0"/>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Приложение</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к форме квитанции</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о приеме местной администрацией</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наличных денежных средств</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от налогоплательщиков</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(налоговых агентов),</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являющихся физическими лицами,</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в счет уплаты налогов (сборов),</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пеней и штрафов, администрируемых</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налоговыми органами</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(форма N 01), утвержденной</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Приказом ФНС России</w:t>
      </w:r>
    </w:p>
    <w:p w:rsidR="0008025C" w:rsidRPr="009B50FB" w:rsidRDefault="0008025C" w:rsidP="0008025C">
      <w:pPr>
        <w:widowControl/>
        <w:autoSpaceDE w:val="0"/>
        <w:jc w:val="right"/>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от 09.11.2006 N САЭ-3-10/777@</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sz w:val="28"/>
          <w:szCs w:val="28"/>
          <w:lang w:eastAsia="zh-CN" w:bidi="ar-SA"/>
        </w:rPr>
      </w:pPr>
    </w:p>
    <w:p w:rsidR="0008025C" w:rsidRPr="009B50FB" w:rsidRDefault="0008025C" w:rsidP="0008025C">
      <w:pPr>
        <w:widowControl/>
        <w:autoSpaceDE w:val="0"/>
        <w:jc w:val="center"/>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РЕКОМЕНДАЦИИ</w:t>
      </w:r>
    </w:p>
    <w:p w:rsidR="0008025C" w:rsidRPr="009B50FB" w:rsidRDefault="0008025C" w:rsidP="0008025C">
      <w:pPr>
        <w:widowControl/>
        <w:autoSpaceDE w:val="0"/>
        <w:jc w:val="center"/>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ПО ЗАПОЛНЕНИЮ КВИТАНЦИИ О ПРИЕМЕ</w:t>
      </w:r>
    </w:p>
    <w:p w:rsidR="0008025C" w:rsidRPr="009B50FB" w:rsidRDefault="0008025C" w:rsidP="0008025C">
      <w:pPr>
        <w:widowControl/>
        <w:autoSpaceDE w:val="0"/>
        <w:jc w:val="center"/>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МЕСТНОЙ АДМИНИСТРАЦИЕЙ НАЛИЧНЫХ ДЕНЕЖНЫХ СРЕДСТВ</w:t>
      </w:r>
    </w:p>
    <w:p w:rsidR="0008025C" w:rsidRPr="009B50FB" w:rsidRDefault="0008025C" w:rsidP="0008025C">
      <w:pPr>
        <w:widowControl/>
        <w:autoSpaceDE w:val="0"/>
        <w:jc w:val="center"/>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ОТ НАЛОГОПЛАТЕЛЬЩИКОВ (НАЛОГОВЫХ АГЕНТОВ), ЯВЛЯЮЩИХСЯ</w:t>
      </w:r>
    </w:p>
    <w:p w:rsidR="0008025C" w:rsidRPr="009B50FB" w:rsidRDefault="0008025C" w:rsidP="0008025C">
      <w:pPr>
        <w:widowControl/>
        <w:autoSpaceDE w:val="0"/>
        <w:jc w:val="center"/>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ФИЗИЧЕСКИМИ ЛИЦАМИ, В СЧЕТ УПЛАТЫ НАЛОГОВ (СБОРОВ),</w:t>
      </w:r>
    </w:p>
    <w:p w:rsidR="0008025C" w:rsidRPr="009B50FB" w:rsidRDefault="0008025C" w:rsidP="0008025C">
      <w:pPr>
        <w:widowControl/>
        <w:autoSpaceDE w:val="0"/>
        <w:jc w:val="center"/>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ПЕНЕЙ И ШТРАФОВ, АДМИНИСТРИРУЕМЫХ НАЛОГОВЫМИ ОРГАНАМИ</w:t>
      </w:r>
    </w:p>
    <w:p w:rsidR="0008025C" w:rsidRPr="009B50FB" w:rsidRDefault="0008025C" w:rsidP="0008025C">
      <w:pPr>
        <w:widowControl/>
        <w:autoSpaceDE w:val="0"/>
        <w:jc w:val="center"/>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lang w:eastAsia="zh-CN" w:bidi="ar-SA"/>
        </w:rPr>
        <w:t>(ФОРМА N 01)</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sz w:val="28"/>
          <w:szCs w:val="28"/>
          <w:lang w:eastAsia="zh-CN" w:bidi="ar-SA"/>
        </w:rPr>
      </w:pPr>
    </w:p>
    <w:p w:rsidR="0008025C" w:rsidRPr="009B50FB" w:rsidRDefault="008F24D9" w:rsidP="0008025C">
      <w:pPr>
        <w:widowControl/>
        <w:autoSpaceDE w:val="0"/>
        <w:ind w:firstLine="709"/>
        <w:jc w:val="both"/>
        <w:rPr>
          <w:rFonts w:ascii="Times New Roman" w:eastAsia="Times New Roman" w:hAnsi="Times New Roman" w:cs="Times New Roman"/>
          <w:color w:val="000000" w:themeColor="text1"/>
          <w:lang w:eastAsia="zh-CN" w:bidi="ar-SA"/>
        </w:rPr>
      </w:pPr>
      <w:hyperlink r:id="rId13" w:anchor="Par6" w:history="1">
        <w:r w:rsidR="0008025C" w:rsidRPr="009B50FB">
          <w:rPr>
            <w:rFonts w:ascii="Times New Roman" w:eastAsia="Times New Roman" w:hAnsi="Times New Roman" w:cs="Times New Roman"/>
            <w:color w:val="000000" w:themeColor="text1"/>
            <w:sz w:val="28"/>
            <w:szCs w:val="28"/>
            <w:u w:val="single"/>
            <w:lang w:eastAsia="zh-CN" w:bidi="ar-SA"/>
          </w:rPr>
          <w:t>Квитанция</w:t>
        </w:r>
      </w:hyperlink>
      <w:r w:rsidR="0008025C" w:rsidRPr="009B50FB">
        <w:rPr>
          <w:rFonts w:ascii="Times New Roman" w:eastAsia="Times New Roman" w:hAnsi="Times New Roman" w:cs="Times New Roman"/>
          <w:color w:val="000000" w:themeColor="text1"/>
          <w:sz w:val="28"/>
          <w:szCs w:val="28"/>
          <w:lang w:eastAsia="zh-CN" w:bidi="ar-SA"/>
        </w:rPr>
        <w:t xml:space="preserve"> о приеме местной администрацией наличных денежных средств от налогоплательщиков (налоговых агентов), являющихся физическими лицами, в счет уплаты налогов (сборов), пеней и штрафов, администрируемых налоговыми органами (форма N 01), заполняется четко и разборчиво от руки синими или черными чернилами с использованием самокопировальной бумаги.</w:t>
      </w:r>
    </w:p>
    <w:p w:rsidR="0008025C" w:rsidRPr="009B50FB" w:rsidRDefault="0008025C" w:rsidP="0008025C">
      <w:pPr>
        <w:widowControl/>
        <w:autoSpaceDE w:val="0"/>
        <w:ind w:firstLine="709"/>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В квитанции указываются следующие реквизиты:</w:t>
      </w:r>
    </w:p>
    <w:p w:rsidR="0008025C" w:rsidRPr="009B50FB" w:rsidRDefault="0008025C" w:rsidP="0008025C">
      <w:pPr>
        <w:widowControl/>
        <w:autoSpaceDE w:val="0"/>
        <w:ind w:firstLine="709"/>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 В </w:t>
      </w:r>
      <w:hyperlink r:id="rId14" w:anchor="Par6"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"Дата заполнения" - дата выдачи квитанции, при этом число указывается цифрой, а месяц прописью.</w:t>
      </w:r>
    </w:p>
    <w:p w:rsidR="0008025C" w:rsidRPr="009B50FB" w:rsidRDefault="0008025C" w:rsidP="0008025C">
      <w:pPr>
        <w:widowControl/>
        <w:autoSpaceDE w:val="0"/>
        <w:ind w:firstLine="709"/>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2. В </w:t>
      </w:r>
      <w:hyperlink r:id="rId15" w:anchor="Par14"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"Код по ОГРН" - значение основного государственного регистрационного номера (ОГРН), присвоенного местной администрации в соответствии со "</w:t>
      </w:r>
      <w:hyperlink r:id="rId16" w:history="1">
        <w:r w:rsidRPr="009B50FB">
          <w:rPr>
            <w:rFonts w:ascii="Times New Roman" w:eastAsia="Times New Roman" w:hAnsi="Times New Roman" w:cs="Times New Roman"/>
            <w:color w:val="000000" w:themeColor="text1"/>
            <w:sz w:val="28"/>
            <w:szCs w:val="28"/>
            <w:u w:val="single"/>
            <w:lang w:eastAsia="zh-CN" w:bidi="ar-SA"/>
          </w:rPr>
          <w:t>Свидетельством</w:t>
        </w:r>
      </w:hyperlink>
      <w:r w:rsidRPr="009B50FB">
        <w:rPr>
          <w:rFonts w:ascii="Times New Roman" w:eastAsia="Times New Roman" w:hAnsi="Times New Roman" w:cs="Times New Roman"/>
          <w:color w:val="000000" w:themeColor="text1"/>
          <w:sz w:val="28"/>
          <w:szCs w:val="28"/>
          <w:lang w:eastAsia="zh-CN" w:bidi="ar-SA"/>
        </w:rPr>
        <w:t xml:space="preserve"> о государственной регистрации юридического лица" (форма N Р51001) или "</w:t>
      </w:r>
      <w:hyperlink r:id="rId17" w:history="1">
        <w:r w:rsidRPr="009B50FB">
          <w:rPr>
            <w:rFonts w:ascii="Times New Roman" w:eastAsia="Times New Roman" w:hAnsi="Times New Roman" w:cs="Times New Roman"/>
            <w:color w:val="000000" w:themeColor="text1"/>
            <w:sz w:val="28"/>
            <w:szCs w:val="28"/>
            <w:u w:val="single"/>
            <w:lang w:eastAsia="zh-CN" w:bidi="ar-SA"/>
          </w:rPr>
          <w:t>Свидетельством</w:t>
        </w:r>
      </w:hyperlink>
      <w:r w:rsidRPr="009B50FB">
        <w:rPr>
          <w:rFonts w:ascii="Times New Roman" w:eastAsia="Times New Roman" w:hAnsi="Times New Roman" w:cs="Times New Roman"/>
          <w:color w:val="000000" w:themeColor="text1"/>
          <w:sz w:val="28"/>
          <w:szCs w:val="28"/>
          <w:lang w:eastAsia="zh-CN" w:bidi="ar-SA"/>
        </w:rPr>
        <w:t xml:space="preserve"> о внесении записи в Единый государственный реестр юридических лиц о юридическом лице, зарегистрированном до 1 июля 2002 года" (форма N Р57001) (утверждены Постановлением Правительства Российской Федерации от 19.06.2002 N 439 "Об утверждении форм и требовании к оформлению документов, используемых при государственной регистрации юридических лиц, а также физических лиц в качестве индивидуальных предпринимателей" ("Российская газета", 2002, N 113; 2003, N 8, N 224; 2004, N 51; 2005, N 51; 2006, N 86, N 114)).</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3. В </w:t>
      </w:r>
      <w:hyperlink r:id="rId18" w:anchor="Par15"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 Наименование местной администрации" - полное наименование органа, осуществляющего прием наличных денежных средств от физических лиц в уплату налогов (сборов), пеней и штрафов в бюджетную систему Российской Федерации.</w:t>
      </w:r>
    </w:p>
    <w:p w:rsidR="0008025C" w:rsidRPr="009B50FB" w:rsidRDefault="0008025C" w:rsidP="0008025C">
      <w:pPr>
        <w:widowControl/>
        <w:autoSpaceDE w:val="0"/>
        <w:ind w:firstLine="539"/>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lastRenderedPageBreak/>
        <w:t xml:space="preserve">4. В </w:t>
      </w:r>
      <w:hyperlink r:id="rId19" w:anchor="Par19"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 Получатель платежа" - наименование получателя платежа (органа Федерального казначейства, органа, осуществляющего кассовое обслуживание исполнения бюджета субъекта Российской Федерации) и в скобках наименование налогового органа, осуществляющего администрирование платежа в соответствии с законодательством Российской Федерации.</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5. В </w:t>
      </w:r>
      <w:hyperlink r:id="rId20" w:anchor="Par25"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"ИНН" получателя - значение ИНН налогового органа, осуществляющего администрирование платежа в соответствии с законодательством Российской Федерации.</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6. В </w:t>
      </w:r>
      <w:hyperlink r:id="rId21" w:anchor="Par25"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"КПП" получателя - значение КПП налогового органа, осуществляющего администрирование платежа в соответствии с законодательством Российской Федерации.</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7. В </w:t>
      </w:r>
      <w:hyperlink r:id="rId22" w:anchor="Par31"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"Счет N" - номер счета органа Федерального казначейства.</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8. В </w:t>
      </w:r>
      <w:hyperlink r:id="rId23" w:anchor="Par34"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"Банк получателя" - полное наименование банка получателя платежа.</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9. В </w:t>
      </w:r>
      <w:hyperlink r:id="rId24" w:anchor="Par37"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"БИК" - банковский идентификационный код банка получателя.</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10. В </w:t>
      </w:r>
      <w:hyperlink r:id="rId25" w:anchor="Par41"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"Корсчет N" - номер корреспондентского счета или субсчета банка получателя.</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11. В </w:t>
      </w:r>
      <w:hyperlink r:id="rId26" w:anchor="Par44"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"Принято от плательщика" - полностью без сокращения фамилия, имя и отчество физического лица в соответствии с документом, удостоверяющим личность физического лица, которое уплачивает налоги (сборы), пени и штрафы. В случае двойной фамилии слова пишутся через дефис.</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12. В </w:t>
      </w:r>
      <w:hyperlink r:id="rId27" w:anchor="Par49"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"ИНН" плательщика - идентификационный номер (при его наличии). При отсутствии у плательщика - физического лица ИНН в поле "ИНН" плательщика проставляются нули ("0").</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13. В </w:t>
      </w:r>
      <w:hyperlink r:id="rId28" w:anchor="Par49"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"Статус" - одно из следующих значений: 02 - налоговый агент, 13 - налогоплательщик (плательщик сборов) - иное физическое лицо.</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14. В </w:t>
      </w:r>
      <w:hyperlink r:id="rId29" w:anchor="Par52"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"Адрес места жительства (места пребывания)" - полный адрес места жительства (места пребывания) физического лица на основании записи в паспорте или ином документе, подтверждающем регистрацию по месту жительства (месту пребывания).</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sz w:val="28"/>
          <w:szCs w:val="28"/>
          <w:lang w:eastAsia="zh-CN" w:bidi="ar-SA"/>
        </w:rPr>
      </w:pPr>
      <w:r w:rsidRPr="009B50FB">
        <w:rPr>
          <w:rFonts w:ascii="Times New Roman" w:eastAsia="Times New Roman" w:hAnsi="Times New Roman" w:cs="Times New Roman"/>
          <w:color w:val="000000" w:themeColor="text1"/>
          <w:sz w:val="28"/>
          <w:szCs w:val="28"/>
          <w:lang w:eastAsia="zh-CN" w:bidi="ar-SA"/>
        </w:rPr>
        <w:t>При заполнении адреса указываются почтовый индекс, наименование субъекта Российской Федерации, район, город, населенный пункт, улица, номер дома, корпуса, квартиры. Например, 110515, г. Москва, ул. Ленинский проспект, д. 4а, корп. 1, кв. 10.</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15. В </w:t>
      </w:r>
      <w:hyperlink r:id="rId30" w:anchor="Par56"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"Паспорт N" - серия, номер паспорта.</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16. В </w:t>
      </w:r>
      <w:hyperlink r:id="rId31" w:anchor="Par56"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"Дата выдачи" - дата выдачи паспорта.</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17. В </w:t>
      </w:r>
      <w:hyperlink r:id="rId32" w:anchor="Par58"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"К уплате" - наименование налога (сбора), пени и штрафа.</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18. В </w:t>
      </w:r>
      <w:hyperlink r:id="rId33" w:anchor="Par62"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"КБК" - показатель кода бюджетной классификации (КБК) в соответствии с классификацией доходов бюджетов Российской Федерации.</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19. В </w:t>
      </w:r>
      <w:hyperlink r:id="rId34" w:anchor="Par66"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 xml:space="preserve">"ОКАТО" - значение кода </w:t>
      </w:r>
      <w:hyperlink r:id="rId35" w:history="1">
        <w:r w:rsidRPr="009B50FB">
          <w:rPr>
            <w:rFonts w:ascii="Times New Roman" w:eastAsia="Times New Roman" w:hAnsi="Times New Roman" w:cs="Times New Roman"/>
            <w:color w:val="000000" w:themeColor="text1"/>
            <w:sz w:val="28"/>
            <w:szCs w:val="28"/>
            <w:u w:val="single"/>
            <w:lang w:eastAsia="zh-CN" w:bidi="ar-SA"/>
          </w:rPr>
          <w:t>ОКАТО</w:t>
        </w:r>
      </w:hyperlink>
      <w:r w:rsidRPr="009B50FB">
        <w:rPr>
          <w:rFonts w:ascii="Times New Roman" w:eastAsia="Times New Roman" w:hAnsi="Times New Roman" w:cs="Times New Roman"/>
          <w:color w:val="000000" w:themeColor="text1"/>
          <w:sz w:val="28"/>
          <w:szCs w:val="28"/>
          <w:lang w:eastAsia="zh-CN" w:bidi="ar-SA"/>
        </w:rPr>
        <w:t xml:space="preserve"> муниципального образования в соответствии с Общероссийским </w:t>
      </w:r>
      <w:hyperlink r:id="rId36" w:history="1">
        <w:r w:rsidRPr="009B50FB">
          <w:rPr>
            <w:rFonts w:ascii="Times New Roman" w:eastAsia="Times New Roman" w:hAnsi="Times New Roman" w:cs="Times New Roman"/>
            <w:color w:val="000000" w:themeColor="text1"/>
            <w:sz w:val="28"/>
            <w:szCs w:val="28"/>
            <w:u w:val="single"/>
            <w:lang w:eastAsia="zh-CN" w:bidi="ar-SA"/>
          </w:rPr>
          <w:t>классификатором</w:t>
        </w:r>
      </w:hyperlink>
      <w:r w:rsidRPr="009B50FB">
        <w:rPr>
          <w:rFonts w:ascii="Times New Roman" w:eastAsia="Times New Roman" w:hAnsi="Times New Roman" w:cs="Times New Roman"/>
          <w:color w:val="000000" w:themeColor="text1"/>
          <w:sz w:val="28"/>
          <w:szCs w:val="28"/>
          <w:lang w:eastAsia="zh-CN" w:bidi="ar-SA"/>
        </w:rPr>
        <w:t xml:space="preserve"> административно-территориального образования (ОКАТО), на территории которого мобилизуются денежные средства в уплату налогов (сборов), пеней </w:t>
      </w:r>
      <w:r w:rsidRPr="009B50FB">
        <w:rPr>
          <w:rFonts w:ascii="Times New Roman" w:eastAsia="Times New Roman" w:hAnsi="Times New Roman" w:cs="Times New Roman"/>
          <w:color w:val="000000" w:themeColor="text1"/>
          <w:sz w:val="28"/>
          <w:szCs w:val="28"/>
          <w:lang w:eastAsia="zh-CN" w:bidi="ar-SA"/>
        </w:rPr>
        <w:lastRenderedPageBreak/>
        <w:t>и штрафов в бюджетную систему Российской Федерации на соответствующий счет Федерального казначейства.</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20. В </w:t>
      </w:r>
      <w:hyperlink r:id="rId37" w:anchor="Par69"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"Сумма прописью" - сумма налога (сбора), пени, штрафа прописью, причем рубли прописываются, а копейки проставляются цифрой. Далее справа сумма налога (сбора), пени и штрафа указывается цифрой, например 2367,34.</w:t>
      </w:r>
    </w:p>
    <w:p w:rsidR="0008025C" w:rsidRPr="009B50FB" w:rsidRDefault="0008025C" w:rsidP="0008025C">
      <w:pPr>
        <w:widowControl/>
        <w:autoSpaceDE w:val="0"/>
        <w:ind w:firstLine="540"/>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21. В </w:t>
      </w:r>
      <w:hyperlink r:id="rId38" w:anchor="Par72"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"Принял" - занимаемая должность лица, принявшего платеж, его подпись и расшифровка подписи. В расшифровке подписи должностного лица органа, осуществившего операцию приема наличных денежных средств от физического лица в уплату налога (сбора), пени и штрафа, указывается полностью, без сокращений, фамилия, имя, отчество в соответствии с документом, удостоверяющим его личность.</w:t>
      </w:r>
    </w:p>
    <w:p w:rsidR="0008025C" w:rsidRPr="009B50FB" w:rsidRDefault="0008025C" w:rsidP="0008025C">
      <w:pPr>
        <w:widowControl/>
        <w:autoSpaceDE w:val="0"/>
        <w:ind w:firstLine="539"/>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22. В </w:t>
      </w:r>
      <w:hyperlink r:id="rId39" w:anchor="Par76"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"Подпись плательщика" - подпись налогоплательщика (налогового агента), являющегося физическим лицом, осуществляющего платеж.</w:t>
      </w:r>
    </w:p>
    <w:p w:rsidR="0008025C" w:rsidRPr="009B50FB" w:rsidRDefault="0008025C" w:rsidP="0008025C">
      <w:pPr>
        <w:widowControl/>
        <w:autoSpaceDE w:val="0"/>
        <w:ind w:firstLine="539"/>
        <w:jc w:val="both"/>
        <w:rPr>
          <w:rFonts w:ascii="Times New Roman" w:eastAsia="Times New Roman" w:hAnsi="Times New Roman" w:cs="Times New Roman"/>
          <w:color w:val="000000" w:themeColor="text1"/>
          <w:lang w:eastAsia="zh-CN" w:bidi="ar-SA"/>
        </w:rPr>
      </w:pPr>
      <w:r w:rsidRPr="009B50FB">
        <w:rPr>
          <w:rFonts w:ascii="Times New Roman" w:eastAsia="Times New Roman" w:hAnsi="Times New Roman" w:cs="Times New Roman"/>
          <w:color w:val="000000" w:themeColor="text1"/>
          <w:sz w:val="28"/>
          <w:szCs w:val="28"/>
          <w:lang w:eastAsia="zh-CN" w:bidi="ar-SA"/>
        </w:rPr>
        <w:t xml:space="preserve">23. В </w:t>
      </w:r>
      <w:hyperlink r:id="rId40" w:anchor="Par76" w:history="1">
        <w:r w:rsidRPr="009B50FB">
          <w:rPr>
            <w:rFonts w:ascii="Times New Roman" w:eastAsia="Times New Roman" w:hAnsi="Times New Roman" w:cs="Times New Roman"/>
            <w:color w:val="000000" w:themeColor="text1"/>
            <w:sz w:val="28"/>
            <w:szCs w:val="28"/>
            <w:u w:val="single"/>
            <w:lang w:eastAsia="zh-CN" w:bidi="ar-SA"/>
          </w:rPr>
          <w:t>поле</w:t>
        </w:r>
      </w:hyperlink>
      <w:r w:rsidRPr="009B50FB">
        <w:rPr>
          <w:rFonts w:ascii="Times New Roman" w:eastAsia="Times New Roman" w:hAnsi="Times New Roman" w:cs="Times New Roman"/>
          <w:color w:val="000000" w:themeColor="text1"/>
          <w:sz w:val="28"/>
          <w:szCs w:val="28"/>
          <w:lang w:eastAsia="zh-CN" w:bidi="ar-SA"/>
        </w:rPr>
        <w:t>"М.П." должностное лицо обязано поставить печать.</w:t>
      </w:r>
      <w:bookmarkEnd w:id="6"/>
    </w:p>
    <w:p w:rsidR="000C6D9E" w:rsidRPr="009B50FB" w:rsidRDefault="000C6D9E" w:rsidP="00876E08">
      <w:pPr>
        <w:rPr>
          <w:rFonts w:ascii="Times New Roman" w:hAnsi="Times New Roman" w:cs="Times New Roman"/>
          <w:color w:val="000000" w:themeColor="text1"/>
        </w:rPr>
      </w:pPr>
    </w:p>
    <w:sectPr w:rsidR="000C6D9E" w:rsidRPr="009B50FB" w:rsidSect="00AF220B">
      <w:headerReference w:type="default" r:id="rId4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0616" w:rsidRDefault="00930616" w:rsidP="00300249">
      <w:r>
        <w:separator/>
      </w:r>
    </w:p>
  </w:endnote>
  <w:endnote w:type="continuationSeparator" w:id="1">
    <w:p w:rsidR="00930616" w:rsidRDefault="00930616" w:rsidP="003002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0616" w:rsidRDefault="00930616" w:rsidP="00300249">
      <w:r>
        <w:separator/>
      </w:r>
    </w:p>
  </w:footnote>
  <w:footnote w:type="continuationSeparator" w:id="1">
    <w:p w:rsidR="00930616" w:rsidRDefault="00930616" w:rsidP="003002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249" w:rsidRDefault="0030024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51065"/>
    <w:multiLevelType w:val="multilevel"/>
    <w:tmpl w:val="ABDEE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4B7E46"/>
    <w:multiLevelType w:val="hybridMultilevel"/>
    <w:tmpl w:val="3FCA7DFC"/>
    <w:lvl w:ilvl="0" w:tplc="A11E7E48">
      <w:start w:val="1"/>
      <w:numFmt w:val="decimal"/>
      <w:lvlText w:val="%1."/>
      <w:lvlJc w:val="left"/>
      <w:pPr>
        <w:ind w:left="360" w:hanging="360"/>
      </w:pPr>
      <w:rPr>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AD15CF9"/>
    <w:multiLevelType w:val="multilevel"/>
    <w:tmpl w:val="26CE3A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00249"/>
    <w:rsid w:val="00035653"/>
    <w:rsid w:val="00036C07"/>
    <w:rsid w:val="0008025C"/>
    <w:rsid w:val="000C6D9E"/>
    <w:rsid w:val="000C7364"/>
    <w:rsid w:val="000D7B80"/>
    <w:rsid w:val="000E32F4"/>
    <w:rsid w:val="0011544D"/>
    <w:rsid w:val="001247FB"/>
    <w:rsid w:val="001314C7"/>
    <w:rsid w:val="00170F25"/>
    <w:rsid w:val="001D173B"/>
    <w:rsid w:val="001F2643"/>
    <w:rsid w:val="0021491F"/>
    <w:rsid w:val="00284831"/>
    <w:rsid w:val="002F4B07"/>
    <w:rsid w:val="00300249"/>
    <w:rsid w:val="00307BDB"/>
    <w:rsid w:val="003152E8"/>
    <w:rsid w:val="00323B9D"/>
    <w:rsid w:val="00392424"/>
    <w:rsid w:val="003A309F"/>
    <w:rsid w:val="003C721A"/>
    <w:rsid w:val="003D5763"/>
    <w:rsid w:val="0040504D"/>
    <w:rsid w:val="00405055"/>
    <w:rsid w:val="00471A32"/>
    <w:rsid w:val="0047763F"/>
    <w:rsid w:val="00492DFA"/>
    <w:rsid w:val="004E0870"/>
    <w:rsid w:val="00567E1D"/>
    <w:rsid w:val="005B4187"/>
    <w:rsid w:val="005F3D0A"/>
    <w:rsid w:val="00604CEF"/>
    <w:rsid w:val="006610A2"/>
    <w:rsid w:val="00677C06"/>
    <w:rsid w:val="00697F35"/>
    <w:rsid w:val="006B3D59"/>
    <w:rsid w:val="00783656"/>
    <w:rsid w:val="007A4385"/>
    <w:rsid w:val="00811BDC"/>
    <w:rsid w:val="00825941"/>
    <w:rsid w:val="00836554"/>
    <w:rsid w:val="008752F7"/>
    <w:rsid w:val="00875DE0"/>
    <w:rsid w:val="00876E08"/>
    <w:rsid w:val="008863C1"/>
    <w:rsid w:val="008D08DB"/>
    <w:rsid w:val="008F24D9"/>
    <w:rsid w:val="00930616"/>
    <w:rsid w:val="00931594"/>
    <w:rsid w:val="009B50FB"/>
    <w:rsid w:val="009F4374"/>
    <w:rsid w:val="00A6321B"/>
    <w:rsid w:val="00A6509D"/>
    <w:rsid w:val="00AE51F4"/>
    <w:rsid w:val="00AF220B"/>
    <w:rsid w:val="00AF6C47"/>
    <w:rsid w:val="00B10072"/>
    <w:rsid w:val="00B1269D"/>
    <w:rsid w:val="00BE1381"/>
    <w:rsid w:val="00BE502E"/>
    <w:rsid w:val="00C05ED8"/>
    <w:rsid w:val="00C431AE"/>
    <w:rsid w:val="00C53409"/>
    <w:rsid w:val="00C63164"/>
    <w:rsid w:val="00C76410"/>
    <w:rsid w:val="00CA4767"/>
    <w:rsid w:val="00CF583B"/>
    <w:rsid w:val="00D1223D"/>
    <w:rsid w:val="00D255D9"/>
    <w:rsid w:val="00D40BD8"/>
    <w:rsid w:val="00D604CB"/>
    <w:rsid w:val="00DA0187"/>
    <w:rsid w:val="00DB392E"/>
    <w:rsid w:val="00DD4E94"/>
    <w:rsid w:val="00E00E3F"/>
    <w:rsid w:val="00EB3821"/>
    <w:rsid w:val="00EC5946"/>
    <w:rsid w:val="00F06B6D"/>
    <w:rsid w:val="00F16CA9"/>
    <w:rsid w:val="00F20859"/>
    <w:rsid w:val="00F23FE7"/>
    <w:rsid w:val="00F5393D"/>
    <w:rsid w:val="00F55F31"/>
    <w:rsid w:val="00F6175F"/>
    <w:rsid w:val="00F84DAF"/>
    <w:rsid w:val="00FE6E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024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00249"/>
    <w:rPr>
      <w:rFonts w:ascii="Times New Roman" w:eastAsia="Times New Roman" w:hAnsi="Times New Roman" w:cs="Times New Roman"/>
      <w:sz w:val="28"/>
      <w:szCs w:val="28"/>
      <w:shd w:val="clear" w:color="auto" w:fill="FFFFFF"/>
    </w:rPr>
  </w:style>
  <w:style w:type="character" w:customStyle="1" w:styleId="a4">
    <w:name w:val="Оглавление_"/>
    <w:basedOn w:val="a0"/>
    <w:link w:val="a5"/>
    <w:rsid w:val="00300249"/>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300249"/>
    <w:pPr>
      <w:shd w:val="clear" w:color="auto" w:fill="FFFFFF"/>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300249"/>
    <w:pPr>
      <w:shd w:val="clear" w:color="auto" w:fill="FFFFFF"/>
      <w:ind w:left="6000"/>
    </w:pPr>
    <w:rPr>
      <w:rFonts w:ascii="Times New Roman" w:eastAsia="Times New Roman" w:hAnsi="Times New Roman" w:cs="Times New Roman"/>
      <w:color w:val="auto"/>
      <w:sz w:val="28"/>
      <w:szCs w:val="28"/>
      <w:lang w:eastAsia="en-US" w:bidi="ar-SA"/>
    </w:rPr>
  </w:style>
  <w:style w:type="paragraph" w:styleId="a6">
    <w:name w:val="Balloon Text"/>
    <w:basedOn w:val="a"/>
    <w:link w:val="a7"/>
    <w:uiPriority w:val="99"/>
    <w:semiHidden/>
    <w:unhideWhenUsed/>
    <w:rsid w:val="00300249"/>
    <w:rPr>
      <w:rFonts w:ascii="Tahoma" w:hAnsi="Tahoma" w:cs="Tahoma"/>
      <w:sz w:val="16"/>
      <w:szCs w:val="16"/>
    </w:rPr>
  </w:style>
  <w:style w:type="character" w:customStyle="1" w:styleId="a7">
    <w:name w:val="Текст выноски Знак"/>
    <w:basedOn w:val="a0"/>
    <w:link w:val="a6"/>
    <w:uiPriority w:val="99"/>
    <w:semiHidden/>
    <w:rsid w:val="00300249"/>
    <w:rPr>
      <w:rFonts w:ascii="Tahoma" w:eastAsia="Arial Unicode MS" w:hAnsi="Tahoma" w:cs="Tahoma"/>
      <w:color w:val="000000"/>
      <w:sz w:val="16"/>
      <w:szCs w:val="16"/>
      <w:lang w:eastAsia="ru-RU" w:bidi="ru-RU"/>
    </w:rPr>
  </w:style>
  <w:style w:type="paragraph" w:styleId="a8">
    <w:name w:val="header"/>
    <w:basedOn w:val="a"/>
    <w:link w:val="a9"/>
    <w:uiPriority w:val="99"/>
    <w:unhideWhenUsed/>
    <w:rsid w:val="00300249"/>
    <w:pPr>
      <w:tabs>
        <w:tab w:val="center" w:pos="4677"/>
        <w:tab w:val="right" w:pos="9355"/>
      </w:tabs>
    </w:pPr>
  </w:style>
  <w:style w:type="character" w:customStyle="1" w:styleId="a9">
    <w:name w:val="Верхний колонтитул Знак"/>
    <w:basedOn w:val="a0"/>
    <w:link w:val="a8"/>
    <w:uiPriority w:val="99"/>
    <w:rsid w:val="00300249"/>
    <w:rPr>
      <w:rFonts w:ascii="Arial Unicode MS" w:eastAsia="Arial Unicode MS" w:hAnsi="Arial Unicode MS" w:cs="Arial Unicode MS"/>
      <w:color w:val="000000"/>
      <w:sz w:val="24"/>
      <w:szCs w:val="24"/>
      <w:lang w:eastAsia="ru-RU" w:bidi="ru-RU"/>
    </w:rPr>
  </w:style>
  <w:style w:type="paragraph" w:styleId="aa">
    <w:name w:val="footer"/>
    <w:basedOn w:val="a"/>
    <w:link w:val="ab"/>
    <w:uiPriority w:val="99"/>
    <w:semiHidden/>
    <w:unhideWhenUsed/>
    <w:rsid w:val="00300249"/>
    <w:pPr>
      <w:tabs>
        <w:tab w:val="center" w:pos="4677"/>
        <w:tab w:val="right" w:pos="9355"/>
      </w:tabs>
    </w:pPr>
  </w:style>
  <w:style w:type="character" w:customStyle="1" w:styleId="ab">
    <w:name w:val="Нижний колонтитул Знак"/>
    <w:basedOn w:val="a0"/>
    <w:link w:val="aa"/>
    <w:uiPriority w:val="99"/>
    <w:semiHidden/>
    <w:rsid w:val="00300249"/>
    <w:rPr>
      <w:rFonts w:ascii="Arial Unicode MS" w:eastAsia="Arial Unicode MS" w:hAnsi="Arial Unicode MS" w:cs="Arial Unicode MS"/>
      <w:color w:val="000000"/>
      <w:sz w:val="24"/>
      <w:szCs w:val="24"/>
      <w:lang w:eastAsia="ru-RU" w:bidi="ru-RU"/>
    </w:rPr>
  </w:style>
  <w:style w:type="paragraph" w:customStyle="1" w:styleId="ConsNonformat">
    <w:name w:val="ConsNonformat"/>
    <w:uiPriority w:val="99"/>
    <w:qFormat/>
    <w:rsid w:val="005F3D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c">
    <w:name w:val="Hyperlink"/>
    <w:basedOn w:val="a0"/>
    <w:uiPriority w:val="99"/>
    <w:semiHidden/>
    <w:unhideWhenUsed/>
    <w:rsid w:val="00F20859"/>
    <w:rPr>
      <w:color w:val="0000FF" w:themeColor="hyperlink"/>
      <w:u w:val="single"/>
    </w:rPr>
  </w:style>
  <w:style w:type="paragraph" w:styleId="ad">
    <w:name w:val="Body Text"/>
    <w:basedOn w:val="a"/>
    <w:link w:val="ae"/>
    <w:unhideWhenUsed/>
    <w:qFormat/>
    <w:rsid w:val="00F20859"/>
    <w:pPr>
      <w:widowControl/>
      <w:spacing w:after="120"/>
    </w:pPr>
    <w:rPr>
      <w:rFonts w:ascii="Times New Roman" w:eastAsia="Times New Roman" w:hAnsi="Times New Roman" w:cs="Times New Roman"/>
      <w:color w:val="auto"/>
      <w:lang w:bidi="ar-SA"/>
    </w:rPr>
  </w:style>
  <w:style w:type="character" w:customStyle="1" w:styleId="ae">
    <w:name w:val="Основной текст Знак"/>
    <w:basedOn w:val="a0"/>
    <w:link w:val="ad"/>
    <w:rsid w:val="00F20859"/>
    <w:rPr>
      <w:rFonts w:ascii="Times New Roman" w:eastAsia="Times New Roman" w:hAnsi="Times New Roman" w:cs="Times New Roman"/>
      <w:sz w:val="24"/>
      <w:szCs w:val="24"/>
      <w:lang w:eastAsia="ru-RU"/>
    </w:rPr>
  </w:style>
  <w:style w:type="paragraph" w:customStyle="1" w:styleId="2">
    <w:name w:val="Основной текст2"/>
    <w:basedOn w:val="a"/>
    <w:qFormat/>
    <w:rsid w:val="00EC5946"/>
    <w:pPr>
      <w:shd w:val="clear" w:color="auto" w:fill="FFFFFF"/>
      <w:spacing w:line="226" w:lineRule="exact"/>
    </w:pPr>
    <w:rPr>
      <w:rFonts w:ascii="Times New Roman" w:eastAsiaTheme="minorHAnsi" w:hAnsi="Times New Roman" w:cs="Courier New"/>
      <w:sz w:val="26"/>
      <w:szCs w:val="26"/>
      <w:lang w:eastAsia="en-US" w:bidi="ar-SA"/>
    </w:rPr>
  </w:style>
  <w:style w:type="paragraph" w:styleId="af">
    <w:name w:val="Normal (Web)"/>
    <w:aliases w:val="Обычный (Web),Обычный (Web)1,Обычный (веб) Знак1,Обычный (веб) Знак Знак,Обычный (веб)1,Обычный (веб) Знак,Знак6,Знак Знак Знак Знак Знак,Знак Знак Знак,Знак Знак Знак Знак Знак Знак Знак Знак Знак Знак Знак Знак,Знак4,Зна"/>
    <w:basedOn w:val="a"/>
    <w:uiPriority w:val="34"/>
    <w:semiHidden/>
    <w:unhideWhenUsed/>
    <w:qFormat/>
    <w:rsid w:val="00307BDB"/>
    <w:pPr>
      <w:widowControl/>
      <w:spacing w:before="100" w:beforeAutospacing="1" w:after="100" w:afterAutospacing="1"/>
    </w:pPr>
    <w:rPr>
      <w:rFonts w:ascii="Times New Roman" w:eastAsia="Times New Roman" w:hAnsi="Times New Roman" w:cs="Times New Roman"/>
      <w:color w:val="auto"/>
      <w:lang w:bidi="ar-SA"/>
    </w:rPr>
  </w:style>
  <w:style w:type="table" w:styleId="af0">
    <w:name w:val="Table Grid"/>
    <w:basedOn w:val="a1"/>
    <w:uiPriority w:val="59"/>
    <w:rsid w:val="00307B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Основной текст (2)_"/>
    <w:basedOn w:val="a0"/>
    <w:link w:val="21"/>
    <w:rsid w:val="00284831"/>
    <w:rPr>
      <w:rFonts w:ascii="Arial" w:eastAsia="Arial" w:hAnsi="Arial" w:cs="Arial"/>
      <w:sz w:val="13"/>
      <w:szCs w:val="13"/>
    </w:rPr>
  </w:style>
  <w:style w:type="character" w:customStyle="1" w:styleId="af1">
    <w:name w:val="Подпись к таблице_"/>
    <w:basedOn w:val="a0"/>
    <w:link w:val="af2"/>
    <w:rsid w:val="00284831"/>
    <w:rPr>
      <w:rFonts w:ascii="Arial" w:eastAsia="Arial" w:hAnsi="Arial" w:cs="Arial"/>
      <w:sz w:val="13"/>
      <w:szCs w:val="13"/>
    </w:rPr>
  </w:style>
  <w:style w:type="character" w:customStyle="1" w:styleId="af3">
    <w:name w:val="Другое_"/>
    <w:basedOn w:val="a0"/>
    <w:link w:val="af4"/>
    <w:rsid w:val="00284831"/>
    <w:rPr>
      <w:rFonts w:ascii="Arial" w:eastAsia="Arial" w:hAnsi="Arial" w:cs="Arial"/>
      <w:sz w:val="18"/>
      <w:szCs w:val="18"/>
    </w:rPr>
  </w:style>
  <w:style w:type="paragraph" w:customStyle="1" w:styleId="21">
    <w:name w:val="Основной текст (2)"/>
    <w:basedOn w:val="a"/>
    <w:link w:val="20"/>
    <w:rsid w:val="00284831"/>
    <w:pPr>
      <w:spacing w:after="810"/>
      <w:ind w:firstLine="620"/>
    </w:pPr>
    <w:rPr>
      <w:rFonts w:ascii="Arial" w:eastAsia="Arial" w:hAnsi="Arial" w:cs="Arial"/>
      <w:color w:val="auto"/>
      <w:sz w:val="13"/>
      <w:szCs w:val="13"/>
      <w:lang w:eastAsia="en-US" w:bidi="ar-SA"/>
    </w:rPr>
  </w:style>
  <w:style w:type="paragraph" w:customStyle="1" w:styleId="af2">
    <w:name w:val="Подпись к таблице"/>
    <w:basedOn w:val="a"/>
    <w:link w:val="af1"/>
    <w:rsid w:val="00284831"/>
    <w:rPr>
      <w:rFonts w:ascii="Arial" w:eastAsia="Arial" w:hAnsi="Arial" w:cs="Arial"/>
      <w:color w:val="auto"/>
      <w:sz w:val="13"/>
      <w:szCs w:val="13"/>
      <w:lang w:eastAsia="en-US" w:bidi="ar-SA"/>
    </w:rPr>
  </w:style>
  <w:style w:type="paragraph" w:customStyle="1" w:styleId="af4">
    <w:name w:val="Другое"/>
    <w:basedOn w:val="a"/>
    <w:link w:val="af3"/>
    <w:rsid w:val="00284831"/>
    <w:pPr>
      <w:spacing w:after="140" w:line="276" w:lineRule="auto"/>
      <w:ind w:firstLine="400"/>
    </w:pPr>
    <w:rPr>
      <w:rFonts w:ascii="Arial" w:eastAsia="Arial" w:hAnsi="Arial" w:cs="Arial"/>
      <w:color w:val="auto"/>
      <w:sz w:val="18"/>
      <w:szCs w:val="18"/>
      <w:lang w:eastAsia="en-US" w:bidi="ar-SA"/>
    </w:rPr>
  </w:style>
  <w:style w:type="character" w:customStyle="1" w:styleId="10">
    <w:name w:val="Заголовок №1_"/>
    <w:basedOn w:val="a0"/>
    <w:link w:val="11"/>
    <w:rsid w:val="00B10072"/>
    <w:rPr>
      <w:rFonts w:ascii="Times New Roman" w:eastAsia="Times New Roman" w:hAnsi="Times New Roman" w:cs="Times New Roman"/>
      <w:b/>
      <w:bCs/>
      <w:sz w:val="32"/>
      <w:szCs w:val="32"/>
    </w:rPr>
  </w:style>
  <w:style w:type="character" w:customStyle="1" w:styleId="22">
    <w:name w:val="Заголовок №2_"/>
    <w:basedOn w:val="a0"/>
    <w:link w:val="23"/>
    <w:rsid w:val="00B10072"/>
    <w:rPr>
      <w:rFonts w:ascii="Times New Roman" w:eastAsia="Times New Roman" w:hAnsi="Times New Roman" w:cs="Times New Roman"/>
      <w:b/>
      <w:bCs/>
    </w:rPr>
  </w:style>
  <w:style w:type="paragraph" w:customStyle="1" w:styleId="11">
    <w:name w:val="Заголовок №1"/>
    <w:basedOn w:val="a"/>
    <w:link w:val="10"/>
    <w:rsid w:val="00B10072"/>
    <w:pPr>
      <w:ind w:left="760" w:firstLine="1480"/>
      <w:outlineLvl w:val="0"/>
    </w:pPr>
    <w:rPr>
      <w:rFonts w:ascii="Times New Roman" w:eastAsia="Times New Roman" w:hAnsi="Times New Roman" w:cs="Times New Roman"/>
      <w:b/>
      <w:bCs/>
      <w:color w:val="auto"/>
      <w:sz w:val="32"/>
      <w:szCs w:val="32"/>
      <w:lang w:eastAsia="en-US" w:bidi="ar-SA"/>
    </w:rPr>
  </w:style>
  <w:style w:type="paragraph" w:customStyle="1" w:styleId="23">
    <w:name w:val="Заголовок №2"/>
    <w:basedOn w:val="a"/>
    <w:link w:val="22"/>
    <w:rsid w:val="00B10072"/>
    <w:pPr>
      <w:spacing w:line="276" w:lineRule="auto"/>
      <w:outlineLvl w:val="1"/>
    </w:pPr>
    <w:rPr>
      <w:rFonts w:ascii="Times New Roman" w:eastAsia="Times New Roman" w:hAnsi="Times New Roman" w:cs="Times New Roman"/>
      <w:b/>
      <w:bCs/>
      <w:color w:val="auto"/>
      <w:sz w:val="22"/>
      <w:szCs w:val="22"/>
      <w:lang w:eastAsia="en-US" w:bidi="ar-SA"/>
    </w:rPr>
  </w:style>
  <w:style w:type="paragraph" w:styleId="af5">
    <w:name w:val="No Spacing"/>
    <w:uiPriority w:val="1"/>
    <w:qFormat/>
    <w:rsid w:val="009B50F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27664520">
      <w:bodyDiv w:val="1"/>
      <w:marLeft w:val="0"/>
      <w:marRight w:val="0"/>
      <w:marTop w:val="0"/>
      <w:marBottom w:val="0"/>
      <w:divBdr>
        <w:top w:val="none" w:sz="0" w:space="0" w:color="auto"/>
        <w:left w:val="none" w:sz="0" w:space="0" w:color="auto"/>
        <w:bottom w:val="none" w:sz="0" w:space="0" w:color="auto"/>
        <w:right w:val="none" w:sz="0" w:space="0" w:color="auto"/>
      </w:divBdr>
    </w:div>
    <w:div w:id="667633877">
      <w:bodyDiv w:val="1"/>
      <w:marLeft w:val="0"/>
      <w:marRight w:val="0"/>
      <w:marTop w:val="0"/>
      <w:marBottom w:val="0"/>
      <w:divBdr>
        <w:top w:val="none" w:sz="0" w:space="0" w:color="auto"/>
        <w:left w:val="none" w:sz="0" w:space="0" w:color="auto"/>
        <w:bottom w:val="none" w:sz="0" w:space="0" w:color="auto"/>
        <w:right w:val="none" w:sz="0" w:space="0" w:color="auto"/>
      </w:divBdr>
    </w:div>
    <w:div w:id="767846803">
      <w:bodyDiv w:val="1"/>
      <w:marLeft w:val="0"/>
      <w:marRight w:val="0"/>
      <w:marTop w:val="0"/>
      <w:marBottom w:val="0"/>
      <w:divBdr>
        <w:top w:val="none" w:sz="0" w:space="0" w:color="auto"/>
        <w:left w:val="none" w:sz="0" w:space="0" w:color="auto"/>
        <w:bottom w:val="none" w:sz="0" w:space="0" w:color="auto"/>
        <w:right w:val="none" w:sz="0" w:space="0" w:color="auto"/>
      </w:divBdr>
    </w:div>
    <w:div w:id="784886220">
      <w:bodyDiv w:val="1"/>
      <w:marLeft w:val="0"/>
      <w:marRight w:val="0"/>
      <w:marTop w:val="0"/>
      <w:marBottom w:val="0"/>
      <w:divBdr>
        <w:top w:val="none" w:sz="0" w:space="0" w:color="auto"/>
        <w:left w:val="none" w:sz="0" w:space="0" w:color="auto"/>
        <w:bottom w:val="none" w:sz="0" w:space="0" w:color="auto"/>
        <w:right w:val="none" w:sz="0" w:space="0" w:color="auto"/>
      </w:divBdr>
    </w:div>
    <w:div w:id="808982659">
      <w:bodyDiv w:val="1"/>
      <w:marLeft w:val="0"/>
      <w:marRight w:val="0"/>
      <w:marTop w:val="0"/>
      <w:marBottom w:val="0"/>
      <w:divBdr>
        <w:top w:val="none" w:sz="0" w:space="0" w:color="auto"/>
        <w:left w:val="none" w:sz="0" w:space="0" w:color="auto"/>
        <w:bottom w:val="none" w:sz="0" w:space="0" w:color="auto"/>
        <w:right w:val="none" w:sz="0" w:space="0" w:color="auto"/>
      </w:divBdr>
    </w:div>
    <w:div w:id="910434127">
      <w:bodyDiv w:val="1"/>
      <w:marLeft w:val="0"/>
      <w:marRight w:val="0"/>
      <w:marTop w:val="0"/>
      <w:marBottom w:val="0"/>
      <w:divBdr>
        <w:top w:val="none" w:sz="0" w:space="0" w:color="auto"/>
        <w:left w:val="none" w:sz="0" w:space="0" w:color="auto"/>
        <w:bottom w:val="none" w:sz="0" w:space="0" w:color="auto"/>
        <w:right w:val="none" w:sz="0" w:space="0" w:color="auto"/>
      </w:divBdr>
    </w:div>
    <w:div w:id="911768096">
      <w:bodyDiv w:val="1"/>
      <w:marLeft w:val="0"/>
      <w:marRight w:val="0"/>
      <w:marTop w:val="0"/>
      <w:marBottom w:val="0"/>
      <w:divBdr>
        <w:top w:val="none" w:sz="0" w:space="0" w:color="auto"/>
        <w:left w:val="none" w:sz="0" w:space="0" w:color="auto"/>
        <w:bottom w:val="none" w:sz="0" w:space="0" w:color="auto"/>
        <w:right w:val="none" w:sz="0" w:space="0" w:color="auto"/>
      </w:divBdr>
    </w:div>
    <w:div w:id="1029646281">
      <w:bodyDiv w:val="1"/>
      <w:marLeft w:val="0"/>
      <w:marRight w:val="0"/>
      <w:marTop w:val="0"/>
      <w:marBottom w:val="0"/>
      <w:divBdr>
        <w:top w:val="none" w:sz="0" w:space="0" w:color="auto"/>
        <w:left w:val="none" w:sz="0" w:space="0" w:color="auto"/>
        <w:bottom w:val="none" w:sz="0" w:space="0" w:color="auto"/>
        <w:right w:val="none" w:sz="0" w:space="0" w:color="auto"/>
      </w:divBdr>
    </w:div>
    <w:div w:id="1178037690">
      <w:bodyDiv w:val="1"/>
      <w:marLeft w:val="0"/>
      <w:marRight w:val="0"/>
      <w:marTop w:val="0"/>
      <w:marBottom w:val="0"/>
      <w:divBdr>
        <w:top w:val="none" w:sz="0" w:space="0" w:color="auto"/>
        <w:left w:val="none" w:sz="0" w:space="0" w:color="auto"/>
        <w:bottom w:val="none" w:sz="0" w:space="0" w:color="auto"/>
        <w:right w:val="none" w:sz="0" w:space="0" w:color="auto"/>
      </w:divBdr>
    </w:div>
    <w:div w:id="1282955370">
      <w:bodyDiv w:val="1"/>
      <w:marLeft w:val="0"/>
      <w:marRight w:val="0"/>
      <w:marTop w:val="0"/>
      <w:marBottom w:val="0"/>
      <w:divBdr>
        <w:top w:val="none" w:sz="0" w:space="0" w:color="auto"/>
        <w:left w:val="none" w:sz="0" w:space="0" w:color="auto"/>
        <w:bottom w:val="none" w:sz="0" w:space="0" w:color="auto"/>
        <w:right w:val="none" w:sz="0" w:space="0" w:color="auto"/>
      </w:divBdr>
      <w:divsChild>
        <w:div w:id="1314795224">
          <w:marLeft w:val="0"/>
          <w:marRight w:val="0"/>
          <w:marTop w:val="0"/>
          <w:marBottom w:val="0"/>
          <w:divBdr>
            <w:top w:val="none" w:sz="0" w:space="0" w:color="auto"/>
            <w:left w:val="none" w:sz="0" w:space="0" w:color="auto"/>
            <w:bottom w:val="none" w:sz="0" w:space="0" w:color="auto"/>
            <w:right w:val="none" w:sz="0" w:space="0" w:color="auto"/>
          </w:divBdr>
        </w:div>
        <w:div w:id="180168989">
          <w:marLeft w:val="0"/>
          <w:marRight w:val="0"/>
          <w:marTop w:val="0"/>
          <w:marBottom w:val="0"/>
          <w:divBdr>
            <w:top w:val="none" w:sz="0" w:space="0" w:color="auto"/>
            <w:left w:val="none" w:sz="0" w:space="0" w:color="auto"/>
            <w:bottom w:val="none" w:sz="0" w:space="0" w:color="auto"/>
            <w:right w:val="none" w:sz="0" w:space="0" w:color="auto"/>
          </w:divBdr>
        </w:div>
        <w:div w:id="29569804">
          <w:marLeft w:val="0"/>
          <w:marRight w:val="0"/>
          <w:marTop w:val="0"/>
          <w:marBottom w:val="0"/>
          <w:divBdr>
            <w:top w:val="none" w:sz="0" w:space="0" w:color="auto"/>
            <w:left w:val="none" w:sz="0" w:space="0" w:color="auto"/>
            <w:bottom w:val="none" w:sz="0" w:space="0" w:color="auto"/>
            <w:right w:val="none" w:sz="0" w:space="0" w:color="auto"/>
          </w:divBdr>
        </w:div>
        <w:div w:id="255136052">
          <w:marLeft w:val="0"/>
          <w:marRight w:val="0"/>
          <w:marTop w:val="0"/>
          <w:marBottom w:val="0"/>
          <w:divBdr>
            <w:top w:val="none" w:sz="0" w:space="0" w:color="auto"/>
            <w:left w:val="none" w:sz="0" w:space="0" w:color="auto"/>
            <w:bottom w:val="none" w:sz="0" w:space="0" w:color="auto"/>
            <w:right w:val="none" w:sz="0" w:space="0" w:color="auto"/>
          </w:divBdr>
        </w:div>
        <w:div w:id="382563995">
          <w:marLeft w:val="0"/>
          <w:marRight w:val="0"/>
          <w:marTop w:val="0"/>
          <w:marBottom w:val="0"/>
          <w:divBdr>
            <w:top w:val="none" w:sz="0" w:space="0" w:color="auto"/>
            <w:left w:val="none" w:sz="0" w:space="0" w:color="auto"/>
            <w:bottom w:val="none" w:sz="0" w:space="0" w:color="auto"/>
            <w:right w:val="none" w:sz="0" w:space="0" w:color="auto"/>
          </w:divBdr>
        </w:div>
      </w:divsChild>
    </w:div>
    <w:div w:id="1685015399">
      <w:bodyDiv w:val="1"/>
      <w:marLeft w:val="0"/>
      <w:marRight w:val="0"/>
      <w:marTop w:val="0"/>
      <w:marBottom w:val="0"/>
      <w:divBdr>
        <w:top w:val="none" w:sz="0" w:space="0" w:color="auto"/>
        <w:left w:val="none" w:sz="0" w:space="0" w:color="auto"/>
        <w:bottom w:val="none" w:sz="0" w:space="0" w:color="auto"/>
        <w:right w:val="none" w:sz="0" w:space="0" w:color="auto"/>
      </w:divBdr>
    </w:div>
    <w:div w:id="1742365874">
      <w:bodyDiv w:val="1"/>
      <w:marLeft w:val="0"/>
      <w:marRight w:val="0"/>
      <w:marTop w:val="0"/>
      <w:marBottom w:val="0"/>
      <w:divBdr>
        <w:top w:val="none" w:sz="0" w:space="0" w:color="auto"/>
        <w:left w:val="none" w:sz="0" w:space="0" w:color="auto"/>
        <w:bottom w:val="none" w:sz="0" w:space="0" w:color="auto"/>
        <w:right w:val="none" w:sz="0" w:space="0" w:color="auto"/>
      </w:divBdr>
    </w:div>
    <w:div w:id="18585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User\Downloads\496cdd45647c79e3f7da83a221f30a1b.docx" TargetMode="External"/><Relationship Id="rId18" Type="http://schemas.openxmlformats.org/officeDocument/2006/relationships/hyperlink" Target="file:///C:\Users\User\Downloads\496cdd45647c79e3f7da83a221f30a1b.docx" TargetMode="External"/><Relationship Id="rId26" Type="http://schemas.openxmlformats.org/officeDocument/2006/relationships/hyperlink" Target="file:///C:\Users\User\Downloads\496cdd45647c79e3f7da83a221f30a1b.docx" TargetMode="External"/><Relationship Id="rId39" Type="http://schemas.openxmlformats.org/officeDocument/2006/relationships/hyperlink" Target="file:///C:\Users\User\Downloads\496cdd45647c79e3f7da83a221f30a1b.docx" TargetMode="External"/><Relationship Id="rId3" Type="http://schemas.openxmlformats.org/officeDocument/2006/relationships/styles" Target="styles.xml"/><Relationship Id="rId21" Type="http://schemas.openxmlformats.org/officeDocument/2006/relationships/hyperlink" Target="file:///C:\Users\User\Downloads\496cdd45647c79e3f7da83a221f30a1b.docx" TargetMode="External"/><Relationship Id="rId34" Type="http://schemas.openxmlformats.org/officeDocument/2006/relationships/hyperlink" Target="file:///C:\Users\User\Downloads\496cdd45647c79e3f7da83a221f30a1b.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BB4A6C50D6156C6DACD922F5391C2DD2048F90B96D91B7C6ECCC40400675C605CF7A33B356ED48344B6ADF7BFq5D5M" TargetMode="External"/><Relationship Id="rId17" Type="http://schemas.openxmlformats.org/officeDocument/2006/relationships/hyperlink" Target="consultantplus://offline/ref=6BB4A6C50D6156C6DACD922F5391C2DD2A45F50398D446766695C8060768037749BEF736376FCC8147FCFEB3E858CAE532D698DE58D26AqDDCM" TargetMode="External"/><Relationship Id="rId25" Type="http://schemas.openxmlformats.org/officeDocument/2006/relationships/hyperlink" Target="file:///C:\Users\User\Downloads\496cdd45647c79e3f7da83a221f30a1b.docx" TargetMode="External"/><Relationship Id="rId33" Type="http://schemas.openxmlformats.org/officeDocument/2006/relationships/hyperlink" Target="file:///C:\Users\User\Downloads\496cdd45647c79e3f7da83a221f30a1b.docx" TargetMode="External"/><Relationship Id="rId38" Type="http://schemas.openxmlformats.org/officeDocument/2006/relationships/hyperlink" Target="file:///C:\Users\User\Downloads\496cdd45647c79e3f7da83a221f30a1b.docx" TargetMode="External"/><Relationship Id="rId2" Type="http://schemas.openxmlformats.org/officeDocument/2006/relationships/numbering" Target="numbering.xml"/><Relationship Id="rId16" Type="http://schemas.openxmlformats.org/officeDocument/2006/relationships/hyperlink" Target="consultantplus://offline/ref=6BB4A6C50D6156C6DACD922F5391C2DD2A45F50398D446766695C8060768037749BEF736376FCA8747FCFEB3E858CAE532D698DE58D26AqDDCM" TargetMode="External"/><Relationship Id="rId20" Type="http://schemas.openxmlformats.org/officeDocument/2006/relationships/hyperlink" Target="file:///C:\Users\User\Downloads\496cdd45647c79e3f7da83a221f30a1b.docx" TargetMode="External"/><Relationship Id="rId29" Type="http://schemas.openxmlformats.org/officeDocument/2006/relationships/hyperlink" Target="file:///C:\Users\User\Downloads\496cdd45647c79e3f7da83a221f30a1b.docx"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wnloads\496cdd45647c79e3f7da83a221f30a1b.docx" TargetMode="External"/><Relationship Id="rId24" Type="http://schemas.openxmlformats.org/officeDocument/2006/relationships/hyperlink" Target="file:///C:\Users\User\Downloads\496cdd45647c79e3f7da83a221f30a1b.docx" TargetMode="External"/><Relationship Id="rId32" Type="http://schemas.openxmlformats.org/officeDocument/2006/relationships/hyperlink" Target="file:///C:\Users\User\Downloads\496cdd45647c79e3f7da83a221f30a1b.docx" TargetMode="External"/><Relationship Id="rId37" Type="http://schemas.openxmlformats.org/officeDocument/2006/relationships/hyperlink" Target="file:///C:\Users\User\Downloads\496cdd45647c79e3f7da83a221f30a1b.docx" TargetMode="External"/><Relationship Id="rId40" Type="http://schemas.openxmlformats.org/officeDocument/2006/relationships/hyperlink" Target="file:///C:\Users\User\Downloads\496cdd45647c79e3f7da83a221f30a1b.docx" TargetMode="External"/><Relationship Id="rId5" Type="http://schemas.openxmlformats.org/officeDocument/2006/relationships/webSettings" Target="webSettings.xml"/><Relationship Id="rId15" Type="http://schemas.openxmlformats.org/officeDocument/2006/relationships/hyperlink" Target="file:///C:\Users\User\Downloads\496cdd45647c79e3f7da83a221f30a1b.docx" TargetMode="External"/><Relationship Id="rId23" Type="http://schemas.openxmlformats.org/officeDocument/2006/relationships/hyperlink" Target="file:///C:\Users\User\Downloads\496cdd45647c79e3f7da83a221f30a1b.docx" TargetMode="External"/><Relationship Id="rId28" Type="http://schemas.openxmlformats.org/officeDocument/2006/relationships/hyperlink" Target="file:///C:\Users\User\Downloads\496cdd45647c79e3f7da83a221f30a1b.docx" TargetMode="External"/><Relationship Id="rId36" Type="http://schemas.openxmlformats.org/officeDocument/2006/relationships/hyperlink" Target="consultantplus://offline/ref=6BB4A6C50D6156C6DACD922F5391C2DD2048F90B96D91B7C6ECCC40400675C605CF7A33B356ED48344B6ADF7BFq5D5M" TargetMode="External"/><Relationship Id="rId10" Type="http://schemas.openxmlformats.org/officeDocument/2006/relationships/hyperlink" Target="file:///C:\Users\User\Downloads\496cdd45647c79e3f7da83a221f30a1b.docx" TargetMode="External"/><Relationship Id="rId19" Type="http://schemas.openxmlformats.org/officeDocument/2006/relationships/hyperlink" Target="file:///C:\Users\User\Downloads\496cdd45647c79e3f7da83a221f30a1b.docx" TargetMode="External"/><Relationship Id="rId31" Type="http://schemas.openxmlformats.org/officeDocument/2006/relationships/hyperlink" Target="file:///C:\Users\User\Downloads\496cdd45647c79e3f7da83a221f30a1b.docx" TargetMode="External"/><Relationship Id="rId4" Type="http://schemas.openxmlformats.org/officeDocument/2006/relationships/settings" Target="settings.xml"/><Relationship Id="rId9" Type="http://schemas.openxmlformats.org/officeDocument/2006/relationships/hyperlink" Target="https://login.consultant.ru/link/?req=doc&amp;base=LAW&amp;n=472841&amp;dst=4629" TargetMode="External"/><Relationship Id="rId14" Type="http://schemas.openxmlformats.org/officeDocument/2006/relationships/hyperlink" Target="file:///C:\Users\User\Downloads\496cdd45647c79e3f7da83a221f30a1b.docx" TargetMode="External"/><Relationship Id="rId22" Type="http://schemas.openxmlformats.org/officeDocument/2006/relationships/hyperlink" Target="file:///C:\Users\User\Downloads\496cdd45647c79e3f7da83a221f30a1b.docx" TargetMode="External"/><Relationship Id="rId27" Type="http://schemas.openxmlformats.org/officeDocument/2006/relationships/hyperlink" Target="file:///C:\Users\User\Downloads\496cdd45647c79e3f7da83a221f30a1b.docx" TargetMode="External"/><Relationship Id="rId30" Type="http://schemas.openxmlformats.org/officeDocument/2006/relationships/hyperlink" Target="file:///C:\Users\User\Downloads\496cdd45647c79e3f7da83a221f30a1b.docx" TargetMode="External"/><Relationship Id="rId35" Type="http://schemas.openxmlformats.org/officeDocument/2006/relationships/hyperlink" Target="consultantplus://offline/ref=6BB4A6C50D6156C6DACD922F5391C2DD2048F90B96D91B7C6ECCC40400675C605CF7A33B356ED48344B6ADF7BFq5D5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9D055-6845-4BBC-BEE7-8941F2C86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3082</Words>
  <Characters>17569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Stream</dc:creator>
  <cp:keywords/>
  <dc:description/>
  <cp:lastModifiedBy>User</cp:lastModifiedBy>
  <cp:revision>8</cp:revision>
  <cp:lastPrinted>2024-03-04T10:40:00Z</cp:lastPrinted>
  <dcterms:created xsi:type="dcterms:W3CDTF">2024-07-08T06:49:00Z</dcterms:created>
  <dcterms:modified xsi:type="dcterms:W3CDTF">2025-05-20T09:14:00Z</dcterms:modified>
</cp:coreProperties>
</file>