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03BFD">
        <w:rPr>
          <w:rFonts w:ascii="Times New Roman" w:eastAsia="Times New Roman" w:hAnsi="Times New Roman" w:cs="Times New Roman"/>
          <w:noProof/>
          <w:sz w:val="24"/>
          <w:szCs w:val="24"/>
        </w:rPr>
        <w:drawing>
          <wp:inline distT="0" distB="0" distL="0" distR="0">
            <wp:extent cx="548640" cy="628015"/>
            <wp:effectExtent l="19050" t="0" r="381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8640" cy="628015"/>
                    </a:xfrm>
                    <a:prstGeom prst="rect">
                      <a:avLst/>
                    </a:prstGeom>
                    <a:solidFill>
                      <a:srgbClr val="FF0000"/>
                    </a:solidFill>
                    <a:ln w="9525">
                      <a:noFill/>
                      <a:miter lim="800000"/>
                      <a:headEnd/>
                      <a:tailEnd/>
                    </a:ln>
                  </pic:spPr>
                </pic:pic>
              </a:graphicData>
            </a:graphic>
          </wp:inline>
        </w:drawing>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k-SK"/>
        </w:rPr>
      </w:pPr>
      <w:r w:rsidRPr="00D03BFD">
        <w:rPr>
          <w:rFonts w:ascii="Times New Roman" w:eastAsia="Times New Roman" w:hAnsi="Times New Roman" w:cs="Times New Roman"/>
          <w:b/>
          <w:sz w:val="24"/>
          <w:szCs w:val="24"/>
        </w:rPr>
        <w:t>Совет депутатов</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03BFD">
        <w:rPr>
          <w:rFonts w:ascii="Times New Roman" w:eastAsia="Times New Roman" w:hAnsi="Times New Roman" w:cs="Times New Roman"/>
          <w:b/>
          <w:sz w:val="24"/>
          <w:szCs w:val="24"/>
        </w:rPr>
        <w:t>муниципального образования</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03BFD">
        <w:rPr>
          <w:rFonts w:ascii="Times New Roman" w:eastAsia="Times New Roman" w:hAnsi="Times New Roman" w:cs="Times New Roman"/>
          <w:b/>
          <w:sz w:val="24"/>
          <w:szCs w:val="24"/>
        </w:rPr>
        <w:t>Кинзельский сельсовет</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03BFD">
        <w:rPr>
          <w:rFonts w:ascii="Times New Roman" w:eastAsia="Times New Roman" w:hAnsi="Times New Roman" w:cs="Times New Roman"/>
          <w:b/>
          <w:sz w:val="24"/>
          <w:szCs w:val="24"/>
        </w:rPr>
        <w:t xml:space="preserve">Красногвардейского района </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03BFD">
        <w:rPr>
          <w:rFonts w:ascii="Times New Roman" w:eastAsia="Times New Roman" w:hAnsi="Times New Roman" w:cs="Times New Roman"/>
          <w:b/>
          <w:sz w:val="24"/>
          <w:szCs w:val="24"/>
        </w:rPr>
        <w:t>Оренбургской области</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03BFD">
        <w:rPr>
          <w:rFonts w:ascii="Times New Roman" w:eastAsia="Times New Roman" w:hAnsi="Times New Roman" w:cs="Times New Roman"/>
          <w:b/>
          <w:bCs/>
          <w:sz w:val="24"/>
          <w:szCs w:val="24"/>
        </w:rPr>
        <w:t>четвертого созыва</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03BFD">
        <w:rPr>
          <w:rFonts w:ascii="Times New Roman" w:eastAsia="Times New Roman" w:hAnsi="Times New Roman" w:cs="Times New Roman"/>
          <w:b/>
          <w:bCs/>
          <w:sz w:val="24"/>
          <w:szCs w:val="24"/>
        </w:rPr>
        <w:t>с. Кинзелька</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03BFD">
        <w:rPr>
          <w:rFonts w:ascii="Times New Roman" w:eastAsia="Times New Roman" w:hAnsi="Times New Roman" w:cs="Times New Roman"/>
          <w:b/>
          <w:bCs/>
          <w:sz w:val="24"/>
          <w:szCs w:val="24"/>
        </w:rPr>
        <w:t>РЕШЕНИЕ</w:t>
      </w:r>
    </w:p>
    <w:p w:rsidR="001A2592" w:rsidRPr="00D03BFD" w:rsidRDefault="001A2592" w:rsidP="002F64F9">
      <w:pPr>
        <w:widowControl w:val="0"/>
        <w:autoSpaceDE w:val="0"/>
        <w:autoSpaceDN w:val="0"/>
        <w:adjustRightInd w:val="0"/>
        <w:spacing w:after="0" w:line="240" w:lineRule="auto"/>
        <w:jc w:val="center"/>
        <w:rPr>
          <w:rFonts w:ascii="Times New Roman" w:eastAsia="Times New Roman" w:hAnsi="Times New Roman" w:cs="Times New Roman"/>
          <w:i/>
          <w:sz w:val="24"/>
          <w:szCs w:val="24"/>
        </w:rPr>
      </w:pPr>
    </w:p>
    <w:p w:rsidR="007516C7" w:rsidRPr="007516C7" w:rsidRDefault="007516C7" w:rsidP="007516C7">
      <w:pPr>
        <w:widowControl w:val="0"/>
        <w:tabs>
          <w:tab w:val="left" w:pos="8015"/>
        </w:tabs>
        <w:autoSpaceDE w:val="0"/>
        <w:autoSpaceDN w:val="0"/>
        <w:adjustRightInd w:val="0"/>
        <w:spacing w:after="0" w:line="240" w:lineRule="auto"/>
        <w:jc w:val="right"/>
        <w:rPr>
          <w:rFonts w:ascii="Times New Roman" w:eastAsia="Times New Roman" w:hAnsi="Times New Roman" w:cs="Times New Roman"/>
          <w:b/>
          <w:sz w:val="28"/>
          <w:szCs w:val="28"/>
        </w:rPr>
      </w:pPr>
      <w:r w:rsidRPr="007516C7">
        <w:rPr>
          <w:rFonts w:ascii="Times New Roman" w:eastAsia="Times New Roman" w:hAnsi="Times New Roman" w:cs="Times New Roman"/>
          <w:color w:val="000000"/>
          <w:sz w:val="25"/>
          <w:szCs w:val="25"/>
        </w:rPr>
        <w:t>01.08.2022                                                                                                                       № 16/</w:t>
      </w:r>
      <w:r w:rsidR="00C35E32">
        <w:rPr>
          <w:rFonts w:ascii="Times New Roman" w:eastAsia="Times New Roman" w:hAnsi="Times New Roman" w:cs="Times New Roman"/>
          <w:color w:val="000000"/>
          <w:sz w:val="25"/>
          <w:szCs w:val="25"/>
        </w:rPr>
        <w:t>4</w:t>
      </w:r>
    </w:p>
    <w:p w:rsidR="001A2592" w:rsidRPr="00D03BFD" w:rsidRDefault="001A2592" w:rsidP="002F64F9">
      <w:pPr>
        <w:spacing w:after="0" w:line="240" w:lineRule="auto"/>
        <w:contextualSpacing/>
        <w:jc w:val="both"/>
        <w:rPr>
          <w:rFonts w:ascii="Times New Roman" w:hAnsi="Times New Roman" w:cs="Times New Roman"/>
          <w:color w:val="000000" w:themeColor="text1"/>
          <w:sz w:val="24"/>
          <w:szCs w:val="24"/>
        </w:rPr>
      </w:pPr>
    </w:p>
    <w:p w:rsidR="001A2592" w:rsidRPr="00D03BFD" w:rsidRDefault="001A2592" w:rsidP="002F64F9">
      <w:pPr>
        <w:tabs>
          <w:tab w:val="left" w:pos="567"/>
        </w:tabs>
        <w:spacing w:after="0" w:line="240" w:lineRule="auto"/>
        <w:contextualSpacing/>
        <w:jc w:val="center"/>
        <w:rPr>
          <w:rFonts w:ascii="Times New Roman" w:eastAsia="Times New Roman" w:hAnsi="Times New Roman" w:cs="Times New Roman"/>
          <w:color w:val="000000"/>
          <w:kern w:val="1"/>
          <w:sz w:val="24"/>
          <w:szCs w:val="24"/>
          <w:lang w:eastAsia="ar-SA"/>
        </w:rPr>
      </w:pPr>
      <w:r w:rsidRPr="00D03BFD">
        <w:rPr>
          <w:rFonts w:ascii="Times New Roman" w:eastAsia="Times New Roman" w:hAnsi="Times New Roman" w:cs="Times New Roman"/>
          <w:color w:val="000000"/>
          <w:kern w:val="1"/>
          <w:sz w:val="24"/>
          <w:szCs w:val="24"/>
          <w:lang w:eastAsia="ar-SA"/>
        </w:rPr>
        <w:t>Об утверждении «Правил благоустройства территории муниципального образования Кинзельский сельсовет Красногвардейского района Оренбургской области</w:t>
      </w:r>
    </w:p>
    <w:p w:rsidR="001A2592" w:rsidRPr="00D03BFD" w:rsidRDefault="001A2592" w:rsidP="002F64F9">
      <w:pPr>
        <w:tabs>
          <w:tab w:val="left" w:pos="2266"/>
        </w:tabs>
        <w:spacing w:after="0" w:line="240" w:lineRule="auto"/>
        <w:contextualSpacing/>
        <w:jc w:val="both"/>
        <w:rPr>
          <w:rFonts w:ascii="Times New Roman" w:eastAsia="Times New Roman" w:hAnsi="Times New Roman" w:cs="Times New Roman"/>
          <w:color w:val="000000"/>
          <w:kern w:val="1"/>
          <w:sz w:val="24"/>
          <w:szCs w:val="24"/>
          <w:lang w:eastAsia="ar-SA"/>
        </w:rPr>
      </w:pPr>
      <w:r w:rsidRPr="00D03BFD">
        <w:rPr>
          <w:rFonts w:ascii="Times New Roman" w:eastAsia="Times New Roman" w:hAnsi="Times New Roman" w:cs="Times New Roman"/>
          <w:color w:val="000000"/>
          <w:kern w:val="1"/>
          <w:sz w:val="24"/>
          <w:szCs w:val="24"/>
          <w:lang w:eastAsia="ar-SA"/>
        </w:rPr>
        <w:tab/>
      </w:r>
    </w:p>
    <w:p w:rsidR="001A2592" w:rsidRPr="00D03BFD" w:rsidRDefault="001A2592" w:rsidP="002F64F9">
      <w:pPr>
        <w:tabs>
          <w:tab w:val="left" w:pos="2266"/>
        </w:tabs>
        <w:spacing w:after="0" w:line="240" w:lineRule="auto"/>
        <w:contextualSpacing/>
        <w:jc w:val="both"/>
        <w:rPr>
          <w:rFonts w:ascii="Times New Roman" w:eastAsia="Times New Roman" w:hAnsi="Times New Roman" w:cs="Times New Roman"/>
          <w:color w:val="000000"/>
          <w:kern w:val="1"/>
          <w:sz w:val="24"/>
          <w:szCs w:val="24"/>
          <w:lang w:eastAsia="ar-SA"/>
        </w:rPr>
      </w:pPr>
    </w:p>
    <w:p w:rsidR="002F64F9" w:rsidRPr="00F85357" w:rsidRDefault="001A2592" w:rsidP="002F64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F64F9">
        <w:rPr>
          <w:rFonts w:ascii="Times New Roman" w:eastAsia="Times New Roman" w:hAnsi="Times New Roman" w:cs="Times New Roman"/>
          <w:kern w:val="1"/>
          <w:sz w:val="24"/>
          <w:szCs w:val="24"/>
          <w:lang w:eastAsia="ar-SA"/>
        </w:rPr>
        <w:t xml:space="preserve">В соответствии со статьей 14 Федерального закона от 06.10.2003 № 131-ФЗ «Об </w:t>
      </w:r>
      <w:r w:rsidRPr="00F85357">
        <w:rPr>
          <w:rFonts w:ascii="Times New Roman" w:eastAsia="Times New Roman" w:hAnsi="Times New Roman" w:cs="Times New Roman"/>
          <w:kern w:val="1"/>
          <w:sz w:val="24"/>
          <w:szCs w:val="24"/>
          <w:lang w:eastAsia="ar-SA"/>
        </w:rPr>
        <w:t xml:space="preserve">общих принципах организации местного самоуправления в Российской Федерации», руководствуясь Уставом муниципального образования Кинзельский сельсовет Красногвардейского района Оренбургской области, </w:t>
      </w:r>
      <w:r w:rsidR="002F64F9" w:rsidRPr="00F85357">
        <w:rPr>
          <w:rFonts w:ascii="Times New Roman" w:eastAsia="Times New Roman" w:hAnsi="Times New Roman" w:cs="Times New Roman"/>
          <w:sz w:val="24"/>
          <w:szCs w:val="24"/>
        </w:rPr>
        <w:t xml:space="preserve">Совет депутатов решил: </w:t>
      </w:r>
    </w:p>
    <w:p w:rsidR="002F64F9" w:rsidRPr="00F85357" w:rsidRDefault="002F64F9" w:rsidP="002F64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85357">
        <w:rPr>
          <w:rFonts w:ascii="Times New Roman" w:eastAsia="Times New Roman" w:hAnsi="Times New Roman" w:cs="Times New Roman"/>
          <w:sz w:val="24"/>
          <w:szCs w:val="24"/>
        </w:rPr>
        <w:t>1. Утвердить Правила благоустройства территории муниципального образования Кинзельский сельсовет Красногвардейского района Оренбургской области», согласно приложению.</w:t>
      </w:r>
    </w:p>
    <w:p w:rsidR="002F64F9" w:rsidRPr="00F85357" w:rsidRDefault="002F64F9" w:rsidP="002F64F9">
      <w:pPr>
        <w:pStyle w:val="af9"/>
        <w:ind w:firstLine="709"/>
      </w:pPr>
      <w:r w:rsidRPr="00F85357">
        <w:t>2. Признать утратившими силу:</w:t>
      </w:r>
    </w:p>
    <w:p w:rsidR="002F64F9" w:rsidRPr="00F85357" w:rsidRDefault="002F64F9" w:rsidP="002F64F9">
      <w:pPr>
        <w:pStyle w:val="af9"/>
        <w:ind w:firstLine="709"/>
      </w:pPr>
      <w:r w:rsidRPr="00F85357">
        <w:t>- решение Совета депутатов муниципального образования Кинзельский  сельсовет Красногвардейского района Оренбургской области от 11.04.2019 г. № 31/3 «Об утверждении Правил благоустройства территории муниципального образования Кинзельский сельсовет Красногвардейского района Оренбургской области»;</w:t>
      </w:r>
    </w:p>
    <w:p w:rsidR="002F64F9" w:rsidRPr="00F85357" w:rsidRDefault="002F64F9" w:rsidP="002F64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85357">
        <w:rPr>
          <w:rFonts w:ascii="Times New Roman" w:eastAsia="Times New Roman" w:hAnsi="Times New Roman" w:cs="Times New Roman"/>
          <w:sz w:val="24"/>
          <w:szCs w:val="24"/>
        </w:rPr>
        <w:t xml:space="preserve">- решение Совета депутатов муниципального образования Кинзельский  сельсовет Красногвардейского района Оренбургской области </w:t>
      </w:r>
      <w:r w:rsidRPr="00F85357">
        <w:rPr>
          <w:rFonts w:ascii="Times New Roman" w:hAnsi="Times New Roman" w:cs="Times New Roman"/>
          <w:color w:val="333333"/>
          <w:sz w:val="24"/>
          <w:szCs w:val="24"/>
          <w:shd w:val="clear" w:color="auto" w:fill="FFFFFF"/>
        </w:rPr>
        <w:t>16.02.2021 №5/1</w:t>
      </w:r>
      <w:r w:rsidRPr="00F85357">
        <w:rPr>
          <w:rFonts w:ascii="Times New Roman" w:eastAsia="Times New Roman" w:hAnsi="Times New Roman" w:cs="Times New Roman"/>
          <w:sz w:val="24"/>
          <w:szCs w:val="24"/>
        </w:rPr>
        <w:t xml:space="preserve"> «О внесении изменений в решение Совета депутатов муниципального образования Кинзельский сельсовет от </w:t>
      </w:r>
      <w:r w:rsidRPr="00F85357">
        <w:rPr>
          <w:rFonts w:ascii="Times New Roman" w:hAnsi="Times New Roman" w:cs="Times New Roman"/>
          <w:sz w:val="24"/>
          <w:szCs w:val="24"/>
        </w:rPr>
        <w:t>11.04.2019 г. № 31</w:t>
      </w:r>
      <w:r w:rsidRPr="00F85357">
        <w:rPr>
          <w:rFonts w:ascii="Times New Roman" w:eastAsia="Times New Roman" w:hAnsi="Times New Roman" w:cs="Times New Roman"/>
          <w:sz w:val="24"/>
          <w:szCs w:val="24"/>
        </w:rPr>
        <w:t>/3 «Об утверждении Правил благоустройства территории муниципального образования Кинзельский сельсовет Красногвардейского района Оренбургской области».</w:t>
      </w:r>
    </w:p>
    <w:p w:rsidR="002F64F9" w:rsidRPr="00F85357" w:rsidRDefault="002F64F9" w:rsidP="002F64F9">
      <w:pPr>
        <w:pStyle w:val="af9"/>
        <w:ind w:firstLine="709"/>
      </w:pPr>
      <w:r w:rsidRPr="00F85357">
        <w:t>3. Установить, что настоящее решение вступает в силу со дня его обнародования и подлежит размещению на портале муниципального образования в сети «Интернет».</w:t>
      </w:r>
    </w:p>
    <w:p w:rsidR="002F64F9" w:rsidRPr="00F85357" w:rsidRDefault="00F85357" w:rsidP="002F64F9">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F64F9" w:rsidRPr="00F85357">
        <w:rPr>
          <w:rFonts w:ascii="Times New Roman" w:eastAsia="Times New Roman" w:hAnsi="Times New Roman" w:cs="Times New Roman"/>
          <w:sz w:val="24"/>
          <w:szCs w:val="24"/>
        </w:rPr>
        <w:t>. Возложить контроль за исполнением настоящего решения на постоянную комиссию по вопросам социального развития, благоустройству, правопорядку и статусу депутата.</w:t>
      </w:r>
    </w:p>
    <w:p w:rsidR="002F64F9" w:rsidRPr="00F85357" w:rsidRDefault="002F64F9" w:rsidP="002F64F9">
      <w:pPr>
        <w:widowControl w:val="0"/>
        <w:autoSpaceDE w:val="0"/>
        <w:autoSpaceDN w:val="0"/>
        <w:adjustRightInd w:val="0"/>
        <w:spacing w:after="0" w:line="240" w:lineRule="auto"/>
        <w:rPr>
          <w:rFonts w:ascii="Times New Roman" w:eastAsia="Times New Roman" w:hAnsi="Times New Roman" w:cs="Times New Roman"/>
          <w:sz w:val="24"/>
          <w:szCs w:val="24"/>
        </w:rPr>
      </w:pPr>
    </w:p>
    <w:p w:rsidR="002F64F9" w:rsidRPr="00F85357" w:rsidRDefault="002F64F9" w:rsidP="002F64F9">
      <w:pPr>
        <w:widowControl w:val="0"/>
        <w:autoSpaceDE w:val="0"/>
        <w:autoSpaceDN w:val="0"/>
        <w:adjustRightInd w:val="0"/>
        <w:spacing w:after="0" w:line="240" w:lineRule="auto"/>
        <w:rPr>
          <w:rFonts w:ascii="Times New Roman" w:eastAsia="Times New Roman" w:hAnsi="Times New Roman" w:cs="Times New Roman"/>
          <w:sz w:val="24"/>
          <w:szCs w:val="24"/>
        </w:rPr>
      </w:pPr>
    </w:p>
    <w:p w:rsidR="002F64F9" w:rsidRPr="00F85357" w:rsidRDefault="002F64F9" w:rsidP="002F64F9">
      <w:pPr>
        <w:widowControl w:val="0"/>
        <w:autoSpaceDE w:val="0"/>
        <w:autoSpaceDN w:val="0"/>
        <w:adjustRightInd w:val="0"/>
        <w:spacing w:after="0" w:line="240" w:lineRule="auto"/>
        <w:rPr>
          <w:rFonts w:ascii="Times New Roman" w:eastAsia="Times New Roman" w:hAnsi="Times New Roman" w:cs="Times New Roman"/>
          <w:sz w:val="24"/>
          <w:szCs w:val="24"/>
        </w:rPr>
      </w:pPr>
      <w:r w:rsidRPr="00F85357">
        <w:rPr>
          <w:rFonts w:ascii="Times New Roman" w:eastAsia="Times New Roman" w:hAnsi="Times New Roman" w:cs="Times New Roman"/>
          <w:sz w:val="24"/>
          <w:szCs w:val="24"/>
        </w:rPr>
        <w:t xml:space="preserve">Председатель Совета депутатов         </w:t>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t xml:space="preserve">                        Т.Н. Юрко  </w:t>
      </w:r>
    </w:p>
    <w:p w:rsidR="001A2592" w:rsidRPr="00F85357" w:rsidRDefault="001A2592" w:rsidP="002F64F9">
      <w:pPr>
        <w:tabs>
          <w:tab w:val="left" w:pos="993"/>
        </w:tabs>
        <w:spacing w:after="0" w:line="240" w:lineRule="auto"/>
        <w:contextualSpacing/>
        <w:jc w:val="both"/>
        <w:rPr>
          <w:rFonts w:ascii="Times New Roman" w:eastAsia="Times New Roman" w:hAnsi="Times New Roman" w:cs="Times New Roman"/>
          <w:kern w:val="1"/>
          <w:sz w:val="24"/>
          <w:szCs w:val="24"/>
          <w:lang w:eastAsia="ar-SA"/>
        </w:rPr>
      </w:pPr>
    </w:p>
    <w:p w:rsidR="002F64F9" w:rsidRPr="00F85357" w:rsidRDefault="002F64F9" w:rsidP="002F64F9">
      <w:pPr>
        <w:tabs>
          <w:tab w:val="left" w:pos="993"/>
        </w:tabs>
        <w:spacing w:after="0" w:line="240" w:lineRule="auto"/>
        <w:contextualSpacing/>
        <w:jc w:val="both"/>
        <w:rPr>
          <w:rFonts w:ascii="Times New Roman" w:eastAsia="Times New Roman" w:hAnsi="Times New Roman" w:cs="Times New Roman"/>
          <w:kern w:val="1"/>
          <w:sz w:val="24"/>
          <w:szCs w:val="24"/>
          <w:lang w:eastAsia="ar-SA"/>
        </w:rPr>
      </w:pPr>
    </w:p>
    <w:p w:rsidR="001A2592" w:rsidRPr="00F85357" w:rsidRDefault="001A2592" w:rsidP="002F64F9">
      <w:pPr>
        <w:widowControl w:val="0"/>
        <w:autoSpaceDE w:val="0"/>
        <w:autoSpaceDN w:val="0"/>
        <w:adjustRightInd w:val="0"/>
        <w:spacing w:after="0" w:line="240" w:lineRule="auto"/>
        <w:rPr>
          <w:rFonts w:ascii="Times New Roman" w:eastAsia="Times New Roman" w:hAnsi="Times New Roman" w:cs="Times New Roman"/>
          <w:sz w:val="24"/>
          <w:szCs w:val="24"/>
        </w:rPr>
      </w:pPr>
      <w:r w:rsidRPr="00F85357">
        <w:rPr>
          <w:rFonts w:ascii="Times New Roman" w:eastAsia="Times New Roman" w:hAnsi="Times New Roman" w:cs="Times New Roman"/>
          <w:sz w:val="24"/>
          <w:szCs w:val="24"/>
        </w:rPr>
        <w:t xml:space="preserve">Глава сельсовета </w:t>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r>
      <w:r w:rsidRPr="00F85357">
        <w:rPr>
          <w:rFonts w:ascii="Times New Roman" w:eastAsia="Times New Roman" w:hAnsi="Times New Roman" w:cs="Times New Roman"/>
          <w:sz w:val="24"/>
          <w:szCs w:val="24"/>
        </w:rPr>
        <w:tab/>
        <w:t xml:space="preserve">Г.Н. Работягов </w:t>
      </w:r>
      <w:r w:rsidRPr="00F85357">
        <w:rPr>
          <w:rFonts w:ascii="Times New Roman" w:eastAsia="Times New Roman" w:hAnsi="Times New Roman" w:cs="Times New Roman"/>
          <w:sz w:val="24"/>
          <w:szCs w:val="24"/>
        </w:rPr>
        <w:tab/>
        <w:t xml:space="preserve">                 </w:t>
      </w:r>
    </w:p>
    <w:p w:rsidR="001A2592" w:rsidRPr="00F85357" w:rsidRDefault="001A2592" w:rsidP="002F64F9">
      <w:pPr>
        <w:widowControl w:val="0"/>
        <w:autoSpaceDE w:val="0"/>
        <w:autoSpaceDN w:val="0"/>
        <w:adjustRightInd w:val="0"/>
        <w:spacing w:after="0" w:line="240" w:lineRule="auto"/>
        <w:rPr>
          <w:rFonts w:ascii="Times New Roman" w:eastAsia="Times New Roman" w:hAnsi="Times New Roman" w:cs="Times New Roman"/>
          <w:sz w:val="24"/>
          <w:szCs w:val="24"/>
        </w:rPr>
      </w:pPr>
    </w:p>
    <w:p w:rsidR="002F64F9" w:rsidRPr="00F85357" w:rsidRDefault="002F64F9" w:rsidP="002F64F9">
      <w:pPr>
        <w:tabs>
          <w:tab w:val="left" w:pos="993"/>
        </w:tabs>
        <w:spacing w:after="0" w:line="240" w:lineRule="auto"/>
        <w:contextualSpacing/>
        <w:jc w:val="both"/>
        <w:rPr>
          <w:rFonts w:ascii="Times New Roman" w:eastAsia="Times New Roman" w:hAnsi="Times New Roman" w:cs="Times New Roman"/>
          <w:kern w:val="1"/>
          <w:sz w:val="24"/>
          <w:szCs w:val="24"/>
          <w:lang w:eastAsia="ar-SA"/>
        </w:rPr>
      </w:pPr>
    </w:p>
    <w:p w:rsidR="001A2592" w:rsidRPr="00F85357" w:rsidRDefault="001A2592" w:rsidP="002F64F9">
      <w:pPr>
        <w:tabs>
          <w:tab w:val="left" w:pos="993"/>
        </w:tabs>
        <w:spacing w:after="0" w:line="240" w:lineRule="auto"/>
        <w:contextualSpacing/>
        <w:jc w:val="both"/>
        <w:rPr>
          <w:rFonts w:ascii="Times New Roman" w:eastAsia="Times New Roman" w:hAnsi="Times New Roman" w:cs="Times New Roman"/>
          <w:kern w:val="1"/>
          <w:sz w:val="24"/>
          <w:szCs w:val="24"/>
          <w:lang w:eastAsia="ar-SA"/>
        </w:rPr>
      </w:pPr>
      <w:r w:rsidRPr="00F85357">
        <w:rPr>
          <w:rFonts w:ascii="Times New Roman" w:eastAsia="Times New Roman" w:hAnsi="Times New Roman" w:cs="Times New Roman"/>
          <w:kern w:val="1"/>
          <w:sz w:val="24"/>
          <w:szCs w:val="24"/>
          <w:lang w:eastAsia="ar-SA"/>
        </w:rPr>
        <w:tab/>
      </w:r>
    </w:p>
    <w:p w:rsidR="002F64F9" w:rsidRPr="002F64F9" w:rsidRDefault="002F64F9" w:rsidP="002F64F9">
      <w:pPr>
        <w:spacing w:line="240" w:lineRule="auto"/>
        <w:jc w:val="both"/>
        <w:rPr>
          <w:rFonts w:ascii="Times New Roman" w:hAnsi="Times New Roman" w:cs="Times New Roman"/>
          <w:sz w:val="20"/>
          <w:szCs w:val="20"/>
        </w:rPr>
      </w:pPr>
      <w:r w:rsidRPr="00F85357">
        <w:rPr>
          <w:rFonts w:ascii="Times New Roman" w:hAnsi="Times New Roman" w:cs="Times New Roman"/>
          <w:sz w:val="20"/>
          <w:szCs w:val="20"/>
        </w:rPr>
        <w:t>Разослано: в дело, административной комиссии муниципального образования Кинзельский сельсовет, постоянной комиссии по вопросам социального развития, благоустройства, правопорядка и статуса депутата, постоянной комиссии по вопросам социального развития и сельского хозяйства, для обнародования, прокурору района.</w:t>
      </w:r>
    </w:p>
    <w:p w:rsidR="001A2592" w:rsidRPr="00D03BFD" w:rsidRDefault="001A2592" w:rsidP="002F64F9">
      <w:pPr>
        <w:pStyle w:val="ConsPlusTitle"/>
        <w:tabs>
          <w:tab w:val="left" w:pos="7839"/>
        </w:tabs>
        <w:contextualSpacing/>
        <w:outlineLvl w:val="0"/>
        <w:rPr>
          <w:sz w:val="24"/>
          <w:szCs w:val="24"/>
        </w:rPr>
      </w:pPr>
    </w:p>
    <w:p w:rsidR="00D03BFD" w:rsidRPr="00D03BFD" w:rsidRDefault="00D03BFD" w:rsidP="002F64F9">
      <w:pPr>
        <w:suppressAutoHyphens/>
        <w:spacing w:after="0" w:line="240" w:lineRule="auto"/>
        <w:jc w:val="right"/>
        <w:rPr>
          <w:rFonts w:ascii="Times New Roman" w:eastAsia="Times New Roman" w:hAnsi="Times New Roman" w:cs="Times New Roman"/>
          <w:sz w:val="24"/>
          <w:szCs w:val="24"/>
          <w:lang w:eastAsia="ar-SA"/>
        </w:rPr>
      </w:pPr>
      <w:r w:rsidRPr="00D03BFD">
        <w:rPr>
          <w:rFonts w:ascii="Times New Roman" w:eastAsia="Times New Roman" w:hAnsi="Times New Roman" w:cs="Times New Roman"/>
          <w:sz w:val="24"/>
          <w:szCs w:val="24"/>
          <w:lang w:eastAsia="ar-SA"/>
        </w:rPr>
        <w:t xml:space="preserve">Приложение </w:t>
      </w:r>
    </w:p>
    <w:p w:rsidR="00D03BFD" w:rsidRPr="00D03BFD" w:rsidRDefault="00D03BFD" w:rsidP="002F64F9">
      <w:pPr>
        <w:suppressAutoHyphens/>
        <w:spacing w:after="0" w:line="240" w:lineRule="auto"/>
        <w:jc w:val="right"/>
        <w:rPr>
          <w:rFonts w:ascii="Times New Roman" w:eastAsia="Times New Roman" w:hAnsi="Times New Roman" w:cs="Times New Roman"/>
          <w:sz w:val="24"/>
          <w:szCs w:val="24"/>
          <w:lang w:eastAsia="ar-SA"/>
        </w:rPr>
      </w:pPr>
      <w:r w:rsidRPr="00D03BFD">
        <w:rPr>
          <w:rFonts w:ascii="Times New Roman" w:eastAsia="Times New Roman" w:hAnsi="Times New Roman" w:cs="Times New Roman"/>
          <w:sz w:val="24"/>
          <w:szCs w:val="24"/>
          <w:lang w:eastAsia="ar-SA"/>
        </w:rPr>
        <w:t>к решению Совета депутатов</w:t>
      </w:r>
    </w:p>
    <w:p w:rsidR="00D03BFD" w:rsidRPr="00D03BFD" w:rsidRDefault="00D03BFD" w:rsidP="002F64F9">
      <w:pPr>
        <w:suppressAutoHyphens/>
        <w:spacing w:after="0" w:line="240" w:lineRule="auto"/>
        <w:jc w:val="right"/>
        <w:rPr>
          <w:rFonts w:ascii="Times New Roman" w:eastAsia="Times New Roman" w:hAnsi="Times New Roman" w:cs="Times New Roman"/>
          <w:sz w:val="24"/>
          <w:szCs w:val="24"/>
          <w:lang w:eastAsia="ar-SA"/>
        </w:rPr>
      </w:pPr>
      <w:r w:rsidRPr="00D03BFD">
        <w:rPr>
          <w:rFonts w:ascii="Times New Roman" w:eastAsia="Times New Roman" w:hAnsi="Times New Roman" w:cs="Times New Roman"/>
          <w:sz w:val="24"/>
          <w:szCs w:val="24"/>
          <w:lang w:eastAsia="ar-SA"/>
        </w:rPr>
        <w:t>муниципального образования</w:t>
      </w:r>
    </w:p>
    <w:p w:rsidR="00D03BFD" w:rsidRPr="00D03BFD" w:rsidRDefault="00D03BFD" w:rsidP="002F64F9">
      <w:pPr>
        <w:suppressAutoHyphens/>
        <w:spacing w:after="0" w:line="240" w:lineRule="auto"/>
        <w:jc w:val="right"/>
        <w:rPr>
          <w:rFonts w:ascii="Times New Roman" w:eastAsia="Times New Roman" w:hAnsi="Times New Roman" w:cs="Times New Roman"/>
          <w:sz w:val="24"/>
          <w:szCs w:val="24"/>
          <w:lang w:eastAsia="ar-SA"/>
        </w:rPr>
      </w:pPr>
      <w:r w:rsidRPr="00D03BFD">
        <w:rPr>
          <w:rFonts w:ascii="Times New Roman" w:eastAsia="Times New Roman" w:hAnsi="Times New Roman" w:cs="Times New Roman"/>
          <w:sz w:val="24"/>
          <w:szCs w:val="24"/>
          <w:lang w:eastAsia="ar-SA"/>
        </w:rPr>
        <w:t xml:space="preserve"> Кинзельский сельсовет</w:t>
      </w:r>
    </w:p>
    <w:p w:rsidR="00D03BFD" w:rsidRPr="00D0561C" w:rsidRDefault="00D03BFD" w:rsidP="002F64F9">
      <w:pPr>
        <w:suppressAutoHyphens/>
        <w:spacing w:after="0" w:line="240" w:lineRule="auto"/>
        <w:jc w:val="right"/>
        <w:rPr>
          <w:rFonts w:ascii="Times New Roman" w:eastAsia="Times New Roman" w:hAnsi="Times New Roman" w:cs="Times New Roman"/>
          <w:sz w:val="24"/>
          <w:szCs w:val="24"/>
          <w:lang w:eastAsia="ar-SA"/>
        </w:rPr>
      </w:pPr>
      <w:r w:rsidRPr="00D0561C">
        <w:rPr>
          <w:rFonts w:ascii="Times New Roman" w:eastAsia="Times New Roman" w:hAnsi="Times New Roman" w:cs="Times New Roman"/>
          <w:sz w:val="24"/>
          <w:szCs w:val="24"/>
          <w:lang w:eastAsia="ar-SA"/>
        </w:rPr>
        <w:t xml:space="preserve">от </w:t>
      </w:r>
      <w:r w:rsidR="00CC18CB">
        <w:rPr>
          <w:rFonts w:ascii="Times New Roman" w:eastAsia="Times New Roman" w:hAnsi="Times New Roman" w:cs="Times New Roman"/>
          <w:sz w:val="24"/>
          <w:szCs w:val="24"/>
          <w:lang w:eastAsia="ar-SA"/>
        </w:rPr>
        <w:t xml:space="preserve">01.08.2022 </w:t>
      </w:r>
      <w:r w:rsidRPr="00D0561C">
        <w:rPr>
          <w:rFonts w:ascii="Times New Roman" w:eastAsia="Times New Roman" w:hAnsi="Times New Roman" w:cs="Times New Roman"/>
          <w:sz w:val="24"/>
          <w:szCs w:val="24"/>
          <w:lang w:eastAsia="ar-SA"/>
        </w:rPr>
        <w:t>№</w:t>
      </w:r>
      <w:r w:rsidR="00CC18CB">
        <w:rPr>
          <w:rFonts w:ascii="Times New Roman" w:eastAsia="Times New Roman" w:hAnsi="Times New Roman" w:cs="Times New Roman"/>
          <w:sz w:val="24"/>
          <w:szCs w:val="24"/>
          <w:lang w:eastAsia="ar-SA"/>
        </w:rPr>
        <w:t xml:space="preserve"> 16/4</w:t>
      </w:r>
      <w:r w:rsidRPr="00D0561C">
        <w:rPr>
          <w:rFonts w:ascii="Times New Roman" w:eastAsia="Times New Roman" w:hAnsi="Times New Roman" w:cs="Times New Roman"/>
          <w:sz w:val="24"/>
          <w:szCs w:val="24"/>
          <w:lang w:eastAsia="ar-SA"/>
        </w:rPr>
        <w:t xml:space="preserve">      </w:t>
      </w:r>
    </w:p>
    <w:p w:rsidR="001A2592" w:rsidRPr="00D0561C" w:rsidRDefault="001A2592" w:rsidP="002F64F9">
      <w:pPr>
        <w:spacing w:after="0" w:line="240" w:lineRule="auto"/>
        <w:contextualSpacing/>
        <w:jc w:val="right"/>
        <w:rPr>
          <w:rFonts w:ascii="Times New Roman" w:hAnsi="Times New Roman" w:cs="Times New Roman"/>
          <w:bCs/>
          <w:sz w:val="24"/>
          <w:szCs w:val="24"/>
        </w:rPr>
      </w:pPr>
    </w:p>
    <w:p w:rsidR="001A2592" w:rsidRPr="00D0561C" w:rsidRDefault="001A2592" w:rsidP="002F64F9">
      <w:pPr>
        <w:pStyle w:val="ConsPlusTitle"/>
        <w:contextualSpacing/>
        <w:jc w:val="center"/>
        <w:outlineLvl w:val="0"/>
        <w:rPr>
          <w:sz w:val="24"/>
          <w:szCs w:val="24"/>
        </w:rPr>
      </w:pPr>
    </w:p>
    <w:p w:rsidR="001A2592" w:rsidRPr="00D0561C" w:rsidRDefault="001A2592" w:rsidP="002F64F9">
      <w:pPr>
        <w:pStyle w:val="ConsPlusTitle"/>
        <w:contextualSpacing/>
        <w:jc w:val="center"/>
        <w:outlineLvl w:val="0"/>
        <w:rPr>
          <w:sz w:val="24"/>
          <w:szCs w:val="24"/>
        </w:rPr>
      </w:pPr>
    </w:p>
    <w:p w:rsidR="001A2592" w:rsidRPr="00D0561C" w:rsidRDefault="001A2592" w:rsidP="002F64F9">
      <w:pPr>
        <w:pStyle w:val="ConsPlusNormal"/>
        <w:contextualSpacing/>
        <w:jc w:val="center"/>
        <w:rPr>
          <w:rFonts w:ascii="Times New Roman" w:hAnsi="Times New Roman" w:cs="Times New Roman"/>
          <w:b/>
          <w:sz w:val="24"/>
          <w:szCs w:val="24"/>
        </w:rPr>
      </w:pPr>
      <w:r w:rsidRPr="00D0561C">
        <w:rPr>
          <w:rFonts w:ascii="Times New Roman" w:hAnsi="Times New Roman" w:cs="Times New Roman"/>
          <w:b/>
          <w:sz w:val="24"/>
          <w:szCs w:val="24"/>
        </w:rPr>
        <w:t>Правила</w:t>
      </w:r>
    </w:p>
    <w:p w:rsidR="001A2592" w:rsidRPr="00D0561C" w:rsidRDefault="001A2592" w:rsidP="002F64F9">
      <w:pPr>
        <w:pStyle w:val="ConsPlusNormal"/>
        <w:contextualSpacing/>
        <w:jc w:val="center"/>
        <w:rPr>
          <w:rFonts w:ascii="Times New Roman" w:hAnsi="Times New Roman" w:cs="Times New Roman"/>
          <w:b/>
          <w:sz w:val="24"/>
          <w:szCs w:val="24"/>
        </w:rPr>
      </w:pPr>
      <w:r w:rsidRPr="00D0561C">
        <w:rPr>
          <w:rFonts w:ascii="Times New Roman" w:hAnsi="Times New Roman" w:cs="Times New Roman"/>
          <w:b/>
          <w:sz w:val="24"/>
          <w:szCs w:val="24"/>
        </w:rPr>
        <w:t>благоустройства территории муниципального образования Кинзельский  сельсовет Красногвардейского района Оренбургской  области</w:t>
      </w:r>
    </w:p>
    <w:p w:rsidR="001A2592" w:rsidRPr="00D0561C" w:rsidRDefault="001A2592" w:rsidP="002F64F9">
      <w:pPr>
        <w:pStyle w:val="ConsPlusNormal"/>
        <w:ind w:firstLine="540"/>
        <w:contextualSpacing/>
        <w:jc w:val="both"/>
        <w:rPr>
          <w:rFonts w:ascii="Times New Roman" w:hAnsi="Times New Roman" w:cs="Times New Roman"/>
          <w:sz w:val="24"/>
          <w:szCs w:val="24"/>
        </w:rPr>
      </w:pPr>
    </w:p>
    <w:p w:rsidR="001A2592" w:rsidRPr="00D0561C" w:rsidRDefault="001A2592" w:rsidP="002F64F9">
      <w:pPr>
        <w:pStyle w:val="ConsPlusTitle"/>
        <w:contextualSpacing/>
        <w:jc w:val="center"/>
        <w:outlineLvl w:val="1"/>
        <w:rPr>
          <w:sz w:val="24"/>
          <w:szCs w:val="24"/>
        </w:rPr>
      </w:pPr>
      <w:r w:rsidRPr="00D0561C">
        <w:rPr>
          <w:sz w:val="24"/>
          <w:szCs w:val="24"/>
        </w:rPr>
        <w:t>Статья 1. Общие положения</w:t>
      </w:r>
    </w:p>
    <w:p w:rsidR="001A2592" w:rsidRPr="00D0561C" w:rsidRDefault="001A2592" w:rsidP="002F64F9">
      <w:pPr>
        <w:pStyle w:val="ConsPlusNormal"/>
        <w:ind w:firstLine="540"/>
        <w:contextualSpacing/>
        <w:jc w:val="both"/>
        <w:rPr>
          <w:rFonts w:ascii="Times New Roman" w:hAnsi="Times New Roman" w:cs="Times New Roman"/>
          <w:sz w:val="24"/>
          <w:szCs w:val="24"/>
        </w:rPr>
      </w:pPr>
    </w:p>
    <w:p w:rsidR="001A2592" w:rsidRPr="00D0561C" w:rsidRDefault="001A2592" w:rsidP="002F64F9">
      <w:pPr>
        <w:pStyle w:val="ConsPlusNormal"/>
        <w:ind w:firstLine="540"/>
        <w:contextualSpacing/>
        <w:jc w:val="both"/>
        <w:rPr>
          <w:rFonts w:ascii="Times New Roman" w:hAnsi="Times New Roman" w:cs="Times New Roman"/>
          <w:sz w:val="24"/>
          <w:szCs w:val="24"/>
        </w:rPr>
      </w:pPr>
      <w:r w:rsidRPr="00D0561C">
        <w:rPr>
          <w:rFonts w:ascii="Times New Roman" w:hAnsi="Times New Roman" w:cs="Times New Roman"/>
          <w:sz w:val="24"/>
          <w:szCs w:val="24"/>
        </w:rPr>
        <w:t>1. Правила благоустройства территории муниципального образования (далее по тексту - Правила) содержат единые и обязательные к исполнению требования в сфере благоустройства территории муниципального образования, определяют порядок содержания территорий, включая территории, прилегающие к границам зданий и ограждений, для всех юридических и физических лиц, а также регулируют отношения в сфере создания, учета, содержания, охраны и сноса зеленых насаждений на территории муниципального образования.</w:t>
      </w:r>
    </w:p>
    <w:p w:rsidR="001A2592" w:rsidRPr="00D0561C" w:rsidRDefault="001A2592" w:rsidP="002F64F9">
      <w:pPr>
        <w:pStyle w:val="ConsPlusNormal"/>
        <w:ind w:firstLine="540"/>
        <w:contextualSpacing/>
        <w:jc w:val="both"/>
        <w:rPr>
          <w:rFonts w:ascii="Times New Roman" w:hAnsi="Times New Roman" w:cs="Times New Roman"/>
          <w:sz w:val="24"/>
          <w:szCs w:val="24"/>
        </w:rPr>
      </w:pPr>
      <w:bookmarkStart w:id="0" w:name="P18"/>
      <w:bookmarkEnd w:id="0"/>
      <w:r w:rsidRPr="00D0561C">
        <w:rPr>
          <w:rFonts w:ascii="Times New Roman" w:hAnsi="Times New Roman" w:cs="Times New Roman"/>
          <w:sz w:val="24"/>
          <w:szCs w:val="24"/>
        </w:rPr>
        <w:t xml:space="preserve">2. Контроль за выполнением настоящих Правил обеспечивают уполномоченные должностные лица администрации </w:t>
      </w:r>
      <w:r w:rsidR="00D03BFD" w:rsidRPr="00D0561C">
        <w:rPr>
          <w:rFonts w:ascii="Times New Roman" w:eastAsia="Times New Roman" w:hAnsi="Times New Roman" w:cs="Times New Roman"/>
          <w:kern w:val="1"/>
          <w:sz w:val="24"/>
          <w:szCs w:val="24"/>
          <w:lang w:eastAsia="ar-SA"/>
        </w:rPr>
        <w:t>Кинзельского сельсовета</w:t>
      </w:r>
      <w:r w:rsidRPr="00D0561C">
        <w:rPr>
          <w:rFonts w:ascii="Times New Roman" w:hAnsi="Times New Roman" w:cs="Times New Roman"/>
          <w:sz w:val="24"/>
          <w:szCs w:val="24"/>
        </w:rPr>
        <w:t xml:space="preserve"> при содействии отдела внутренних дел по</w:t>
      </w:r>
      <w:r w:rsidR="00D03BFD" w:rsidRPr="00D0561C">
        <w:rPr>
          <w:rFonts w:ascii="Times New Roman" w:hAnsi="Times New Roman" w:cs="Times New Roman"/>
          <w:sz w:val="24"/>
          <w:szCs w:val="24"/>
        </w:rPr>
        <w:t xml:space="preserve"> Красногвардейскому </w:t>
      </w:r>
      <w:r w:rsidRPr="00D0561C">
        <w:rPr>
          <w:rFonts w:ascii="Times New Roman" w:hAnsi="Times New Roman" w:cs="Times New Roman"/>
          <w:sz w:val="24"/>
          <w:szCs w:val="24"/>
        </w:rPr>
        <w:t>району, санитарно-эпидемиологического надзора и других уполномоченных органов в соответствии с их компетенцией и предоставленными в установленном порядке полномочиями.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561C">
        <w:rPr>
          <w:rFonts w:ascii="Times New Roman" w:hAnsi="Times New Roman" w:cs="Times New Roman"/>
          <w:sz w:val="24"/>
          <w:szCs w:val="24"/>
        </w:rPr>
        <w:t>3. В настоящих Правилах используются следующие понятия и термины: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Аварийное дерево - дерево, угрожающее падением.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Бункер-накопитель - стандартная емкость для сбора крупногабаритного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Вывоз ТКО, КГМ - услуга, включающая выгрузку твердых коммунальных отходов из контейнеров (загрузку бункеров-накопителей с крупногабаритным мусором) в спецавтотранспорт, зачистку контейнерных площадок и подъездов к ним, транспортировку на объекты утилизации отходов (полигоны захоронения, и т.д.).</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Вторичное сырье - отходы производства и потребления, которые по своей природе являются материальными ресурсами и которые возможно и целесообразно использовать вторично в качестве сырья или изделий непосредственно или после дополнительной обработки.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Вынужденный снос зеленых насаждений - снос деревьев и кустарников, газонов и цветников (в т.ч. и аварийных деревьев), оформленный в установленном порядке, выполнение которого необходимо в целях обеспечения условий для размещения временных объектов и объектов недвижимости, их ремонта и обслуживания, строительство, ремонт, обслуживание объектов инженерного обеспечения, благоустройства сельских территорий, а также в целях обеспечения нормативных требований к освещенности жилых и общественных помещений.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Газон - это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Домашние животные - животные, полностью содержащиеся человеком для удовлетворения потребности в общении, в эстетических и воспитательных целях.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Домовладелец - физическое (юридическое) лицо, пользующееся (использующее)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Дворовая территория - территория, ограниченная по периметру многоквартирными домами (границами земельных участков, на которых расположены многоквартирные дома), используемая собственниками помещений в многоквартирном доме, на которой в интересах указанных лиц размещаются детские площадки, места отдыха, сушки белья, парковки автомобилей, детские и спортивные площадки, контейнерные площадки, въезды, сквозные проезды, тротуары, газоны, зеленые насаждения и иные элементы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Естественный газон - территория с естественным травяным покровом.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Зеленые насаждения - совокупность древесных, кустарниковых и травянистых растений на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Карта-схема - схематичное изображение границ прилегающей территории, в отношении которой заключено соглашение (договор) о благоустройстве территории и расположенных на ней объектов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Компенсационное озеленение - воспроизводство зеленых насаждений взамен сносимых (снесенных) согласно стоимостной оценке возмещения вреда окружающей среде.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Крупногабаритные отходы (далее - КТО) - отходы, размеры которых превышают 0,5 м в высоту, ширину или длину.</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Малые архитектурные формы - элементы монументально-декоративного оформления, устройства для оформления озеленения, водные устройства, мебель, коммунально-бытовое и техническое оборудование (киоски, павильоны, летние кафе, стенды и т.п.) на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Место временного хранения отходов - контейнерная площадка, контейнеры, предназначенные для сбора твердых бытовых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Наружное освещение - это совокупность элементов, предназначенных для освещения в темное время суток магистралей, улиц, площадей, парков, скверов, бульваров, дворов и пешеходных дорожек.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Незаконный снос зеленых насаждений - порча или снос деревьев, кустарников, газонов и цветников, выполненные без соответствующих разрешительных документов и оплаты восстановительной стоимости. Под порчей зеленых насаждений понимается вред, нанесенный зеленым насаждениям в результате окольцовки ствола, обдира коры, повреждения кроны, корневой системы, обжога, воздействия химическими веществами и т.п.</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Несанкционированная свалка мусора - самовольный (несанкционированный) сброс (размещение) или складирование ТКО, КГМ, отходов производства, потребления, строительства, иного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Отведенная территория - земельный участок, предоставленный в установленном порядке юридическим лицам и физическим лицам на праве собственности, аренды, ином праве пользования.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Объекты благоустройства территории - территории муниципального образования, на которых </w:t>
      </w:r>
      <w:r w:rsidRPr="001C72ED">
        <w:rPr>
          <w:rFonts w:ascii="Times New Roman" w:hAnsi="Times New Roman" w:cs="Times New Roman"/>
          <w:sz w:val="24"/>
          <w:szCs w:val="24"/>
        </w:rPr>
        <w:t>осуществляется деятельность по благоустройству, в том числе:</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детские площадки, спортивные и другие площадки отдыха и досуга;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trike/>
          <w:sz w:val="24"/>
          <w:szCs w:val="24"/>
        </w:rPr>
        <w:t xml:space="preserve">- </w:t>
      </w:r>
      <w:r w:rsidRPr="001C72ED">
        <w:rPr>
          <w:rFonts w:ascii="Times New Roman" w:hAnsi="Times New Roman" w:cs="Times New Roman"/>
          <w:sz w:val="24"/>
          <w:szCs w:val="24"/>
        </w:rPr>
        <w:t xml:space="preserve"> площадки автостоянок;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улицы (в том</w:t>
      </w:r>
      <w:r w:rsidRPr="00D03BFD">
        <w:rPr>
          <w:rFonts w:ascii="Times New Roman" w:hAnsi="Times New Roman" w:cs="Times New Roman"/>
          <w:sz w:val="24"/>
          <w:szCs w:val="24"/>
        </w:rPr>
        <w:t xml:space="preserve"> числе пешеходные) и дороги;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парки, скверы, иные зеленые зоны;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площади, набережные и другие территории;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технические зоны транспортных, инженерных коммуникаций, водоохранные зоны;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контейнерные площадки и площадки для складирования отдельных групп коммунальных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К элементам благоустройства относятся в том числе: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элементы озеленения;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покрытия;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ограждения (заборы);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 водные 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уличные коммунально-бытовое и техническое оборудование;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игровое и спортивное оборудование;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элементы освещения;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средства размещения информации и рекламные конструкции;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малые архитектурные формы и мебель;</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некапитальные нестационарные сооружения;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элементы объектов капитального строительства.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Озеленение - комплекс работ по систематическому проведению ухода за растениями вдоль дорог как на территории муниципального образования, так и на территориях, закрепленных за юридическими и физическими лицами. Ремонт и устройство газонов, выкашивание травы, уборка больных и сухостойных деревьев, посадка саженцев, содержание парков, скверов и пр.</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также товары (продукция), утратившие свои потребительские свойства, отходы животноводства, птицеводства, садоводства, растениеводства.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Пешеходные территории - благоустроенные участки уличных территорий, предназначенные для пешеходного движения.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Придомовая территория - территория, включающая в себя: территорию под жилым многоквартирным домом;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для выгула домашних животных; площадки, оборудованные для сбора ТБО; другие территории, связанные с содержанием и эксплуатацией многоквартирного дома.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Прилегающая территория –</w:t>
      </w:r>
      <w:r w:rsidR="00433BF8">
        <w:rPr>
          <w:rFonts w:ascii="Times New Roman" w:hAnsi="Times New Roman" w:cs="Times New Roman"/>
          <w:sz w:val="24"/>
          <w:szCs w:val="24"/>
        </w:rPr>
        <w:t xml:space="preserve"> </w:t>
      </w:r>
      <w:r w:rsidRPr="00D03BFD">
        <w:rPr>
          <w:rFonts w:ascii="Times New Roman" w:hAnsi="Times New Roman" w:cs="Times New Roman"/>
          <w:sz w:val="24"/>
          <w:szCs w:val="24"/>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Оренбургской области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Границы прилегающих территорий, подлежащих содержанию и благоустройству, определяются исходя из следующего:</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для многоквартирных жилых домов (за исключением нежилых помещений) - в пределах границ сформированной придомовой территории;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для нежилых помещений многоквартирного дома, в том числе встроенных и пристроенных нежилых помещений: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длина - по внешним границам нежилого помещения;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ширина - от фасада здания, в котором находится нежилое помещение, до границы проезда или проезжей части;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за объектами учреждений социальной сферы (школы, дошкольные учреждения, учреждения культуры, здравоохранения, физкультуры и спорта и т.п.) - территория в границах отведенного земельного участка, а также прилегающая территория на расстоянии 5 метров по периметру отведенного земельного участка, со стороны дороги - до границы проезжей части;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для отдельно стоящих нежилых зданий, за исключением объектов, для которых настоящими Правилами установлены иные параметры: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для зданий без ограждения - по внешним границам здания плюс половина санитарного разрыва с соседними зданиями, в случае отсутствия соседних зданий - 10 метров от фасада по всему периметру здания;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для зданий без ограждений с открытой стоянкой для автотранспорта перед зданием - 10 метров от фасада по всему периметру здания плюс площадь автостоянки;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для зданий, имеющих ограждение, - 5 метров от ограждения по всему периметру;</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5) за объектами организаций промышленности, торговли и общественного питания, сельского хозяйства, бытового обслуживания, транспорта, автозаправочными станциями - </w:t>
      </w:r>
      <w:r w:rsidRPr="00D03BFD">
        <w:rPr>
          <w:rFonts w:ascii="Times New Roman" w:hAnsi="Times New Roman" w:cs="Times New Roman"/>
          <w:sz w:val="24"/>
          <w:szCs w:val="24"/>
        </w:rPr>
        <w:lastRenderedPageBreak/>
        <w:t>территория в границах отведенного земельного участка, а также прилегающая территория на расстоянии 10 метров по периметру отведенного земельного участка, со стороны дороги - до границы проезжей части;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6) для промышленных организаций - подъездные пути к ним, тротуары, прилегающие к ним ограждения вдоль бордюра на ширину 0,5 метра на всех улицах и переулках, санитарно-защитные зоны. Санитарно-защитные зоны предприятий определяются в соответствии с требованиями </w:t>
      </w:r>
      <w:hyperlink r:id="rId9" w:history="1">
        <w:r w:rsidRPr="002D499F">
          <w:rPr>
            <w:rFonts w:ascii="Times New Roman" w:hAnsi="Times New Roman" w:cs="Times New Roman"/>
            <w:sz w:val="24"/>
            <w:szCs w:val="24"/>
          </w:rPr>
          <w:t>СанПиН 2.2.1/2.1.1.1200-03</w:t>
        </w:r>
      </w:hyperlink>
      <w:r w:rsidRPr="00D03BFD">
        <w:rPr>
          <w:rFonts w:ascii="Times New Roman" w:hAnsi="Times New Roman" w:cs="Times New Roman"/>
          <w:sz w:val="24"/>
          <w:szCs w:val="24"/>
        </w:rPr>
        <w:t xml:space="preserve"> "Санитарно-защитные зоны и санитарная классификация предприятий, сооружений и иных объектов";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для площадок, предназначенных для размещения мусорных контейнеров, - 5 метров по периметру (осуществляют специализированные организации, осуществляющие сбор и вывоз отходов и мусора, в соответствии с заключенными договорами);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1A2592" w:rsidRPr="00D03BFD">
        <w:rPr>
          <w:rFonts w:ascii="Times New Roman" w:hAnsi="Times New Roman" w:cs="Times New Roman"/>
          <w:sz w:val="24"/>
          <w:szCs w:val="24"/>
        </w:rPr>
        <w:t>) за сооружениями коммунального назначения (ШРП, ЦТП, ТП, ВЗУ, КНС и т.п.) - за организациями, в ведении которых находятся данные сооружения, - прилегающая территория на расстоянии 10 метров отведенного земельного участка, при отсутствии отведенного земельного участка - на расстоянии 10 метров по периметру объекта;</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1A2592" w:rsidRPr="00D03BFD">
        <w:rPr>
          <w:rFonts w:ascii="Times New Roman" w:hAnsi="Times New Roman" w:cs="Times New Roman"/>
          <w:sz w:val="24"/>
          <w:szCs w:val="24"/>
        </w:rPr>
        <w:t>) за строительными объектами - территория 10 метров от ограждения строительной площадки по всему периметру от отведенного земельного участка - за подрядчиком или заказчиком, со стороны дороги - до границы проезжей части;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1A2592" w:rsidRPr="00D03BFD">
        <w:rPr>
          <w:rFonts w:ascii="Times New Roman" w:hAnsi="Times New Roman" w:cs="Times New Roman"/>
          <w:sz w:val="24"/>
          <w:szCs w:val="24"/>
        </w:rPr>
        <w:t>) для мест производства земляных работ по ремонту линейных объектов (сооружений) и инженерных коммуникаций - территория 10 метров от ограждения места производства работ по всему периметру;</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1A2592" w:rsidRPr="00D03BFD">
        <w:rPr>
          <w:rFonts w:ascii="Times New Roman" w:hAnsi="Times New Roman" w:cs="Times New Roman"/>
          <w:sz w:val="24"/>
          <w:szCs w:val="24"/>
        </w:rPr>
        <w:t xml:space="preserve">) за индивидуальными домовладениями - территория 10 метров по всему периметру от границы земельного участка, на котором расположен индивидуальный жилой дом и который образован в соответствии с требованиями земельного законодательства, но не далее границы проезжей части, либо территория 20 метров по всему периметру от индивидуального жилого дома, если земельный участок не образован, но не далее границы </w:t>
      </w:r>
      <w:r w:rsidR="001A2592" w:rsidRPr="001C72ED">
        <w:rPr>
          <w:rFonts w:ascii="Times New Roman" w:hAnsi="Times New Roman" w:cs="Times New Roman"/>
          <w:sz w:val="24"/>
          <w:szCs w:val="24"/>
        </w:rPr>
        <w:t>проезжей части;</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1A2592" w:rsidRPr="001C72ED">
        <w:rPr>
          <w:rFonts w:ascii="Times New Roman" w:hAnsi="Times New Roman" w:cs="Times New Roman"/>
          <w:sz w:val="24"/>
          <w:szCs w:val="24"/>
        </w:rPr>
        <w:t>) за отдельно стоящими объектами рекламы - территория 10 метров от рекламных конструкций по их периметру, со стороны дороги - до тротуара;</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13</w:t>
      </w:r>
      <w:r w:rsidR="001A2592" w:rsidRPr="001C72ED">
        <w:rPr>
          <w:rFonts w:ascii="Times New Roman" w:hAnsi="Times New Roman" w:cs="Times New Roman"/>
          <w:sz w:val="24"/>
          <w:szCs w:val="24"/>
        </w:rPr>
        <w:t>) за парковками (парковочными местами), примыкающими к земельному участку, на котором расположен объект общественного назначения (в том числе объекты торговли, объекты питания и др.) и предназначенными для стоянки автотранспортных средств посетителей указанных объектов, - на расстоянии 10 метров по периметру от отведенного земельного участка, со стороны дороги - до тротуара.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В случае пересечения границ территорий, подлежащих</w:t>
      </w:r>
      <w:r w:rsidRPr="00D03BFD">
        <w:rPr>
          <w:rFonts w:ascii="Times New Roman" w:hAnsi="Times New Roman" w:cs="Times New Roman"/>
          <w:sz w:val="24"/>
          <w:szCs w:val="24"/>
        </w:rPr>
        <w:t xml:space="preserve"> уборке, границы содержания и уборки территорий могут определяться по соглашению сторон, в случае отсутствия соглашения сторон - пропорционально площадям, занимаемым соответствующими субъектами, или по линии, равноудаленной от объектов, находящихся в соответствующей зоне.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Ответственность за своевременное и качественное содержание и благоустройство принадлежащих им на праве собственности или ином предусмотренном законодательством праве зданий, строений, сооружений, земельных участков и прилегающих к ним территорий возлагается на юридических лиц, должностных лиц, индивидуальных предпринимателей и физических лиц - правообладателей соответствующих объектов.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Продуктивные животные - животные (млекопитающие и птицы), которые содержатся человеком в доме или домашнем хозяйстве с целью извлечения прибыли или удовлетворения различных потребностей, в том числе получения продуктов питания, сырья животного происхождения, осуществления перевозок. К продуктивным животным относятся, в том числе сельскохозяйственные животные, используемые в Российской Федерации традиционно для получения животноводческой и иной сельскохозяйственной продукции.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Проектная документация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1A2592" w:rsidRPr="00D03BFD" w:rsidRDefault="001A2592" w:rsidP="002D499F">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Плановые работы - работы, проводимые при строительстве, реконструкции, </w:t>
      </w:r>
      <w:r w:rsidRPr="00D03BFD">
        <w:rPr>
          <w:rFonts w:ascii="Times New Roman" w:hAnsi="Times New Roman" w:cs="Times New Roman"/>
          <w:sz w:val="24"/>
          <w:szCs w:val="24"/>
        </w:rPr>
        <w:lastRenderedPageBreak/>
        <w:t>капитальном ремонте объектов капитального строительства и систем инженерного обеспечения (электро-, тепло-, водоснабжения и водоотведения, канализации, связи и др.), расположенных на территории образования, работы по благоустройству и озеленению территорий, в том числе отдельно стоящих рекламных конструкций, знаково-информационных систем, других конструкций на территории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Потребитель - гражданин, использующий, заказывающий исключительно для личных, семейных, домашних и иных нужд, не связанных с осуществлением предпринимательской деятельности, услуги по вывозу коммунальных отходов и строительного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Производитель отходов - физическое или юридическое лицо, образующее отходы в результате своей деятельности.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Рекламораспространитель - лицо, осуществляющее распространение рекламы любым способом, в любой форме и с использованием любых средств.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Рекламная конструкция - наружная реклама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осуществляемая владельцем рекламной конструкции или рекламораспространителем.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Ремонт объекта благоустройства территории (в отношении искусственных объектов) - выполнение в отношении объекта благоустройства территории комплекса работ, обеспечивающих устранение недостатков и неисправностей, модернизацию и реставрацию объекта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Содержание домашних и продуктивных животных - действия, совершаемые владельцами домашних животных для сохранения жизни животных, физического здоровья, получения полноценного потомства при соблюдении ветеринарно-санитарных норм, а также для обеспечения общественного порядка и безопасности граждан и представителей животного мира.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Содержание объекта благоустройства территории - выполнение в отношении объекта благоустройства территории комплекса работ, обеспечивающих его чистоту, надлежащее физическое или техническое состояние и безопасность.</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Санитарная очистка территории - очистка территории, сбор, вывоз и утилизация (обезвреживание) твердых коммунальных отходов и крупногабаритного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Сбор ТКО, КГМ - комплекс мероприятий, являющийся подготовкой к транспортированию и размещению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Снос зеленых насаждений - вырубка, выкапывание деревьев, кустарников, цветников, газонов и иных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Специализированная организация - юридическое лицо (индивидуальный предприниматель), имеющее лицензию на осуществление деятельности по обращению с отходами, а также иные хозяйствующие субъекты, осуществляющие удаление отходов согласно данным Правилам.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Содержание дорог - комплекс работ по систематическому уходу за дорожными покрытиями, обочинами, откосами, сооружениями и полосой отвода автомобильной дороги в целях поддержания их в надлежащем порядке и чистоте для обеспечения хорошей службы дороги и беспрепятственного движения автомобилей в течение всего года.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Содержание зеленых насаждений - комплекс мер, включающий охрану зеленых насаждений и агротехнические мероприятия по уходу и воспроизводству зеленых насаждений.</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w:t>
      </w:r>
      <w:r w:rsidRPr="00D03BFD">
        <w:rPr>
          <w:rFonts w:ascii="Times New Roman" w:hAnsi="Times New Roman" w:cs="Times New Roman"/>
          <w:sz w:val="24"/>
          <w:szCs w:val="24"/>
        </w:rPr>
        <w:lastRenderedPageBreak/>
        <w:t xml:space="preserve">индивидуальных предпринимателей, </w:t>
      </w:r>
      <w:r w:rsidRPr="001C72ED">
        <w:rPr>
          <w:rFonts w:ascii="Times New Roman" w:hAnsi="Times New Roman" w:cs="Times New Roman"/>
          <w:sz w:val="24"/>
          <w:szCs w:val="24"/>
        </w:rPr>
        <w:t>и подобные по составу отходы, образующиеся в жилых помещениях в процессе потребления физическими лицами.</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Территория общего пользования - прилегающая территория и другая территория общего пользования (территория парков, скверов, рощ, садов, бульваров, площадей, улиц и т.д.).</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Территория организаций и других хозяйствующих субъектов - часть территории муниципального образования,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Уборка территорий - виды деятельности, связанные со сбором, вызовом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которые подразделяются на: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1) механизированную уборку - уборка территорий с применением специальных автомобилей и уборочной техники (снегоочистителей, снегопогрузчиков, пескоразбрасывателей, мусоровозов, машин подметально-уборочных, уборочных, универсальных, тротуароуборочных, поливомоечных и иных машин;</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2) ручную уборку - уборка территории ручным способом с применением средств малой механизации.</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Уничтожение зеленых насаждений - повреждение деревьев и кустарников, повлекшее прекращение роста и гибель растений.</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Управляющие домами - собственники помещений в многоквартирном доме, осуществляющие непосредственное управление в многоквартирном доме, товарищества собственников жилья, жилищные кооперативы или иные специализированные потребительские кооперативы, управляющие организации, осуществляющие управление многоквартирными домами на основании договоров управления или заключившие с собственниками помещений многоквартирного дома договоры на оказание услуг по содержанию и ремонту общего имущества в таком доме, в порядке, установленном действующим законодательством.</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Фасад здания - наружная сторона здания или строения, сооружения (лицевой фасад, боковой фасад, дворовый фасад).</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Элементы благоустройства - элементы озеленения (деревья, цветники, кустарники, клумбы); покрытия (асфальт, бетон, брусчатка, газонная решетка, полимерное, плиточное, грунт); декоративные ограждения (заборы, калитки); водные устройства (родники, декоративные водоемы); уличное коммунально-бытовое оборудование (контейнеры, урны, бункеры, павильоны для КТО); техническое оборудование (банкоматы, интерактивные информационные терминалы,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связи);игровое и спортивное оборудование; элементы освещения (светильники, бра, плафоны,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световая информация); средства размещения информации и рекламные конструкции; малые архитектурные формы.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Иные понятия, используемые в настоящих Правилах, применяются в тех же значениях, что и в нормативных правовых актах Российской Федерации, Оренбургской области и муниципальных правовых актах муниципального </w:t>
      </w:r>
      <w:r w:rsidR="007110C8" w:rsidRPr="007110C8">
        <w:rPr>
          <w:rFonts w:ascii="Times New Roman" w:hAnsi="Times New Roman" w:cs="Times New Roman"/>
          <w:sz w:val="24"/>
          <w:szCs w:val="24"/>
        </w:rPr>
        <w:t xml:space="preserve">образования </w:t>
      </w:r>
      <w:r w:rsidR="007110C8" w:rsidRPr="002D499F">
        <w:rPr>
          <w:rFonts w:ascii="Times New Roman" w:eastAsia="Times New Roman" w:hAnsi="Times New Roman" w:cs="Times New Roman"/>
          <w:kern w:val="1"/>
          <w:sz w:val="24"/>
          <w:szCs w:val="24"/>
          <w:lang w:eastAsia="ar-SA"/>
        </w:rPr>
        <w:t>Кинзельский сельсовет</w:t>
      </w:r>
      <w:r w:rsidRPr="002D499F">
        <w:rPr>
          <w:rFonts w:ascii="Times New Roman" w:hAnsi="Times New Roman" w:cs="Times New Roman"/>
          <w:sz w:val="24"/>
          <w:szCs w:val="24"/>
        </w:rPr>
        <w:t>.</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Title"/>
        <w:contextualSpacing/>
        <w:jc w:val="center"/>
        <w:outlineLvl w:val="1"/>
        <w:rPr>
          <w:sz w:val="24"/>
          <w:szCs w:val="24"/>
        </w:rPr>
      </w:pPr>
      <w:r w:rsidRPr="00D03BFD">
        <w:rPr>
          <w:sz w:val="24"/>
          <w:szCs w:val="24"/>
        </w:rPr>
        <w:t>Статья 2. Уборка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bookmarkStart w:id="1" w:name="P121"/>
      <w:bookmarkEnd w:id="1"/>
      <w:r w:rsidRPr="00D03BFD">
        <w:rPr>
          <w:rFonts w:ascii="Times New Roman" w:hAnsi="Times New Roman" w:cs="Times New Roman"/>
          <w:sz w:val="24"/>
          <w:szCs w:val="24"/>
        </w:rPr>
        <w:t xml:space="preserve">1. Физические и юридические лица независимо от их организационно-правовых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и прилегающих </w:t>
      </w:r>
      <w:r w:rsidRPr="00D03BFD">
        <w:rPr>
          <w:rFonts w:ascii="Times New Roman" w:hAnsi="Times New Roman" w:cs="Times New Roman"/>
          <w:sz w:val="24"/>
          <w:szCs w:val="24"/>
        </w:rPr>
        <w:lastRenderedPageBreak/>
        <w:t>территорий в соответствии с действующим законодательством, настоящими Правилами и порядком сбора, вывоза и утилизации коммунальных отходов, утверждаемых решением представительного органа муниципального образования. Организацию уборки иных территорий осуществляет администрация муниципального образования по соглашениям со специализированными организациями в пределах средств, предусмотренных на эти цели в бюджете муниципального образования (в соответствии с существующими полномочиями).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Юридические и физические лица, иные хозяйствующие субъекты, осуществляющие свою деятельность, проживающие на территории муниципального образования, обязаны заключать договоры на вывоз твердых коммунальных (бытовых) отходов со специализированным предприятием, производящим вывоз мусора. Арендодатели при заключении договоров аренды обязаны включать в них пункт, обязывающих арендаторов заключать договоры на вывоз твердых коммунальных (бытовых) отходов со специализированным предприятием, производящим вывоз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Каждая промышленная организация обязана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и строек на  улицы.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На территории муниципального образования запрещается накапливать и размещать отходы и мусор в несанкционированных местах.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В случае невозможности установления лиц, </w:t>
      </w:r>
      <w:r w:rsidRPr="001C72ED">
        <w:rPr>
          <w:rFonts w:ascii="Times New Roman" w:hAnsi="Times New Roman" w:cs="Times New Roman"/>
          <w:sz w:val="24"/>
          <w:szCs w:val="24"/>
        </w:rPr>
        <w:t xml:space="preserve">разместивших отходы на несанкционированных свалках, удаление отходов и рекультивация территорий свалок производится за счет лиц, обязанных обеспечить уборку данной территории в соответствии с </w:t>
      </w:r>
      <w:hyperlink w:anchor="P121" w:history="1">
        <w:r w:rsidRPr="002D499F">
          <w:rPr>
            <w:rFonts w:ascii="Times New Roman" w:hAnsi="Times New Roman" w:cs="Times New Roman"/>
            <w:sz w:val="24"/>
            <w:szCs w:val="24"/>
          </w:rPr>
          <w:t>пунктом 1 статьи 2</w:t>
        </w:r>
      </w:hyperlink>
      <w:r w:rsidRPr="002D499F">
        <w:rPr>
          <w:rFonts w:ascii="Times New Roman" w:hAnsi="Times New Roman" w:cs="Times New Roman"/>
          <w:sz w:val="24"/>
          <w:szCs w:val="24"/>
        </w:rPr>
        <w:t xml:space="preserve"> Правил.</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4. Сбор и вывоз отходов и мусора осуществляется по контейнерной или бестарной системе в порядке, установленном действующими нормативными правовыми актами.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5. На территориях общего пользования муниципального образования запрещается сжигание отходов и мусора без специальных установок, предусмотренных правилами, утвержденными федеральным органом исполнительной власти в области охраны окружающей среды, сжигание загрязняющих атмосферный воздух отходов производства и потребления, в том числе дурнопахнущих веществ.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Вывоз коммунальных отходов и мусора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самостоятельно либо на основании договоров со специализированными организациями.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Вывоз строительного мусора от ремонта производится силами лиц, осуществляющих ремонт, в специально отведенные для этого места.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Запрещается складирование строительного мусора в места временного хранения отходов.</w:t>
      </w:r>
    </w:p>
    <w:p w:rsidR="001A2592" w:rsidRPr="002D499F"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8. Для сбора отходов и мусора физические и юридические лица, </w:t>
      </w:r>
      <w:r w:rsidRPr="002D499F">
        <w:rPr>
          <w:rFonts w:ascii="Times New Roman" w:hAnsi="Times New Roman" w:cs="Times New Roman"/>
          <w:sz w:val="24"/>
          <w:szCs w:val="24"/>
        </w:rPr>
        <w:t xml:space="preserve">указанные в </w:t>
      </w:r>
      <w:hyperlink w:anchor="P121" w:history="1">
        <w:r w:rsidRPr="002D499F">
          <w:rPr>
            <w:rFonts w:ascii="Times New Roman" w:hAnsi="Times New Roman" w:cs="Times New Roman"/>
            <w:sz w:val="24"/>
            <w:szCs w:val="24"/>
          </w:rPr>
          <w:t>пункте 1 статьи 2</w:t>
        </w:r>
      </w:hyperlink>
      <w:r w:rsidRPr="002D499F">
        <w:rPr>
          <w:rFonts w:ascii="Times New Roman" w:hAnsi="Times New Roman" w:cs="Times New Roman"/>
          <w:sz w:val="24"/>
          <w:szCs w:val="24"/>
        </w:rPr>
        <w:t xml:space="preserve"> Правил, организуют место временного хранения отходов, осуществляют его уборку и техническое обслуживание.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w:t>
      </w:r>
      <w:r w:rsidRPr="00D03BFD">
        <w:rPr>
          <w:rFonts w:ascii="Times New Roman" w:hAnsi="Times New Roman" w:cs="Times New Roman"/>
          <w:sz w:val="24"/>
          <w:szCs w:val="24"/>
        </w:rPr>
        <w:lastRenderedPageBreak/>
        <w:t>объектов недвижимости, ответственного за уборку территорий в соответствии с Правилами.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10. Для предотвращения засорения дворовых территорий и других общественных мест отходами устанавливаются специально предназначенные для временного хранения отходов емкости малого размера - не более 0,35 куб. м (урны, баки). Установка емкостей для временного хранения отходов и их очистка осуществляются лицами, ответственными за уборку соответствующих территорий в </w:t>
      </w:r>
      <w:r w:rsidRPr="002D499F">
        <w:rPr>
          <w:rFonts w:ascii="Times New Roman" w:hAnsi="Times New Roman" w:cs="Times New Roman"/>
          <w:sz w:val="24"/>
          <w:szCs w:val="24"/>
        </w:rPr>
        <w:t xml:space="preserve">соответствии с </w:t>
      </w:r>
      <w:hyperlink w:anchor="P121" w:history="1">
        <w:r w:rsidRPr="002D499F">
          <w:rPr>
            <w:rFonts w:ascii="Times New Roman" w:hAnsi="Times New Roman" w:cs="Times New Roman"/>
            <w:sz w:val="24"/>
            <w:szCs w:val="24"/>
          </w:rPr>
          <w:t>пунктом 1 статьи 2</w:t>
        </w:r>
      </w:hyperlink>
      <w:r w:rsidRPr="002D499F">
        <w:rPr>
          <w:rFonts w:ascii="Times New Roman" w:hAnsi="Times New Roman" w:cs="Times New Roman"/>
          <w:sz w:val="24"/>
          <w:szCs w:val="24"/>
        </w:rPr>
        <w:t xml:space="preserve"> Правил</w:t>
      </w:r>
      <w:r w:rsidRPr="00D03BFD">
        <w:rPr>
          <w:rFonts w:ascii="Times New Roman" w:hAnsi="Times New Roman" w:cs="Times New Roman"/>
          <w:sz w:val="24"/>
          <w:szCs w:val="24"/>
        </w:rPr>
        <w:t>.</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Урны (баки) должны содержаться в исправном и опрятном состоянии, очищаться по мере накопления мусора.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11.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12.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13. При уборке в ночное время должны принимать меры, предупреждающие шум.</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14</w:t>
      </w:r>
      <w:r w:rsidR="001A2592" w:rsidRPr="00D03BFD">
        <w:rPr>
          <w:rFonts w:ascii="Times New Roman" w:hAnsi="Times New Roman" w:cs="Times New Roman"/>
          <w:sz w:val="24"/>
          <w:szCs w:val="24"/>
        </w:rPr>
        <w:t>. Содержание и уборка садов, скверов, парков, зеленых насаждений, находящихся в собственности организаций</w:t>
      </w:r>
      <w:r w:rsidR="001A2592" w:rsidRPr="001C72ED">
        <w:rPr>
          <w:rFonts w:ascii="Times New Roman" w:hAnsi="Times New Roman" w:cs="Times New Roman"/>
          <w:sz w:val="24"/>
          <w:szCs w:val="24"/>
        </w:rPr>
        <w:t>, домовладельцев либо на прилегающих территориях, производятся силами и средствами этих организаций, домовладельцев самостоятельно или по договорам со специализированными организациями под контролем администрации муниципального образования.</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15</w:t>
      </w:r>
      <w:r w:rsidR="001A2592" w:rsidRPr="001C72ED">
        <w:rPr>
          <w:rFonts w:ascii="Times New Roman" w:hAnsi="Times New Roman" w:cs="Times New Roman"/>
          <w:sz w:val="24"/>
          <w:szCs w:val="24"/>
        </w:rPr>
        <w:t>. Уборка, а также содержание коллекторов, труб ливневой канализации и дождеприемных колодцев производятся организациями, обслуживающими данные объекты.</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16</w:t>
      </w:r>
      <w:r w:rsidR="001A2592" w:rsidRPr="001C72ED">
        <w:rPr>
          <w:rFonts w:ascii="Times New Roman" w:hAnsi="Times New Roman" w:cs="Times New Roman"/>
          <w:sz w:val="24"/>
          <w:szCs w:val="24"/>
        </w:rPr>
        <w:t>. Жилые здания, не имеющие центральной канализации, должны иметь герметичные выгребные ямы, устроенные в соответствии с действующим законодательством.</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Запрещаются устройство наливных помоек, разлив помоев и нечистот за территорией домов и улиц, вынос мусора на уличные проезды.</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17</w:t>
      </w:r>
      <w:r w:rsidR="001A2592" w:rsidRPr="001C72ED">
        <w:rPr>
          <w:rFonts w:ascii="Times New Roman" w:hAnsi="Times New Roman" w:cs="Times New Roman"/>
          <w:sz w:val="24"/>
          <w:szCs w:val="24"/>
        </w:rPr>
        <w:t>. Жидкие нечистоты вывозятся по договорам</w:t>
      </w:r>
      <w:r w:rsidR="001A2592" w:rsidRPr="00D03BFD">
        <w:rPr>
          <w:rFonts w:ascii="Times New Roman" w:hAnsi="Times New Roman" w:cs="Times New Roman"/>
          <w:sz w:val="24"/>
          <w:szCs w:val="24"/>
        </w:rPr>
        <w:t xml:space="preserve"> или разовым заявкам организациями, имеющими специальный транспорт.</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18</w:t>
      </w:r>
      <w:r w:rsidR="001A2592" w:rsidRPr="00D03BFD">
        <w:rPr>
          <w:rFonts w:ascii="Times New Roman" w:hAnsi="Times New Roman" w:cs="Times New Roman"/>
          <w:sz w:val="24"/>
          <w:szCs w:val="24"/>
        </w:rPr>
        <w:t>. Домовладельцы обязаны обеспечить подъезды непосредственно к мусоросборникам и выгребным ямам. В случае отсутствия возможности подъезда к мусоросборникам последние доставляются силами и средствами домовладельцев к месту их погрузки.</w:t>
      </w:r>
    </w:p>
    <w:p w:rsidR="001A2592" w:rsidRPr="00A32E68" w:rsidRDefault="002D499F" w:rsidP="002F64F9">
      <w:pPr>
        <w:pStyle w:val="ConsPlusNormal"/>
        <w:ind w:firstLine="540"/>
        <w:contextualSpacing/>
        <w:jc w:val="both"/>
        <w:rPr>
          <w:rFonts w:ascii="Times New Roman" w:hAnsi="Times New Roman" w:cs="Times New Roman"/>
          <w:strike/>
          <w:sz w:val="24"/>
          <w:szCs w:val="24"/>
        </w:rPr>
      </w:pPr>
      <w:r>
        <w:rPr>
          <w:rFonts w:ascii="Times New Roman" w:hAnsi="Times New Roman" w:cs="Times New Roman"/>
          <w:sz w:val="24"/>
          <w:szCs w:val="24"/>
        </w:rPr>
        <w:t>19</w:t>
      </w:r>
      <w:r w:rsidR="001A2592" w:rsidRPr="00D03BFD">
        <w:rPr>
          <w:rFonts w:ascii="Times New Roman" w:hAnsi="Times New Roman" w:cs="Times New Roman"/>
          <w:sz w:val="24"/>
          <w:szCs w:val="24"/>
        </w:rPr>
        <w:t xml:space="preserve">. Слитие воды на газоны, проезжую часть дороги не </w:t>
      </w:r>
      <w:r w:rsidR="001A2592" w:rsidRPr="001C72ED">
        <w:rPr>
          <w:rFonts w:ascii="Times New Roman" w:hAnsi="Times New Roman" w:cs="Times New Roman"/>
          <w:sz w:val="24"/>
          <w:szCs w:val="24"/>
        </w:rPr>
        <w:t>допускается.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20</w:t>
      </w:r>
      <w:r w:rsidR="001A2592" w:rsidRPr="00D03BFD">
        <w:rPr>
          <w:rFonts w:ascii="Times New Roman" w:hAnsi="Times New Roman" w:cs="Times New Roman"/>
          <w:sz w:val="24"/>
          <w:szCs w:val="24"/>
        </w:rPr>
        <w:t>. Вывоз несортированных ТКО осуществляется исходя из среднесуточной температуры наружного воздуха в течение 3 суток: плюс 5° C и выше - не более 1 суток; плюс 4° C и ниже - не более 3 суток.</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21</w:t>
      </w:r>
      <w:r w:rsidR="001A2592" w:rsidRPr="001C72ED">
        <w:rPr>
          <w:rFonts w:ascii="Times New Roman" w:hAnsi="Times New Roman" w:cs="Times New Roman"/>
          <w:sz w:val="24"/>
          <w:szCs w:val="24"/>
        </w:rPr>
        <w:t>.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22</w:t>
      </w:r>
      <w:r w:rsidR="001A2592" w:rsidRPr="001C72ED">
        <w:rPr>
          <w:rFonts w:ascii="Times New Roman" w:hAnsi="Times New Roman" w:cs="Times New Roman"/>
          <w:sz w:val="24"/>
          <w:szCs w:val="24"/>
        </w:rPr>
        <w:t>. Уборка и очистка территорий</w:t>
      </w:r>
      <w:r w:rsidR="001A2592" w:rsidRPr="00D03BFD">
        <w:rPr>
          <w:rFonts w:ascii="Times New Roman" w:hAnsi="Times New Roman" w:cs="Times New Roman"/>
          <w:sz w:val="24"/>
          <w:szCs w:val="24"/>
        </w:rPr>
        <w:t>, отведенных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23</w:t>
      </w:r>
      <w:r w:rsidR="001A2592" w:rsidRPr="00D03BFD">
        <w:rPr>
          <w:rFonts w:ascii="Times New Roman" w:hAnsi="Times New Roman" w:cs="Times New Roman"/>
          <w:sz w:val="24"/>
          <w:szCs w:val="24"/>
        </w:rPr>
        <w:t>. Сбор брошенных на улицах предметов, создающих помехи дорожному движению, возлагается на организации, обслуживающие данные объекты.</w:t>
      </w:r>
    </w:p>
    <w:p w:rsidR="002D499F" w:rsidRPr="00D03BFD" w:rsidRDefault="002D499F" w:rsidP="002D499F">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24</w:t>
      </w:r>
      <w:r w:rsidR="001A2592" w:rsidRPr="001C72ED">
        <w:rPr>
          <w:rFonts w:ascii="Times New Roman" w:hAnsi="Times New Roman" w:cs="Times New Roman"/>
          <w:sz w:val="24"/>
          <w:szCs w:val="24"/>
        </w:rPr>
        <w:t xml:space="preserve">. На дворовых территориях хранение и стоянка личного автотранспорта допускаются в отведенных для этих целей местах и должны обеспечивать беспрепятственное продвижение уборочной и специальной техники. В случае заблаговременного уведомления о проведении уборочных работ владельцы, пользователи автотранспорта, расположенного на дворовых территориях, карманах, должны освободить от автотранспорта место проведения уборочных работ. Запрещается парковать автотранспортные средства на люках колодцев </w:t>
      </w:r>
      <w:r w:rsidR="001A2592" w:rsidRPr="001C72ED">
        <w:rPr>
          <w:rFonts w:ascii="Times New Roman" w:hAnsi="Times New Roman" w:cs="Times New Roman"/>
          <w:sz w:val="24"/>
          <w:szCs w:val="24"/>
        </w:rPr>
        <w:lastRenderedPageBreak/>
        <w:t>инженерных коммуникаций. Запрещена установка индивидуальных и коллективных заградительных устройств.</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25</w:t>
      </w:r>
      <w:r w:rsidR="001A2592" w:rsidRPr="00D03BFD">
        <w:rPr>
          <w:rFonts w:ascii="Times New Roman" w:hAnsi="Times New Roman" w:cs="Times New Roman"/>
          <w:sz w:val="24"/>
          <w:szCs w:val="24"/>
        </w:rPr>
        <w:t>. Индивидуальным предпринимателям и организациям по оказанию транспортных услуг запрещается использовать дворовую территорию и проезжую часть для хранения и отстоя автотранспорта.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w:t>
      </w:r>
      <w:r w:rsidR="002D499F">
        <w:rPr>
          <w:rFonts w:ascii="Times New Roman" w:hAnsi="Times New Roman" w:cs="Times New Roman"/>
          <w:sz w:val="24"/>
          <w:szCs w:val="24"/>
        </w:rPr>
        <w:t>6</w:t>
      </w:r>
      <w:r w:rsidRPr="00D03BFD">
        <w:rPr>
          <w:rFonts w:ascii="Times New Roman" w:hAnsi="Times New Roman" w:cs="Times New Roman"/>
          <w:sz w:val="24"/>
          <w:szCs w:val="24"/>
        </w:rPr>
        <w:t>. Запрещается вынос автомобильных покрышек, иных замененных частей или отработанных жидкостей транспортной техники на контейнерные площадки многоквартирных домов и другие, не предназначенные для этого места.</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27</w:t>
      </w:r>
      <w:r w:rsidR="001A2592" w:rsidRPr="00D03BFD">
        <w:rPr>
          <w:rFonts w:ascii="Times New Roman" w:hAnsi="Times New Roman" w:cs="Times New Roman"/>
          <w:sz w:val="24"/>
          <w:szCs w:val="24"/>
        </w:rPr>
        <w:t>.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28</w:t>
      </w:r>
      <w:r w:rsidR="001A2592" w:rsidRPr="00D03BFD">
        <w:rPr>
          <w:rFonts w:ascii="Times New Roman" w:hAnsi="Times New Roman" w:cs="Times New Roman"/>
          <w:sz w:val="24"/>
          <w:szCs w:val="24"/>
        </w:rPr>
        <w:t>. Запрещается размещение брошенного, разукомплектованного, аварийного и пришедшего в негодность автотранспорта на улицах, дворовых территориях, на детских и спортивных площадках, газонах, участках с зелеными насаждениями, а также вне специально отведенных для этих целей мест.</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29</w:t>
      </w:r>
      <w:r w:rsidR="001A2592" w:rsidRPr="001C72ED">
        <w:rPr>
          <w:rFonts w:ascii="Times New Roman" w:hAnsi="Times New Roman" w:cs="Times New Roman"/>
          <w:sz w:val="24"/>
          <w:szCs w:val="24"/>
        </w:rPr>
        <w:t>. Запрещается самовольное размещение на территории поселения гаражей и тентов-укрытий и иных конструкций, предназначенных для хранения автомашин.</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30</w:t>
      </w:r>
      <w:r w:rsidR="001A2592" w:rsidRPr="00D03BFD">
        <w:rPr>
          <w:rFonts w:ascii="Times New Roman" w:hAnsi="Times New Roman" w:cs="Times New Roman"/>
          <w:sz w:val="24"/>
          <w:szCs w:val="24"/>
        </w:rPr>
        <w:t>. Владельцы законно установленных металлических гаражей, тентов-укрытий обязаны организовывать санитарную очистку и уборку прилегающей территории в соответствии с настоящими Правилами.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31</w:t>
      </w:r>
      <w:r w:rsidR="001A2592" w:rsidRPr="00D03BFD">
        <w:rPr>
          <w:rFonts w:ascii="Times New Roman" w:hAnsi="Times New Roman" w:cs="Times New Roman"/>
          <w:sz w:val="24"/>
          <w:szCs w:val="24"/>
        </w:rPr>
        <w:t>. Отведенная и прилегающая территории должны содержаться в чистоте и порядке.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Лица, в чьем пользовании находится отведенная территория, обязаны не допускать захламления отведенной и прилегающей территорий, зарастания сорными травами, кустарниками, деревьями, производить регулярную санитарную очистку территории, окашивание травы.</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32</w:t>
      </w:r>
      <w:r w:rsidR="001A2592" w:rsidRPr="00D03BFD">
        <w:rPr>
          <w:rFonts w:ascii="Times New Roman" w:hAnsi="Times New Roman" w:cs="Times New Roman"/>
          <w:sz w:val="24"/>
          <w:szCs w:val="24"/>
        </w:rPr>
        <w:t>.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33</w:t>
      </w:r>
      <w:r w:rsidR="001A2592" w:rsidRPr="00D03BFD">
        <w:rPr>
          <w:rFonts w:ascii="Times New Roman" w:hAnsi="Times New Roman" w:cs="Times New Roman"/>
          <w:sz w:val="24"/>
          <w:szCs w:val="24"/>
        </w:rPr>
        <w:t xml:space="preserve">. Привлечение граждан к выполнению работ по уборке, благоустройству и озеленению территории муниципального </w:t>
      </w:r>
      <w:r w:rsidR="001A2592" w:rsidRPr="001C72ED">
        <w:rPr>
          <w:rFonts w:ascii="Times New Roman" w:hAnsi="Times New Roman" w:cs="Times New Roman"/>
          <w:sz w:val="24"/>
          <w:szCs w:val="24"/>
        </w:rPr>
        <w:t>образования осуществляется на основании постановления главы администрации муниципального образования.</w:t>
      </w:r>
    </w:p>
    <w:p w:rsidR="001A2592" w:rsidRPr="001C72E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34</w:t>
      </w:r>
      <w:r w:rsidR="001A2592" w:rsidRPr="001C72ED">
        <w:rPr>
          <w:rFonts w:ascii="Times New Roman" w:hAnsi="Times New Roman" w:cs="Times New Roman"/>
          <w:sz w:val="24"/>
          <w:szCs w:val="24"/>
        </w:rPr>
        <w:t>. Особенности уборки территории муниципального образования в весенне-летний период.</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xml:space="preserve">1) Период летней уборки устанавливается с </w:t>
      </w:r>
      <w:r w:rsidR="00195EB0" w:rsidRPr="001C72ED">
        <w:rPr>
          <w:rFonts w:ascii="Times New Roman" w:hAnsi="Times New Roman" w:cs="Times New Roman"/>
          <w:sz w:val="24"/>
          <w:szCs w:val="24"/>
        </w:rPr>
        <w:t>15 апреля</w:t>
      </w:r>
      <w:r w:rsidRPr="001C72ED">
        <w:rPr>
          <w:rFonts w:ascii="Times New Roman" w:hAnsi="Times New Roman" w:cs="Times New Roman"/>
          <w:sz w:val="24"/>
          <w:szCs w:val="24"/>
        </w:rPr>
        <w:t xml:space="preserve"> по </w:t>
      </w:r>
      <w:r w:rsidR="00195EB0" w:rsidRPr="001C72ED">
        <w:rPr>
          <w:rFonts w:ascii="Times New Roman" w:hAnsi="Times New Roman" w:cs="Times New Roman"/>
          <w:sz w:val="24"/>
          <w:szCs w:val="24"/>
        </w:rPr>
        <w:t>15 октября</w:t>
      </w:r>
      <w:r w:rsidRPr="001C72ED">
        <w:rPr>
          <w:rFonts w:ascii="Times New Roman" w:hAnsi="Times New Roman" w:cs="Times New Roman"/>
          <w:sz w:val="24"/>
          <w:szCs w:val="24"/>
        </w:rPr>
        <w:t xml:space="preserve"> с наступлением устойчивых плюсовых температур постановлением администрации</w:t>
      </w:r>
      <w:r w:rsidR="0052731B" w:rsidRPr="001C72ED">
        <w:rPr>
          <w:rFonts w:ascii="Times New Roman" w:hAnsi="Times New Roman" w:cs="Times New Roman"/>
          <w:sz w:val="24"/>
          <w:szCs w:val="24"/>
        </w:rPr>
        <w:t xml:space="preserve"> </w:t>
      </w:r>
      <w:r w:rsidR="0052731B" w:rsidRPr="001C72ED">
        <w:rPr>
          <w:rFonts w:ascii="Times New Roman" w:eastAsia="Times New Roman" w:hAnsi="Times New Roman" w:cs="Times New Roman"/>
          <w:kern w:val="1"/>
          <w:sz w:val="24"/>
          <w:szCs w:val="24"/>
          <w:lang w:eastAsia="ar-SA"/>
        </w:rPr>
        <w:t>Кинзельского сельсовета</w:t>
      </w:r>
      <w:r w:rsidRPr="001C72ED">
        <w:rPr>
          <w:rFonts w:ascii="Times New Roman" w:hAnsi="Times New Roman" w:cs="Times New Roman"/>
          <w:sz w:val="24"/>
          <w:szCs w:val="24"/>
        </w:rPr>
        <w:t>, в зависимости от погодных условий сроки летней уборки территории муниципального образования могут быть изменены.</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2) Периодичность выполнения основных мероприятий по уборке регулируется с учетом погодных условий постановлением администрации муниципального образования.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3) В летний период уборки производятся следующие виды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очистка газонов, цветников и клумб от мусора, веток</w:t>
      </w:r>
      <w:r w:rsidRPr="00D03BFD">
        <w:rPr>
          <w:rFonts w:ascii="Times New Roman" w:hAnsi="Times New Roman" w:cs="Times New Roman"/>
          <w:sz w:val="24"/>
          <w:szCs w:val="24"/>
        </w:rPr>
        <w:t>, листьев, сухой травы, отцветших соцветий и песка;</w:t>
      </w:r>
    </w:p>
    <w:p w:rsidR="001A2592" w:rsidRPr="00D03BFD" w:rsidRDefault="001C72ED"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подметание</w:t>
      </w:r>
      <w:r w:rsidR="001A2592" w:rsidRPr="00D03BFD">
        <w:rPr>
          <w:rFonts w:ascii="Times New Roman" w:hAnsi="Times New Roman" w:cs="Times New Roman"/>
          <w:sz w:val="24"/>
          <w:szCs w:val="24"/>
        </w:rPr>
        <w:t xml:space="preserve"> придомовых территорий;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очистка от грязи, мойка, покраска ограждений и бордюрного камня;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уборка мусора с прилегающих территорий;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вывоз смета и мусора в места санкционированного складирования, обезвреживания и утилизации;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скашивание травы.</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35</w:t>
      </w:r>
      <w:r w:rsidR="001A2592" w:rsidRPr="00D03BFD">
        <w:rPr>
          <w:rFonts w:ascii="Times New Roman" w:hAnsi="Times New Roman" w:cs="Times New Roman"/>
          <w:sz w:val="24"/>
          <w:szCs w:val="24"/>
        </w:rPr>
        <w:t>. Особенности уборки территории муниципального образования в осенне-зимний период.</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Период зимней уборки устанавливается с 15 октября по 15 апреля. В случае резкого изменения погодных условий (снег, мороз) сроки начала и окончания зимней уборки корректируются постановлением администрации муниципального образования в зависимости от погодных условий.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2) Зимняя уборка улиц, проездов,</w:t>
      </w:r>
      <w:r w:rsidR="001C72ED">
        <w:rPr>
          <w:rFonts w:ascii="Times New Roman" w:hAnsi="Times New Roman" w:cs="Times New Roman"/>
          <w:sz w:val="24"/>
          <w:szCs w:val="24"/>
        </w:rPr>
        <w:t xml:space="preserve"> </w:t>
      </w:r>
      <w:r w:rsidRPr="00D03BFD">
        <w:rPr>
          <w:rFonts w:ascii="Times New Roman" w:hAnsi="Times New Roman" w:cs="Times New Roman"/>
          <w:sz w:val="24"/>
          <w:szCs w:val="24"/>
        </w:rPr>
        <w:t>дворовых и других территорий осуществляется в соответствии с требованиями настоящих Правил, ГОСТов, устанавливающих требования к эксплуатационному состоянию автомобильных дорог, и действующего законодательства Российской Федерации.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При производстве работ по уборке территории муниципального образования в зимний период запрещается: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 выдвигать или перемещать на проезжую часть улиц, проездов и во внутридворовую территорию снег, </w:t>
      </w:r>
      <w:r w:rsidRPr="001C72ED">
        <w:rPr>
          <w:rFonts w:ascii="Times New Roman" w:hAnsi="Times New Roman" w:cs="Times New Roman"/>
          <w:sz w:val="24"/>
          <w:szCs w:val="24"/>
        </w:rPr>
        <w:t>счищаемый с внутриквартальных проездов, территорий предприятий, организаций, строительных площадок, торговых и других объектов;</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допускать скопление подтаявшей снежной массы в зоне остановок общественного транспорта;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применять техническую соль и жидкий хлористый кальций в чистом виде в качестве противогололедного препарата, посадочных площадках, остановках пассажирского транспорта, в парках, скверах, дворах и прочих пешеходных и озелененных зонах;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выдвигать снег, счищаемый с дорожного полотна автомобильных дорог, к остановочным комплексам, столбам</w:t>
      </w:r>
      <w:r w:rsidRPr="00D03BFD">
        <w:rPr>
          <w:rFonts w:ascii="Times New Roman" w:hAnsi="Times New Roman" w:cs="Times New Roman"/>
          <w:sz w:val="24"/>
          <w:szCs w:val="24"/>
        </w:rPr>
        <w:t xml:space="preserve"> уличного освещения, временным нестационарным объектам мелкорозничной торговли;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сброс снега и льда в водные объекты и их прибрежные защитные полосы;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укладка снега и скола льда на трассах тепловых путей, на водопроводные, канализационные колодцы;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перебрасывать и перемещать загрязненный снег, а также скол льда на газоны, цветники, кустарники и другие зеленые насаждения;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воспрепятствование транспортными средствами, другими механизмами или иным способом проведению зимних уборочных работ.</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4) К </w:t>
      </w:r>
      <w:r w:rsidRPr="001C72ED">
        <w:rPr>
          <w:rFonts w:ascii="Times New Roman" w:hAnsi="Times New Roman" w:cs="Times New Roman"/>
          <w:sz w:val="24"/>
          <w:szCs w:val="24"/>
        </w:rPr>
        <w:t>мероприятиям зимней уборки относятся: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расчистка проезжей части улиц от снежных завалов и заносов;</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обработка проезжей части дорог противогололедными средствами;</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сгребание и подметание снега;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xml:space="preserve">- выполнение разрывов в валах снега на перекрестках улиц и дорог, пешеходных переходах, у остановок </w:t>
      </w:r>
      <w:bookmarkStart w:id="2" w:name="_GoBack"/>
      <w:bookmarkEnd w:id="2"/>
      <w:r w:rsidRPr="001C72ED">
        <w:rPr>
          <w:rFonts w:ascii="Times New Roman" w:hAnsi="Times New Roman" w:cs="Times New Roman"/>
          <w:sz w:val="24"/>
          <w:szCs w:val="24"/>
        </w:rPr>
        <w:t>пассажирского транспорта, у подъездов к административным, торговым и общественным зданиям, выездов из дворов и т.п.;</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 скалывание льда и удаление снежно-ледяных образований.</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5) Автотранспорт, мешающий уборке улиц и дорог, может быть перемещен на другое место на этой улице или на специальную площадку временного хранения.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6) Уборка улиц и дорог в зимнее время осуществляется в соответствии с настоящими Правилами, ГОСТами, устанавливающими требования к эксплуатационному состоянию автомобильных дорог, и инструкциями, определяющими технологию работ, технические средства и применяемые противогололедные материалы.</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7) Снег, счищаемый с дворовых территорий, разрешается складировать на территориях дворов в местах, не препятствующих свободному проезду автотранспорта и движению пешеходов. Не допускается складирование снега и льда на детских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 повреждение зеленых насаждений при его складировании.</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Складирование снега на внутридворовых территориях должно производиться с учетом отвода талых вод.</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8) Снег, собираемый во дворах, допускается складировать на свободных территориях при обеспечении сохранности зеленых насаждений и оттока талых вод.</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9) Управляющие организации, председатели ТСЖ, с наступлением</w:t>
      </w:r>
      <w:r w:rsidRPr="00D03BFD">
        <w:rPr>
          <w:rFonts w:ascii="Times New Roman" w:hAnsi="Times New Roman" w:cs="Times New Roman"/>
          <w:sz w:val="24"/>
          <w:szCs w:val="24"/>
        </w:rPr>
        <w:t xml:space="preserve"> летнего периода обязаны обеспечить:</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отток талых вод на отведенных и прилегающих территориях;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общую очистку дворовых территорий после окончания таяния снега, сбор и уборку мусора.</w:t>
      </w:r>
    </w:p>
    <w:p w:rsidR="001A2592" w:rsidRPr="00D03BFD" w:rsidRDefault="002A4276"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1A2592" w:rsidRPr="00D03BFD">
        <w:rPr>
          <w:rFonts w:ascii="Times New Roman" w:hAnsi="Times New Roman" w:cs="Times New Roman"/>
          <w:sz w:val="24"/>
          <w:szCs w:val="24"/>
        </w:rPr>
        <w:t xml:space="preserve">) Запрещается организация несанкционированных снегосвалокместах </w:t>
      </w:r>
      <w:r w:rsidR="001A2592" w:rsidRPr="00D03BFD">
        <w:rPr>
          <w:rFonts w:ascii="Times New Roman" w:hAnsi="Times New Roman" w:cs="Times New Roman"/>
          <w:sz w:val="24"/>
          <w:szCs w:val="24"/>
        </w:rPr>
        <w:lastRenderedPageBreak/>
        <w:t>неустановленных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Ответственность за обустройство и организацию работы снегосвалок, их очистку от мусора и благоустройство после таяния снега возлагается на организацию, осуществляющую вывоз снега на данную территорию.</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2A4276">
        <w:rPr>
          <w:rFonts w:ascii="Times New Roman" w:hAnsi="Times New Roman" w:cs="Times New Roman"/>
          <w:sz w:val="24"/>
          <w:szCs w:val="24"/>
        </w:rPr>
        <w:t>1</w:t>
      </w:r>
      <w:r w:rsidR="001A2592" w:rsidRPr="00D03BFD">
        <w:rPr>
          <w:rFonts w:ascii="Times New Roman" w:hAnsi="Times New Roman" w:cs="Times New Roman"/>
          <w:sz w:val="24"/>
          <w:szCs w:val="24"/>
        </w:rPr>
        <w:t>) Очистка кровель и козырьков жилых, многоквартирных домов, зданий, сооружений, строений от снега и наледи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 осуществляется обслуживающей организацией.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Накопление снега на кровлях более 30 сантиметров не допускается.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Очистка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дорожных знаков, линий связи и других объектов.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w:t>
      </w:r>
      <w:r w:rsidR="002D499F">
        <w:rPr>
          <w:rFonts w:ascii="Times New Roman" w:hAnsi="Times New Roman" w:cs="Times New Roman"/>
          <w:sz w:val="24"/>
          <w:szCs w:val="24"/>
        </w:rPr>
        <w:t>6</w:t>
      </w:r>
      <w:r w:rsidRPr="00D03BFD">
        <w:rPr>
          <w:rFonts w:ascii="Times New Roman" w:hAnsi="Times New Roman" w:cs="Times New Roman"/>
          <w:sz w:val="24"/>
          <w:szCs w:val="24"/>
        </w:rPr>
        <w:t>. Земляные работы на территории муниципального образования.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Земляные работы на всей территории муниципального образования в случаях отсутствия разрешения на строительство на участке проведения земляных работ рекомендуется проводить при наличии разрешения на проведение земляных работ, оформленного в соответствии с муниципальным правовым актом администрации муниципального образования. В разрешении на проведение земляных работ должны быть указаны срок проведения работ, а также </w:t>
      </w:r>
      <w:r w:rsidRPr="001C72ED">
        <w:rPr>
          <w:rFonts w:ascii="Times New Roman" w:hAnsi="Times New Roman" w:cs="Times New Roman"/>
          <w:sz w:val="24"/>
          <w:szCs w:val="24"/>
        </w:rPr>
        <w:t>срок, в течение которого лица, производившие земляные работы, должны выполнить комплексное восстановление нарушенного в результате проведения работ благоустройства (восстановить нарушенное</w:t>
      </w:r>
      <w:r w:rsidR="001C72ED" w:rsidRPr="001C72ED">
        <w:rPr>
          <w:rFonts w:ascii="Times New Roman" w:hAnsi="Times New Roman" w:cs="Times New Roman"/>
          <w:sz w:val="24"/>
          <w:szCs w:val="24"/>
        </w:rPr>
        <w:t xml:space="preserve"> озеленение, дорожные покрытия,</w:t>
      </w:r>
      <w:r w:rsidRPr="001C72ED">
        <w:rPr>
          <w:rFonts w:ascii="Times New Roman" w:hAnsi="Times New Roman" w:cs="Times New Roman"/>
          <w:sz w:val="24"/>
          <w:szCs w:val="24"/>
        </w:rPr>
        <w:t xml:space="preserve"> газоны, деревья, кустарники, малые архитектурные формы и др.).</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Допускается проведение земляных работ в пределах территорий, находящихся в частной собственности, пользовании или аренде физических и юридических лиц, только при наличии установленных и достоверных сведений об отсутствии на территории инженерных коммуникаций, принадлежащих иным лицам.</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При проведении земляных работ производителем работ должны быть приняты меры по максимальному сохранению существующего озеленения, благоустройства и земляного рельефа.</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Последующая засыпка траншей, котлованов должна быть уплотнена до естественной плотности, исключающей образование просадок, провалов рельефа и восстановленных объектов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Лица, производившие земляные работы, обязаны произвести комплексное восстановление нарушенного благоустройства после окончания проведения земляных работ, восстановить нарушенное озеленение и благоустройство (дорожные покрытия, газоны, деревья, кустарники, малые архитектурные формы и др.) в сроки, установленные выданным разрешением на производство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Место проведения земляных и ремонтных работ должно иметь ограждение и предупредительные знаки, исключающие доступ посторонних лиц или транспорта на место проведения земляных работ, должно иметь предупредительное освещение в ночное время суток.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При проведении земляных работ в местах передвижения населения должны быть оборудованы исправные переходные мостики с перилами и прочным, исключающим </w:t>
      </w:r>
      <w:r w:rsidRPr="00D03BFD">
        <w:rPr>
          <w:rFonts w:ascii="Times New Roman" w:hAnsi="Times New Roman" w:cs="Times New Roman"/>
          <w:sz w:val="24"/>
          <w:szCs w:val="24"/>
        </w:rPr>
        <w:lastRenderedPageBreak/>
        <w:t>скольжение, настилом.</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Title"/>
        <w:contextualSpacing/>
        <w:jc w:val="center"/>
        <w:outlineLvl w:val="1"/>
        <w:rPr>
          <w:sz w:val="24"/>
          <w:szCs w:val="24"/>
        </w:rPr>
      </w:pPr>
      <w:r w:rsidRPr="00D03BFD">
        <w:rPr>
          <w:sz w:val="24"/>
          <w:szCs w:val="24"/>
        </w:rPr>
        <w:t>Статья 3. Порядок содержания элементов</w:t>
      </w:r>
    </w:p>
    <w:p w:rsidR="001A2592" w:rsidRPr="00D03BFD" w:rsidRDefault="001A2592" w:rsidP="002F64F9">
      <w:pPr>
        <w:pStyle w:val="ConsPlusTitle"/>
        <w:contextualSpacing/>
        <w:jc w:val="center"/>
        <w:rPr>
          <w:sz w:val="24"/>
          <w:szCs w:val="24"/>
        </w:rPr>
      </w:pPr>
      <w:r w:rsidRPr="00D03BFD">
        <w:rPr>
          <w:sz w:val="24"/>
          <w:szCs w:val="24"/>
        </w:rPr>
        <w:t>внешнего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Общие требования к содержанию элементов внешнего благоустройства.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Содержание элементов внешнего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Физические и юридические лица организуют содержание элементов внешнего благоустройства, расположенных на прилегающих территориях.</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Организацию содержания иных элементов внешнего благоустройства осуществляет администрация муниципального образования по соглашениям со специализированными организациями в пределах </w:t>
      </w:r>
      <w:r w:rsidRPr="00595D44">
        <w:rPr>
          <w:rFonts w:ascii="Times New Roman" w:hAnsi="Times New Roman" w:cs="Times New Roman"/>
          <w:sz w:val="24"/>
          <w:szCs w:val="24"/>
        </w:rPr>
        <w:t>средств, предусмотренных на эти цели в бюджете муниципального образования.</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3) Строительные площадки должны быть огорожены по всему периметру плотным забором установленного образца. В ограждениях</w:t>
      </w:r>
      <w:r w:rsidRPr="00D03BFD">
        <w:rPr>
          <w:rFonts w:ascii="Times New Roman" w:hAnsi="Times New Roman" w:cs="Times New Roman"/>
          <w:sz w:val="24"/>
          <w:szCs w:val="24"/>
        </w:rPr>
        <w:t xml:space="preserve"> должно быть минимальное количество проездов.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Проезды, как правило, должны выходить на второстепенные улицы и оборудоваться шлагбаумами или воротами.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Строительные площадки должны иметь благоустроенную проезжую часть не менее 20 метров у каждого выезда с оборудованием для очистки колес.</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Ремонт и содержание зданий и сооружений.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Эксплуатация зданий и сооружений, их ремонт производятся в соответствии с установленными правилами и нормами технической эксплуатации.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 иных случаях изменения фасадов зданий, а также устройство новых и реконструкция существующих оконных и дверных проемов производятся по согласованию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Запрещается самовольное возведение хозяйственных и вспомогательных построек (дровяных сараев, будок, гаражей, голубятен, теплиц и т.п.) без получения соответствующего разрешения администрации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Руководители организаций, в ведении которых находятся здания, а также собственники домов и строений должны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у подъездов, на прилегающих территориях и включать его с наступлением темноты.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Содержание инженерных сооружений и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 Собственники (владельцы), обслуживающие организации инженерных сооружений и </w:t>
      </w:r>
      <w:r w:rsidRPr="00D03BFD">
        <w:rPr>
          <w:rFonts w:ascii="Times New Roman" w:hAnsi="Times New Roman" w:cs="Times New Roman"/>
          <w:sz w:val="24"/>
          <w:szCs w:val="24"/>
        </w:rPr>
        <w:lastRenderedPageBreak/>
        <w:t>коммуникаций, обязаны содержать последние в исправном техническом состоянии.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1A2592" w:rsidRPr="00D03BFD">
        <w:rPr>
          <w:rFonts w:ascii="Times New Roman" w:hAnsi="Times New Roman" w:cs="Times New Roman"/>
          <w:sz w:val="24"/>
          <w:szCs w:val="24"/>
        </w:rPr>
        <w:t>) Утечку воды из водопроводной, тепловой сети собственники (владельцы), обслуживающая организация обязаны ликвидировать в сроки, установленные действующим законодательством.</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1A2592" w:rsidRPr="00595D44">
        <w:rPr>
          <w:rFonts w:ascii="Times New Roman" w:hAnsi="Times New Roman" w:cs="Times New Roman"/>
          <w:sz w:val="24"/>
          <w:szCs w:val="24"/>
        </w:rPr>
        <w:t>) Уборка территорий вокруг водоразборных колонок производится организациями, в ведении которых они находятся.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Title"/>
        <w:contextualSpacing/>
        <w:jc w:val="center"/>
        <w:outlineLvl w:val="1"/>
        <w:rPr>
          <w:sz w:val="24"/>
          <w:szCs w:val="24"/>
        </w:rPr>
      </w:pPr>
      <w:r w:rsidRPr="00D03BFD">
        <w:rPr>
          <w:sz w:val="24"/>
          <w:szCs w:val="24"/>
        </w:rPr>
        <w:t>Статья 4. Содержание наземных частей</w:t>
      </w:r>
    </w:p>
    <w:p w:rsidR="001A2592" w:rsidRPr="00595D44" w:rsidRDefault="001A2592" w:rsidP="002F64F9">
      <w:pPr>
        <w:pStyle w:val="ConsPlusTitle"/>
        <w:contextualSpacing/>
        <w:jc w:val="center"/>
        <w:rPr>
          <w:sz w:val="24"/>
          <w:szCs w:val="24"/>
        </w:rPr>
      </w:pPr>
      <w:r w:rsidRPr="00D03BFD">
        <w:rPr>
          <w:sz w:val="24"/>
          <w:szCs w:val="24"/>
        </w:rPr>
        <w:t xml:space="preserve">линейных сооружений </w:t>
      </w:r>
      <w:r w:rsidRPr="00595D44">
        <w:rPr>
          <w:sz w:val="24"/>
          <w:szCs w:val="24"/>
        </w:rPr>
        <w:t>и коммуникаций</w:t>
      </w:r>
    </w:p>
    <w:p w:rsidR="001A2592" w:rsidRPr="00595D44" w:rsidRDefault="001A2592" w:rsidP="002F64F9">
      <w:pPr>
        <w:pStyle w:val="ConsPlusNormal"/>
        <w:ind w:firstLine="540"/>
        <w:contextualSpacing/>
        <w:jc w:val="both"/>
        <w:rPr>
          <w:rFonts w:ascii="Times New Roman" w:hAnsi="Times New Roman" w:cs="Times New Roman"/>
          <w:sz w:val="24"/>
          <w:szCs w:val="24"/>
        </w:rPr>
      </w:pP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1. Наружные инженерные коммуникации (водоразборные колонки, тепловые сети, электросети, горячее водоснабжение и другие) должны находиться в исправном состоянии, а закрепленная за ними территория содержаться в чистоте.</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Ответственность за их содержание возлагается на собственников и (или) на организации, осуществляющие обслуживание наземных частей линейных сооружений и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2. В целях обеспечения безаварийного функционирования и эксплуатации объектов электросетевого хозяйства, а также в целях обеспечения безопасности</w:t>
      </w:r>
      <w:r w:rsidRPr="00D03BFD">
        <w:rPr>
          <w:rFonts w:ascii="Times New Roman" w:hAnsi="Times New Roman" w:cs="Times New Roman"/>
          <w:sz w:val="24"/>
          <w:szCs w:val="24"/>
        </w:rPr>
        <w:t xml:space="preserve"> граждан (в том числе в целях проведения аварийно-спасательных мероприятий) работы по подрезке деревьев и кустарников в охранных зонах воздушных линий выполняются подготовленным персоналом организаций, эксплуатирующих эти линии, или организациями, действующими на основании соответствующих договоров с сетевыми организациями. Опиленные ветви и сучья должны убираться организацией проводившей работы в течение 5 дней с момента осуществления указанных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Не допускается повреждение наземных частей смотровых линий теплотрасс, водопроводов, линий электропередачи и их изоляции, иных наземных частей линейных сооружений и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Не допускается отсутствие, загрязнение или неокрашенное состояние ограждений,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Профилактическое обследование канализации (водосточной сети) и очистка производятся организациями, у которых эти сооружения находятся в собственности или владении, или организацией на основании заключенного с балансодержателем договора.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Во избежание засорения канализации (водосточной сети) запрещается сброс смета и мусора в колодцы. Колодцы должны постоянно находиться в рабочем состоянии. Не допускается засорение, заиливание колодцев, ограничивающие их пропускную способность.</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очистке смотровых колодцев, подземных коммуникаций грунт, мусор, нечистоты рекомендуется складировать в специальную тару с немедленным вывозом силами организаций, занимающихся очистными работами.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Запрещается складирование нечистот на проезжую часть улиц, участки, занятые зелеными насаждениями.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6. Управляющие </w:t>
      </w:r>
      <w:r w:rsidRPr="00595D44">
        <w:rPr>
          <w:rFonts w:ascii="Times New Roman" w:hAnsi="Times New Roman" w:cs="Times New Roman"/>
          <w:sz w:val="24"/>
          <w:szCs w:val="24"/>
        </w:rPr>
        <w:t>организации, ТСЖ, жилищные кооперативы обязаны обеспечивать</w:t>
      </w:r>
      <w:r w:rsidRPr="00D03BFD">
        <w:rPr>
          <w:rFonts w:ascii="Times New Roman" w:hAnsi="Times New Roman" w:cs="Times New Roman"/>
          <w:sz w:val="24"/>
          <w:szCs w:val="24"/>
        </w:rPr>
        <w:t xml:space="preserve"> свободный подъезд к люкам смотровых колодцев и узлам управления инженерными сетями, расположенным на обслуживаемой территории.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В целях поддержания нормальных условий эксплуатации внутриквартальных и домовых сетей физическим и юридическим лицам запрещается: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открывать люки колодцев и регулировать запорные устройства на магистралях водопровода, канализации, теплотрасс, за исключением организаций, эксплуатирующих указанные объекты;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производить какие-либо работы на данных сетях без разрешения эксплуатирующих организаций;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 возводить над инженерными сетями постройки постоянного и временного характера, </w:t>
      </w:r>
      <w:r w:rsidRPr="00D03BFD">
        <w:rPr>
          <w:rFonts w:ascii="Times New Roman" w:hAnsi="Times New Roman" w:cs="Times New Roman"/>
          <w:sz w:val="24"/>
          <w:szCs w:val="24"/>
        </w:rPr>
        <w:lastRenderedPageBreak/>
        <w:t>заваливать трассы инженерных коммуникаций строительными материалами, мусором и т.п.;</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оставлять колодцы неплотно закрытыми и закрывать разбитыми крышками;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отводить поверхностные воды в систему хозяйственно-бытовой канализации;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пользоваться пожарными гидрантами в хозяйственных целях;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производить забор воды от уличных колонок с помощью шлангов;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производить разборку колонок;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Title"/>
        <w:contextualSpacing/>
        <w:jc w:val="center"/>
        <w:outlineLvl w:val="1"/>
        <w:rPr>
          <w:sz w:val="24"/>
          <w:szCs w:val="24"/>
        </w:rPr>
      </w:pPr>
      <w:r w:rsidRPr="00D03BFD">
        <w:rPr>
          <w:sz w:val="24"/>
          <w:szCs w:val="24"/>
        </w:rPr>
        <w:t>Статья 5. Световые вывески, реклама и витрины</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1. Организации, эксплуатирующие световые рекламы и вывески, обязаны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газосветовых трубок и электроламп.</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В случае неисправности отдельных знаков рекламы или вывески должны выключаться полностью.</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2. Витрины должны быть оборудованы специальными осветительными приборами.</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3. На главных магистралях должна быть обеспечена горизонтальная освещенность витрины, равная 500 люксам, на всех остальных улицах - 200 люксам.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4. Расклейка газет</w:t>
      </w:r>
      <w:r w:rsidRPr="00D03BFD">
        <w:rPr>
          <w:rFonts w:ascii="Times New Roman" w:hAnsi="Times New Roman" w:cs="Times New Roman"/>
          <w:sz w:val="24"/>
          <w:szCs w:val="24"/>
        </w:rPr>
        <w:t>, афиш, плакатов, различного рода объявлений и реклам разрешается только на специально установленных стендах.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Очистку от объявлений опор электротранспорта, уличного освещения, цоколя зданий, заборов и других сооружений осуществляют организации, эксплуатирующие данные объекты.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6. Средства размещения информации устанавливаются на территории муниципального образования на основании разрешения на установку и эксплуатацию рекламной конструкции, выдаваемого в установленном </w:t>
      </w:r>
      <w:r w:rsidRPr="002D499F">
        <w:rPr>
          <w:rFonts w:ascii="Times New Roman" w:hAnsi="Times New Roman" w:cs="Times New Roman"/>
          <w:sz w:val="24"/>
          <w:szCs w:val="24"/>
        </w:rPr>
        <w:t xml:space="preserve">Федеральным </w:t>
      </w:r>
      <w:hyperlink r:id="rId10" w:history="1">
        <w:r w:rsidRPr="002D499F">
          <w:rPr>
            <w:rFonts w:ascii="Times New Roman" w:hAnsi="Times New Roman" w:cs="Times New Roman"/>
            <w:sz w:val="24"/>
            <w:szCs w:val="24"/>
          </w:rPr>
          <w:t>законом</w:t>
        </w:r>
      </w:hyperlink>
      <w:r w:rsidRPr="00D03BFD">
        <w:rPr>
          <w:rFonts w:ascii="Times New Roman" w:hAnsi="Times New Roman" w:cs="Times New Roman"/>
          <w:sz w:val="24"/>
          <w:szCs w:val="24"/>
        </w:rPr>
        <w:t xml:space="preserve"> от 13.03.2006 N 38-ФЗ "О рекламе" порядке.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После прекращения действия разрешения на установку и эксплуатацию рекламной конструкции владелец обязан в 5-дневный срок произвести его демонтаж, а также в трехдневный срок восстановить место установки рекламной конструкции в том виде, в котором оно было до монтажа рекламной конструкции.</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7. Владелец рекламной конструкции обязан содержать его в чистоте, мойка производится по мере загрязнения, элементы конструкций окрашиваются по мере необходимости, техническое состояние должно соответствовать требованиям документов, необходимым для </w:t>
      </w:r>
      <w:r w:rsidRPr="00595D44">
        <w:rPr>
          <w:rFonts w:ascii="Times New Roman" w:hAnsi="Times New Roman" w:cs="Times New Roman"/>
          <w:sz w:val="24"/>
          <w:szCs w:val="24"/>
        </w:rPr>
        <w:t>установки и эксплуатации рекламной конструкции.</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8. Вывешивание и размещение объявлений и рекламы разрешается только на специально установленных щитах и рекламных тумбах, место установки которых определяется по согласованию администрацией муниципального образования</w:t>
      </w:r>
      <w:r w:rsidR="00B76147" w:rsidRPr="00595D44">
        <w:rPr>
          <w:rFonts w:ascii="Times New Roman" w:eastAsia="Times New Roman" w:hAnsi="Times New Roman" w:cs="Times New Roman"/>
          <w:kern w:val="1"/>
          <w:sz w:val="24"/>
          <w:szCs w:val="24"/>
          <w:lang w:eastAsia="ar-SA"/>
        </w:rPr>
        <w:t xml:space="preserve"> Кинзельский сельсовет</w:t>
      </w:r>
      <w:r w:rsidR="00B76147" w:rsidRPr="00595D44">
        <w:rPr>
          <w:rFonts w:ascii="Times New Roman" w:hAnsi="Times New Roman" w:cs="Times New Roman"/>
          <w:sz w:val="24"/>
          <w:szCs w:val="24"/>
        </w:rPr>
        <w:t xml:space="preserve"> </w:t>
      </w:r>
      <w:r w:rsidRPr="00595D44">
        <w:rPr>
          <w:rFonts w:ascii="Times New Roman" w:hAnsi="Times New Roman" w:cs="Times New Roman"/>
          <w:sz w:val="24"/>
          <w:szCs w:val="24"/>
        </w:rPr>
        <w:t>.</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9. Запрещается производить смену изображений (плакатов) на рекламных конструкциях с заездом автотранспорта на участки, занятые зелеными насаждениями.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10. Средства наружной рекламы не должны создавать помех для прохода пешеходов и осуществления механизированной</w:t>
      </w:r>
      <w:r w:rsidRPr="00D03BFD">
        <w:rPr>
          <w:rFonts w:ascii="Times New Roman" w:hAnsi="Times New Roman" w:cs="Times New Roman"/>
          <w:sz w:val="24"/>
          <w:szCs w:val="24"/>
        </w:rPr>
        <w:t xml:space="preserve"> уборки улиц и тротуаров.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11. Запрещается размещение стационарных средств наружной рекламы, являющихся источниками шума, вибрации, мощных световых, электромагнитных и иных излучений и полей вблизи жилых помещений.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12. Для проведения земляных работ при установке и эксплуатации рекламной конструкции необходимо наличие оформленного в надлежащем порядке разрешения.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13. После установки (демонтажа) рекламной конструкции распространитель информации обязан за свой счет произвести благоустройство территорий и объекта размещения рекламы или визуальной нерекламной информации в срок до 5 суток.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14. Организация работ по удалению самовольно размещаемых рекламных и иных объявлений, надписей и изображений со всех объектов (фасадов зданий и сооружений, магазинов, опор контактной сети и наружного освещения и т.п.) возлагается на рекламораспространителей.</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15. Запрещается производить самовольное размещение любым способом афиш, объявлений, вывесок, содержащих сведения рекламного характера,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w:t>
      </w:r>
      <w:r w:rsidRPr="00595D44">
        <w:rPr>
          <w:rFonts w:ascii="Times New Roman" w:hAnsi="Times New Roman" w:cs="Times New Roman"/>
          <w:sz w:val="24"/>
          <w:szCs w:val="24"/>
        </w:rPr>
        <w:t>объектах внешнего благоустройства и иных неустановленных местах.</w:t>
      </w:r>
    </w:p>
    <w:p w:rsidR="001A2592" w:rsidRPr="00595D44" w:rsidRDefault="001A2592" w:rsidP="002F64F9">
      <w:pPr>
        <w:pStyle w:val="ConsPlusNormal"/>
        <w:ind w:firstLine="540"/>
        <w:contextualSpacing/>
        <w:jc w:val="both"/>
        <w:rPr>
          <w:rFonts w:ascii="Times New Roman" w:hAnsi="Times New Roman" w:cs="Times New Roman"/>
          <w:sz w:val="24"/>
          <w:szCs w:val="24"/>
        </w:rPr>
      </w:pPr>
    </w:p>
    <w:p w:rsidR="001A2592" w:rsidRPr="00595D44" w:rsidRDefault="001A2592" w:rsidP="002F64F9">
      <w:pPr>
        <w:pStyle w:val="ConsPlusTitle"/>
        <w:contextualSpacing/>
        <w:jc w:val="center"/>
        <w:outlineLvl w:val="1"/>
        <w:rPr>
          <w:sz w:val="24"/>
          <w:szCs w:val="24"/>
        </w:rPr>
      </w:pPr>
      <w:r w:rsidRPr="00595D44">
        <w:rPr>
          <w:sz w:val="24"/>
          <w:szCs w:val="24"/>
        </w:rPr>
        <w:t>Статья 6. Строительство, установка</w:t>
      </w:r>
    </w:p>
    <w:p w:rsidR="001A2592" w:rsidRPr="00D03BFD" w:rsidRDefault="001A2592" w:rsidP="002F64F9">
      <w:pPr>
        <w:pStyle w:val="ConsPlusTitle"/>
        <w:contextualSpacing/>
        <w:jc w:val="center"/>
        <w:rPr>
          <w:sz w:val="24"/>
          <w:szCs w:val="24"/>
        </w:rPr>
      </w:pPr>
      <w:r w:rsidRPr="00595D44">
        <w:rPr>
          <w:sz w:val="24"/>
          <w:szCs w:val="24"/>
        </w:rPr>
        <w:t>и содержание малых архитектурных форм</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Физические или юридические лица обязаны содержать малые архитектурные формы, производить их ремонт и окраску, согласовывая колеры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Запрещается самовольная установка малых архитектурных форм, элементов внешнего благоустройства, киосков, павильонов, палаток, сезонных базаров, остановочных павильонов, парковочных площадок, ограждений, рекламных щитов для афиш и объявлений, световых реклам, вывесок, содержащих сведения рекламного характера, фонарей и столбов уличного освещения гаражей.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Запрещается возводить к зданиям, сооружениям, павильонам, киоскам, палаткам различного рода пристройки, козырьки, навесы, ставни, не предусмотренные проектом; складировать тару и запасы товаров у киосков, палаток, павильонов мелкорозничной торговли и магазинов.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Малые архитектурные формы (садово-парковая мебель, памятники, скульптуры, вазы, ограды, фонтаны, оборудование площадок, урны, мусоросборники и т.д.) должны находиться в исправном состоянии, промываться и ежегодно окрашиваться.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Ремонт малых архитектурных форм должен производиться по мере необходимости.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(владельцев) малых архитектурных форм.</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7</w:t>
      </w:r>
      <w:r w:rsidR="001A2592" w:rsidRPr="00D03BFD">
        <w:rPr>
          <w:sz w:val="24"/>
          <w:szCs w:val="24"/>
        </w:rPr>
        <w:t>. Содержание отведенной территории торговой сети,</w:t>
      </w:r>
    </w:p>
    <w:p w:rsidR="001A2592" w:rsidRPr="00595D44" w:rsidRDefault="001A2592" w:rsidP="002F64F9">
      <w:pPr>
        <w:pStyle w:val="ConsPlusTitle"/>
        <w:contextualSpacing/>
        <w:jc w:val="center"/>
        <w:rPr>
          <w:sz w:val="24"/>
          <w:szCs w:val="24"/>
        </w:rPr>
      </w:pPr>
      <w:r w:rsidRPr="00595D44">
        <w:rPr>
          <w:sz w:val="24"/>
          <w:szCs w:val="24"/>
        </w:rPr>
        <w:t>автостоянок, торговых павильонов, уличных киосков и лотков,</w:t>
      </w:r>
    </w:p>
    <w:p w:rsidR="001A2592" w:rsidRPr="00595D44" w:rsidRDefault="001A2592" w:rsidP="002F64F9">
      <w:pPr>
        <w:pStyle w:val="ConsPlusTitle"/>
        <w:contextualSpacing/>
        <w:jc w:val="center"/>
        <w:rPr>
          <w:sz w:val="24"/>
          <w:szCs w:val="24"/>
        </w:rPr>
      </w:pPr>
      <w:r w:rsidRPr="00595D44">
        <w:rPr>
          <w:sz w:val="24"/>
          <w:szCs w:val="24"/>
        </w:rPr>
        <w:t>лечебных учреждений, территорий кладбищ, полигонов твердых</w:t>
      </w:r>
    </w:p>
    <w:p w:rsidR="001A2592" w:rsidRPr="00D03BFD" w:rsidRDefault="001A2592" w:rsidP="002F64F9">
      <w:pPr>
        <w:pStyle w:val="ConsPlusTitle"/>
        <w:contextualSpacing/>
        <w:jc w:val="center"/>
        <w:rPr>
          <w:sz w:val="24"/>
          <w:szCs w:val="24"/>
        </w:rPr>
      </w:pPr>
      <w:r w:rsidRPr="00595D44">
        <w:rPr>
          <w:sz w:val="24"/>
          <w:szCs w:val="24"/>
        </w:rPr>
        <w:t>коммунальных отходов, водоемов и пляжей</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1. Ответственность за содержание отведенной территории торговой сети, автостоянок, торговых павильонов, уличных киосков и лотков, а также подходов и подъездных путей к ним несут организации, в ведении которых находятся данные территории.</w:t>
      </w: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2. Территория, отведенная торговой сети, автостоянкам, торговыми павильонам, уличным киоскам и лоткам, в том числе хозяйственные площадки, тротуары, подъездные пути и подходы, должны быть заасфальтированы или замощены.</w:t>
      </w: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3. Для сбора мусора должны быть установлены контейнеры на асфальтированной или бетонированной площадках, выходящих за пределы основания контейнеров не менее чем на 1 м и расположенных не ближе 25 м от торговой и складской (продовольственной) зон.</w:t>
      </w: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4. На каждые 50 кв. м площади торговой сети, автостоянок, торговых павильонов, уличных киосков и лотков должна быть установлена одна урна. Очистка урн осуществляется по мере их заполнения.</w:t>
      </w: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 xml:space="preserve">5. Территория, отведенная торговой сети, автостоянкам, торговым павильонам, уличным киоскам и лоткам, должна содержаться в чистоте. Территория, отведенная торговой сети, автостоянкам, торговым павильонам, уличным киоскам и лоткам, ежедневно по </w:t>
      </w:r>
      <w:r w:rsidRPr="009D065B">
        <w:rPr>
          <w:rFonts w:ascii="Times New Roman" w:hAnsi="Times New Roman" w:cs="Times New Roman"/>
          <w:sz w:val="24"/>
          <w:szCs w:val="24"/>
        </w:rPr>
        <w:lastRenderedPageBreak/>
        <w:t>окончании работы должна убираться.</w:t>
      </w:r>
    </w:p>
    <w:p w:rsidR="001A2592" w:rsidRPr="009D065B"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В зимний период года территория, отведенная за торговой сетью, автостоянками, торговыми павильонами, уличными киосками и лотками, должна постоянно очищаться от снега и наледи до твердого покрытия.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9D065B">
        <w:rPr>
          <w:rFonts w:ascii="Times New Roman" w:hAnsi="Times New Roman" w:cs="Times New Roman"/>
          <w:sz w:val="24"/>
          <w:szCs w:val="24"/>
        </w:rPr>
        <w:t>6. Ответственность за содержание территорий лечебных учреждений несут организации, их руководители.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Ответственность за состояние территорий кладбищ несут организации, в ведении которых находятся данные территории.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8. Территория кладбищ должна содержаться в чистоте.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Запрещается загромождение и засорение территорий кладбищ металлическим ломом, строительными и коммунальными отходами и другими материалами. Негабаритные отходы должны собираться на специальных площадках.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9. Запрещается хранить мусор на территории кладбищ более 10 дней.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10. Запрещается устройство несанкционированных полигонов коммунальных отходов и отходов промышленных предприятий.</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8</w:t>
      </w:r>
      <w:r w:rsidR="001A2592" w:rsidRPr="00D03BFD">
        <w:rPr>
          <w:sz w:val="24"/>
          <w:szCs w:val="24"/>
        </w:rPr>
        <w:t>. Содержание игрового и спортивного оборудования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Состав игрового и спортивного оборудования для детей и подростков должен обеспечивать соответствие оборудования анатомо-физиологическим особенностям разных возрастных групп.</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Оборудование детских игровых площадок должно соответствовать требованиям ГОСТов, санитарно-гигиенических и иных норм, охраны жизни и здоровья ребенка, быть удобным в технической эксплуатации, эстетически привлекательным. Возможно применение модульного оборудования, обеспечивающего вариантность сочетаний элементов.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3.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w:t>
      </w:r>
      <w:r w:rsidRPr="00D03BFD">
        <w:rPr>
          <w:rFonts w:ascii="Times New Roman" w:hAnsi="Times New Roman" w:cs="Times New Roman"/>
          <w:sz w:val="24"/>
          <w:szCs w:val="24"/>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Игровое и спортивное оборудование должно быть сертифицировано.</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Ответственность за содержание игрового и спортивного оборудования несет собственник (владелец) и (или) обслуживающая организация.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9</w:t>
      </w:r>
      <w:r w:rsidR="001A2592" w:rsidRPr="00D03BFD">
        <w:rPr>
          <w:sz w:val="24"/>
          <w:szCs w:val="24"/>
        </w:rPr>
        <w:t>. Содержание и эксплуатация дорог</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С целью сохранения дорожных покрытий на территории муниципального образования запрещаются: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подвоз груза волоком;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 сбрасывание при погрузочно-разгрузочных работах на улицах </w:t>
      </w:r>
      <w:r w:rsidRPr="00595D44">
        <w:rPr>
          <w:rFonts w:ascii="Times New Roman" w:hAnsi="Times New Roman" w:cs="Times New Roman"/>
          <w:sz w:val="24"/>
          <w:szCs w:val="24"/>
        </w:rPr>
        <w:t>рельсов, бревен, железных балок, труб, кирпича, других тяжелых предметов и складирование их;</w:t>
      </w:r>
    </w:p>
    <w:p w:rsid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перегон по улицам населенных пунктов, имеющим твердое покрытие, машин на гусеничном ходу</w:t>
      </w:r>
      <w:r w:rsidR="00595D44">
        <w:rPr>
          <w:rFonts w:ascii="Times New Roman" w:hAnsi="Times New Roman" w:cs="Times New Roman"/>
          <w:sz w:val="24"/>
          <w:szCs w:val="24"/>
        </w:rPr>
        <w:t>.</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2. Специализированные организации производят уборку территорий на основании соглашений с лицами, </w:t>
      </w:r>
      <w:r w:rsidRPr="002D499F">
        <w:rPr>
          <w:rFonts w:ascii="Times New Roman" w:hAnsi="Times New Roman" w:cs="Times New Roman"/>
          <w:sz w:val="24"/>
          <w:szCs w:val="24"/>
        </w:rPr>
        <w:t xml:space="preserve">указанными в </w:t>
      </w:r>
      <w:hyperlink w:anchor="P121" w:history="1">
        <w:r w:rsidRPr="002D499F">
          <w:rPr>
            <w:rFonts w:ascii="Times New Roman" w:hAnsi="Times New Roman" w:cs="Times New Roman"/>
            <w:sz w:val="24"/>
            <w:szCs w:val="24"/>
          </w:rPr>
          <w:t>пункте 1 статьи 2</w:t>
        </w:r>
      </w:hyperlink>
      <w:r w:rsidRPr="002D499F">
        <w:rPr>
          <w:rFonts w:ascii="Times New Roman" w:hAnsi="Times New Roman" w:cs="Times New Roman"/>
          <w:sz w:val="24"/>
          <w:szCs w:val="24"/>
        </w:rPr>
        <w:t xml:space="preserve"> Правил</w:t>
      </w:r>
      <w:r w:rsidRPr="00D03BFD">
        <w:rPr>
          <w:rFonts w:ascii="Times New Roman" w:hAnsi="Times New Roman" w:cs="Times New Roman"/>
          <w:sz w:val="24"/>
          <w:szCs w:val="24"/>
        </w:rPr>
        <w:t>.</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Текущий и капитальный ремонт, содержание, строительство и реконструкция автомобильных до</w:t>
      </w:r>
      <w:r w:rsidR="00595D44">
        <w:rPr>
          <w:rFonts w:ascii="Times New Roman" w:hAnsi="Times New Roman" w:cs="Times New Roman"/>
          <w:sz w:val="24"/>
          <w:szCs w:val="24"/>
        </w:rPr>
        <w:t xml:space="preserve">рог общего пользования, мостов </w:t>
      </w:r>
      <w:r w:rsidRPr="00D03BFD">
        <w:rPr>
          <w:rFonts w:ascii="Times New Roman" w:hAnsi="Times New Roman" w:cs="Times New Roman"/>
          <w:sz w:val="24"/>
          <w:szCs w:val="24"/>
        </w:rPr>
        <w:t xml:space="preserve">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w:t>
      </w:r>
      <w:r w:rsidRPr="00D03BFD">
        <w:rPr>
          <w:rFonts w:ascii="Times New Roman" w:hAnsi="Times New Roman" w:cs="Times New Roman"/>
          <w:sz w:val="24"/>
          <w:szCs w:val="24"/>
        </w:rPr>
        <w:lastRenderedPageBreak/>
        <w:t>договорам с администрацией муниципального образования в соответствии с бюджетом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Эксплуатация, текущий и капитальный ремонт светофоров,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10</w:t>
      </w:r>
      <w:r w:rsidR="001A2592" w:rsidRPr="00D03BFD">
        <w:rPr>
          <w:sz w:val="24"/>
          <w:szCs w:val="24"/>
        </w:rPr>
        <w:t>. Озеленение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595D44" w:rsidRDefault="001A2592" w:rsidP="002F64F9">
      <w:pPr>
        <w:pStyle w:val="ConsPlusNormal"/>
        <w:ind w:firstLine="540"/>
        <w:contextualSpacing/>
        <w:jc w:val="both"/>
        <w:rPr>
          <w:rFonts w:ascii="Times New Roman" w:hAnsi="Times New Roman" w:cs="Times New Roman"/>
          <w:sz w:val="24"/>
          <w:szCs w:val="24"/>
        </w:rPr>
      </w:pPr>
      <w:bookmarkStart w:id="3" w:name="P369"/>
      <w:bookmarkEnd w:id="3"/>
      <w:r w:rsidRPr="00D03BFD">
        <w:rPr>
          <w:rFonts w:ascii="Times New Roman" w:hAnsi="Times New Roman" w:cs="Times New Roman"/>
          <w:sz w:val="24"/>
          <w:szCs w:val="24"/>
        </w:rPr>
        <w:t xml:space="preserve">1. Озеленение территории муниципального образования, работы по содержанию и восстановлению парков, содержание и охрана лесов осуществляются </w:t>
      </w:r>
      <w:r w:rsidRPr="00595D44">
        <w:rPr>
          <w:rFonts w:ascii="Times New Roman" w:hAnsi="Times New Roman" w:cs="Times New Roman"/>
          <w:sz w:val="24"/>
          <w:szCs w:val="24"/>
        </w:rPr>
        <w:t>специализированными организациями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1A2592" w:rsidRPr="00595D44" w:rsidRDefault="001A2592" w:rsidP="002F64F9">
      <w:pPr>
        <w:pStyle w:val="ConsPlusNormal"/>
        <w:ind w:firstLine="540"/>
        <w:contextualSpacing/>
        <w:jc w:val="both"/>
        <w:rPr>
          <w:rFonts w:ascii="Times New Roman" w:hAnsi="Times New Roman" w:cs="Times New Roman"/>
          <w:sz w:val="24"/>
          <w:szCs w:val="24"/>
        </w:rPr>
      </w:pPr>
      <w:bookmarkStart w:id="4" w:name="P370"/>
      <w:bookmarkEnd w:id="4"/>
      <w:r w:rsidRPr="00595D44">
        <w:rPr>
          <w:rFonts w:ascii="Times New Roman" w:hAnsi="Times New Roman" w:cs="Times New Roman"/>
          <w:sz w:val="24"/>
          <w:szCs w:val="24"/>
        </w:rPr>
        <w:t>2. 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3.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xml:space="preserve">4. Лица, указанные в </w:t>
      </w:r>
      <w:hyperlink w:anchor="P369" w:history="1">
        <w:r w:rsidRPr="002D499F">
          <w:rPr>
            <w:rFonts w:ascii="Times New Roman" w:hAnsi="Times New Roman" w:cs="Times New Roman"/>
            <w:sz w:val="24"/>
            <w:szCs w:val="24"/>
          </w:rPr>
          <w:t>подпунктах 1</w:t>
        </w:r>
      </w:hyperlink>
      <w:r w:rsidRPr="002D499F">
        <w:rPr>
          <w:rFonts w:ascii="Times New Roman" w:hAnsi="Times New Roman" w:cs="Times New Roman"/>
          <w:sz w:val="24"/>
          <w:szCs w:val="24"/>
        </w:rPr>
        <w:t xml:space="preserve"> и </w:t>
      </w:r>
      <w:hyperlink w:anchor="P370" w:history="1">
        <w:r w:rsidRPr="002D499F">
          <w:rPr>
            <w:rFonts w:ascii="Times New Roman" w:hAnsi="Times New Roman" w:cs="Times New Roman"/>
            <w:sz w:val="24"/>
            <w:szCs w:val="24"/>
          </w:rPr>
          <w:t>2 статьи 11</w:t>
        </w:r>
      </w:hyperlink>
      <w:r w:rsidRPr="002D499F">
        <w:rPr>
          <w:rFonts w:ascii="Times New Roman" w:hAnsi="Times New Roman" w:cs="Times New Roman"/>
          <w:sz w:val="24"/>
          <w:szCs w:val="24"/>
        </w:rPr>
        <w:t xml:space="preserve"> Правил</w:t>
      </w:r>
      <w:r w:rsidRPr="00595D44">
        <w:rPr>
          <w:rFonts w:ascii="Times New Roman" w:hAnsi="Times New Roman" w:cs="Times New Roman"/>
          <w:sz w:val="24"/>
          <w:szCs w:val="24"/>
        </w:rPr>
        <w:t>, обязаны: обеспечить своевременно проведение всех необходимых</w:t>
      </w:r>
      <w:r w:rsidRPr="00D03BFD">
        <w:rPr>
          <w:rFonts w:ascii="Times New Roman" w:hAnsi="Times New Roman" w:cs="Times New Roman"/>
          <w:sz w:val="24"/>
          <w:szCs w:val="24"/>
        </w:rPr>
        <w:t xml:space="preserve"> агротехнических мероприятий (полив, рыхление, обрезка, сушка, борьба с вредителями и болезнями растений, скашивание травы);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проводить своевременный ремонт ограждений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На площадях зеленых насаждений, расположенных в границах населенных пунктов, запрещается: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ломать деревья, кустарники, сучья и ветви, срывать листья и цветы, сбивать и собирать плоды;</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 разбивать </w:t>
      </w:r>
      <w:r w:rsidRPr="00595D44">
        <w:rPr>
          <w:rFonts w:ascii="Times New Roman" w:hAnsi="Times New Roman" w:cs="Times New Roman"/>
          <w:sz w:val="24"/>
          <w:szCs w:val="24"/>
        </w:rPr>
        <w:t>палатки и разводить костры;</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засорять газоны, цветники, дорожки и водоемы:</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портить скульптуры, скамейки, ограды;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w:t>
      </w:r>
      <w:r w:rsidRPr="00D03BFD">
        <w:rPr>
          <w:rFonts w:ascii="Times New Roman" w:hAnsi="Times New Roman" w:cs="Times New Roman"/>
          <w:sz w:val="24"/>
          <w:szCs w:val="24"/>
        </w:rPr>
        <w:t>, качелей, веревок, сушить белье на ветвях;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ездить на велосипедах, мотоциклах, лошадях, тракторах и автомашинах;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мыть автотранспортные средства, стирать белье, а также купать животных в водоемах, расположенных на территории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размещать автотранспортные средства на газонах, участках с зелеными насаждениями, расположенных в границах населенных пунктов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пасти скот;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производить строительные и ремонтные работы без ограждений насаждений щитами, гарантирующими защиту их от повреждений;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обнажать корни деревьев на расстоянии ближе 1,5 м от ствола и засыпать шейки деревьев землей или строительным мусором;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 устраивать свалки мусора, снега и льда, сбрасывать снег с крыш на участках, имеющих зеленые насаждения, без принятия мер, обеспечивающих </w:t>
      </w:r>
      <w:r w:rsidRPr="00595D44">
        <w:rPr>
          <w:rFonts w:ascii="Times New Roman" w:hAnsi="Times New Roman" w:cs="Times New Roman"/>
          <w:sz w:val="24"/>
          <w:szCs w:val="24"/>
        </w:rPr>
        <w:t>сохранность деревьев и кустарников;</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добывать растительную землю, песок и производить другие раскопки;</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выгуливать и отпускать с поводка собак в парках, лесопарках, скверах и иных территориях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 сжигать листву и мусор на территории общего пользования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Запрещается самовольная вырубка деревьев и кустарников.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9. Выдача разрешения на снос деревьев и кустарников производится после оплаты восстановительной стоимости.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Если указанные насаждения подлежат пересадке, она производится без уплаты восстановительной стоимости.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Размер восстановительной стоимости зеленых насаждений и место посадок определяются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Восстановительная стоимость зеленых насаждений зачисляется в бюджет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за счет средств заинтересованных лиц специализированными организациями, имеющими соответствующие лицензии.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1A2592" w:rsidRPr="00D03BFD">
        <w:rPr>
          <w:rFonts w:ascii="Times New Roman" w:hAnsi="Times New Roman" w:cs="Times New Roman"/>
          <w:sz w:val="24"/>
          <w:szCs w:val="24"/>
        </w:rPr>
        <w:t>.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муниципального образования для принятия необходимых мер.</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13</w:t>
      </w:r>
      <w:r w:rsidR="001A2592" w:rsidRPr="00D03BFD">
        <w:rPr>
          <w:rFonts w:ascii="Times New Roman" w:hAnsi="Times New Roman" w:cs="Times New Roman"/>
          <w:sz w:val="24"/>
          <w:szCs w:val="24"/>
        </w:rPr>
        <w:t>. Разрешение на вырубку сухостоя выдается администрацией муниципального образования.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14</w:t>
      </w:r>
      <w:r w:rsidR="001A2592" w:rsidRPr="00D03BFD">
        <w:rPr>
          <w:rFonts w:ascii="Times New Roman" w:hAnsi="Times New Roman" w:cs="Times New Roman"/>
          <w:sz w:val="24"/>
          <w:szCs w:val="24"/>
        </w:rPr>
        <w:t>. Снос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Вопросы, связанные со сносом, посадкой, пересадкой, кронированием зеленых насаждений решает комиссия, создаваемая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Обследование зеленых насаждений, подлежащих сносу, посадке, пересадке, кронированию, производится указанной комиссией на основании письменного заявления гражданина или юридического лица.</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15</w:t>
      </w:r>
      <w:r w:rsidR="001A2592" w:rsidRPr="00D03BFD">
        <w:rPr>
          <w:rFonts w:ascii="Times New Roman" w:hAnsi="Times New Roman" w:cs="Times New Roman"/>
          <w:sz w:val="24"/>
          <w:szCs w:val="24"/>
        </w:rPr>
        <w:t>. Порядок производства проектных и строительных работ в зоне зеленых насаждений.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производстве строительных работ юридические и физические лица обязаны: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 Ограждать деревья, находящиеся на территории строительства, сплошными </w:t>
      </w:r>
      <w:r w:rsidRPr="00D03BFD">
        <w:rPr>
          <w:rFonts w:ascii="Times New Roman" w:hAnsi="Times New Roman" w:cs="Times New Roman"/>
          <w:sz w:val="24"/>
          <w:szCs w:val="24"/>
        </w:rPr>
        <w:lastRenderedPageBreak/>
        <w:t>инвентарными щитами или коробками высотой 2 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Устраивать стоянки строительных механизмов и автомобилей не ближе 2,5 м от деревьев и кустарников.</w:t>
      </w:r>
    </w:p>
    <w:p w:rsidR="002D499F" w:rsidRPr="00D03BFD" w:rsidRDefault="001A2592" w:rsidP="002D499F">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Производить складирование горюче-смазочных материалов не ближе 10 м от деревьев и кустарников.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Снимать и складировать растительный слой земли перед началом производства работ для последующего использования его в зеленом строительстве.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Производить восстановление газона после завершения работ по прокладке или ремонту подземных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Укладывать плодородную почву (толщиной не менее 30 см) на участки, лишенные питательного слоя.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11</w:t>
      </w:r>
      <w:r w:rsidR="001A2592" w:rsidRPr="00D03BFD">
        <w:rPr>
          <w:sz w:val="24"/>
          <w:szCs w:val="24"/>
        </w:rPr>
        <w:t>. Содержание домашних и продуктивных животных</w:t>
      </w:r>
    </w:p>
    <w:p w:rsidR="001A2592" w:rsidRPr="00D03BFD" w:rsidRDefault="001A2592" w:rsidP="002F64F9">
      <w:pPr>
        <w:pStyle w:val="ConsPlusTitle"/>
        <w:contextualSpacing/>
        <w:jc w:val="center"/>
        <w:rPr>
          <w:sz w:val="24"/>
          <w:szCs w:val="24"/>
        </w:rPr>
      </w:pPr>
      <w:r w:rsidRPr="00D03BFD">
        <w:rPr>
          <w:sz w:val="24"/>
          <w:szCs w:val="24"/>
        </w:rPr>
        <w:t>на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Порядок содержания домашних животных.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Содержание домашних животных в отдельных квартирах, занятых одной семьей, допускается при условии соблюдения санитарно-гигиенических и ветеринарно-санитарных правил, а в квартирах, занятых несколькими семьями, - также при наличии согласия всех проживающих.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Запрещается содержать домашних животных в местах общего пользования, а также на балконах и лоджиях.</w:t>
      </w:r>
    </w:p>
    <w:p w:rsidR="001A2592" w:rsidRPr="00595D44"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3) </w:t>
      </w:r>
      <w:r w:rsidRPr="00595D44">
        <w:rPr>
          <w:rFonts w:ascii="Times New Roman" w:hAnsi="Times New Roman" w:cs="Times New Roman"/>
          <w:sz w:val="24"/>
          <w:szCs w:val="24"/>
        </w:rPr>
        <w:t>Владельцы (пользователи) земельных участков могут содержать собак в свободном выгуле только на хорошо огороженной территории или на привязи. О наличии собак должна быть сделана предупреждающая надпись при входе на участок.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595D44">
        <w:rPr>
          <w:rFonts w:ascii="Times New Roman" w:hAnsi="Times New Roman" w:cs="Times New Roman"/>
          <w:sz w:val="24"/>
          <w:szCs w:val="24"/>
        </w:rPr>
        <w:t>4) Владельцы домашних животных обязаны не допускать загрязнения, связанного с содержанием животных, лестничных клеток, подвалов в жилых домах; дворов, улиц и других мест общего пользования.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 случае загрязнения животными указанных мест владельцы домашних животных обязаны незамедлительно принять меры по устранению загрязнения.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Порядок содержания продуктивных животных.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В период нахождения продуктивных животных в пределах домовладения содержать исключительно в границах земельного участка, находящегося в собственности, владении, пользовании или аренде владельца животных. Содержание продуктивных животных осуществляется в специально оборудованных в соответствии с санитарными и ветеринарными нормами помещениях, исключающих проникновение продуктивных животных на территорию земель общего пользования и соседних участков.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Запрещается содержание продуктивных животных на территориях домов многоэтажной и многоквартирной застройки.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Запрещается содержание продуктивных животных в местах общественного пользования: коридорах, лестничных клетках, чердаках, подвалах, а также на балконах и лоджиях.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Запрещается нахождение продуктивных животных на землях общего пользования, за исключением прогона к месту выпаса.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Прогон, поение продуктивных животных осуществляются с соблюдением режима сохранности зеленых насаждений и другого имущества.</w:t>
      </w:r>
    </w:p>
    <w:p w:rsidR="001A2592"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Выпас осуществляется на огороженных пастбищах либо не огороженных пастбищах на привязи или под надзором собственников животных либо лиц, ими уполномоченных, с обязательным соблюдением норм нагрузки на пастбища.</w:t>
      </w:r>
    </w:p>
    <w:p w:rsidR="002D499F" w:rsidRPr="00D03BFD" w:rsidRDefault="002D499F"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lastRenderedPageBreak/>
        <w:t>Статья 12</w:t>
      </w:r>
      <w:r w:rsidR="001A2592" w:rsidRPr="00D03BFD">
        <w:rPr>
          <w:sz w:val="24"/>
          <w:szCs w:val="24"/>
        </w:rPr>
        <w:t>. Освещение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 Улицы, дороги, общественные и рекреационные территории, </w:t>
      </w:r>
      <w:r w:rsidRPr="001C72ED">
        <w:rPr>
          <w:rFonts w:ascii="Times New Roman" w:hAnsi="Times New Roman" w:cs="Times New Roman"/>
          <w:sz w:val="24"/>
          <w:szCs w:val="24"/>
        </w:rPr>
        <w:t>территории</w:t>
      </w:r>
      <w:r w:rsidRPr="00D03BFD">
        <w:rPr>
          <w:rFonts w:ascii="Times New Roman" w:hAnsi="Times New Roman" w:cs="Times New Roman"/>
          <w:sz w:val="24"/>
          <w:szCs w:val="24"/>
        </w:rPr>
        <w:t xml:space="preserve"> жилых домов, территории промышленных и коммунальных организаций, </w:t>
      </w:r>
      <w:r w:rsidRPr="001C72ED">
        <w:rPr>
          <w:rFonts w:ascii="Times New Roman" w:hAnsi="Times New Roman" w:cs="Times New Roman"/>
          <w:sz w:val="24"/>
          <w:szCs w:val="24"/>
        </w:rPr>
        <w:t xml:space="preserve">а также </w:t>
      </w:r>
      <w:r w:rsidRPr="00D03BFD">
        <w:rPr>
          <w:rFonts w:ascii="Times New Roman" w:hAnsi="Times New Roman" w:cs="Times New Roman"/>
          <w:sz w:val="24"/>
          <w:szCs w:val="24"/>
        </w:rPr>
        <w:t>дорожные знаки и указатели, элементы информации о населенных пунктах должны освещаться в темное время суток.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Обязанность по освещению данных объектов возлагается на их собственников или уполномоченных собственником лиц.</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Освещение территории муниципального образования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13</w:t>
      </w:r>
      <w:r w:rsidR="001A2592" w:rsidRPr="00D03BFD">
        <w:rPr>
          <w:sz w:val="24"/>
          <w:szCs w:val="24"/>
        </w:rPr>
        <w:t>. Проведение работ при строительстве,</w:t>
      </w:r>
    </w:p>
    <w:p w:rsidR="001A2592" w:rsidRPr="00D03BFD" w:rsidRDefault="001A2592" w:rsidP="002F64F9">
      <w:pPr>
        <w:pStyle w:val="ConsPlusTitle"/>
        <w:contextualSpacing/>
        <w:jc w:val="center"/>
        <w:rPr>
          <w:sz w:val="24"/>
          <w:szCs w:val="24"/>
        </w:rPr>
      </w:pPr>
      <w:r w:rsidRPr="00D03BFD">
        <w:rPr>
          <w:sz w:val="24"/>
          <w:szCs w:val="24"/>
        </w:rPr>
        <w:t>ремонте, реконструкции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Аварийные работы могут начинаться владельцами сетей по телефонограмме или по уведомлению администрации муниципального образования с последующим оформлением разрешения в 3-дневный срок.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Разрешение на производство работ по строительству, реконструкции, ремонту коммуникаций выдается администрацией муниципального образования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муниципального образования;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производстве работ, связанных с необходимостью восстановления покрытия дорог,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газоны.</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1A2592" w:rsidRPr="00D03BFD">
        <w:rPr>
          <w:rFonts w:ascii="Times New Roman" w:hAnsi="Times New Roman" w:cs="Times New Roman"/>
          <w:sz w:val="24"/>
          <w:szCs w:val="24"/>
        </w:rPr>
        <w:t>. При необходимости прокладки подземных коммуникаций в стесненных условиях следует предусматривать сооружение переходных коллекторов.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Проектирование коллекторов следует осуществлять с учетом перспективы развития сетей.</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1A2592" w:rsidRPr="00D03BFD">
        <w:rPr>
          <w:rFonts w:ascii="Times New Roman" w:hAnsi="Times New Roman" w:cs="Times New Roman"/>
          <w:sz w:val="24"/>
          <w:szCs w:val="24"/>
        </w:rPr>
        <w:t>. Прокладка подземных коммуникаций под проезжей частью улиц, проездами допускается соответствующими организациями при условии восстановления проезжей части автодороги на полную ширину, независимо от ширины траншеи.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Не допускается применение кирпича в конструкциях, подземных коммуникациях, расположенных под проезжей частью.</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1A2592" w:rsidRPr="00D03BFD">
        <w:rPr>
          <w:rFonts w:ascii="Times New Roman" w:hAnsi="Times New Roman" w:cs="Times New Roman"/>
          <w:sz w:val="24"/>
          <w:szCs w:val="24"/>
        </w:rPr>
        <w:t>. В целях исключения возможного разрытия вновь построенных (реконструированных) улиц</w:t>
      </w:r>
      <w:r w:rsidR="001A2592" w:rsidRPr="001C72ED">
        <w:rPr>
          <w:rFonts w:ascii="Times New Roman" w:hAnsi="Times New Roman" w:cs="Times New Roman"/>
          <w:sz w:val="24"/>
          <w:szCs w:val="24"/>
        </w:rPr>
        <w:t>, скверов</w:t>
      </w:r>
      <w:r w:rsidR="001A2592" w:rsidRPr="00D03BFD">
        <w:rPr>
          <w:rFonts w:ascii="Times New Roman" w:hAnsi="Times New Roman" w:cs="Times New Roman"/>
          <w:sz w:val="24"/>
          <w:szCs w:val="24"/>
        </w:rPr>
        <w:t xml:space="preserve">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о намеченных работах по прокладке коммуникаций с указанием предполагаемых сроков производства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Организациям, своевременно не выполнившим требования настоящего пункта Правил, разрешение на производство работ не выдается.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1A2592" w:rsidRPr="00D03BFD">
        <w:rPr>
          <w:rFonts w:ascii="Times New Roman" w:hAnsi="Times New Roman" w:cs="Times New Roman"/>
          <w:sz w:val="24"/>
          <w:szCs w:val="24"/>
        </w:rPr>
        <w:t>. Сроки производства работ устанавливаются в соответствии с действующими нормами продолжительности строительства согласно СНиП.</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Если в течение 5 дней со дня выдачи разрешения организация не приступила к работам, оно аннулируется и затраты, понесенные организацией за выдачу разрешения, не возмещаются.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1A2592" w:rsidRPr="00D03BFD">
        <w:rPr>
          <w:rFonts w:ascii="Times New Roman" w:hAnsi="Times New Roman" w:cs="Times New Roman"/>
          <w:sz w:val="24"/>
          <w:szCs w:val="24"/>
        </w:rPr>
        <w:t>.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получившими разрешение на производство работ, в сроки, согласованные с администрацией муниципального образования.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1A2592" w:rsidRPr="00D03BFD">
        <w:rPr>
          <w:rFonts w:ascii="Times New Roman" w:hAnsi="Times New Roman" w:cs="Times New Roman"/>
          <w:sz w:val="24"/>
          <w:szCs w:val="24"/>
        </w:rPr>
        <w:t>. До начала производства работ по разрытию необходимо:</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Установить дорожные знаки в соответствии с согласованной схемой.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Ограждение должно быть сплошным и надежно предотвращать попадание посторонних на стройплощадку.</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1A2592" w:rsidRPr="00D03BFD">
        <w:rPr>
          <w:rFonts w:ascii="Times New Roman" w:hAnsi="Times New Roman" w:cs="Times New Roman"/>
          <w:sz w:val="24"/>
          <w:szCs w:val="24"/>
        </w:rPr>
        <w:t>) Оформить при необходимости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возмещается.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1A2592" w:rsidRPr="00D03BFD">
        <w:rPr>
          <w:rFonts w:ascii="Times New Roman" w:hAnsi="Times New Roman" w:cs="Times New Roman"/>
          <w:sz w:val="24"/>
          <w:szCs w:val="24"/>
        </w:rPr>
        <w:t>)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1A2592" w:rsidRPr="00D03BFD">
        <w:rPr>
          <w:rFonts w:ascii="Times New Roman" w:hAnsi="Times New Roman" w:cs="Times New Roman"/>
          <w:sz w:val="24"/>
          <w:szCs w:val="24"/>
        </w:rPr>
        <w:t>) В разрешении устанавливаются сроки и условия производства работ.</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1A2592" w:rsidRPr="00D03BFD">
        <w:rPr>
          <w:rFonts w:ascii="Times New Roman" w:hAnsi="Times New Roman" w:cs="Times New Roman"/>
          <w:sz w:val="24"/>
          <w:szCs w:val="24"/>
        </w:rPr>
        <w:t>)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Особые условия подлежат неукоснительному соблюдению строительной организацией, производящей земляные работы.</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1A2592" w:rsidRPr="00D03BFD">
        <w:rPr>
          <w:rFonts w:ascii="Times New Roman" w:hAnsi="Times New Roman" w:cs="Times New Roman"/>
          <w:sz w:val="24"/>
          <w:szCs w:val="24"/>
        </w:rPr>
        <w:t>.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1A2592" w:rsidRPr="00D03BFD">
        <w:rPr>
          <w:rFonts w:ascii="Times New Roman" w:hAnsi="Times New Roman" w:cs="Times New Roman"/>
          <w:sz w:val="24"/>
          <w:szCs w:val="24"/>
        </w:rPr>
        <w:t>.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Бордюр разбирается, складируется на месте производства работ для дальнейшей установки.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производстве работ на улицах, застроенных территориях грунт немедленно вывозится.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При необходимости строительная организация обеспечивает планировку грунта на отвале.</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1A2592" w:rsidRPr="00D03BFD">
        <w:rPr>
          <w:rFonts w:ascii="Times New Roman" w:hAnsi="Times New Roman" w:cs="Times New Roman"/>
          <w:sz w:val="24"/>
          <w:szCs w:val="24"/>
        </w:rPr>
        <w:t xml:space="preserve">. Траншеи под проезжей частью и тротуарами засыпаются песком и песчаным </w:t>
      </w:r>
      <w:r w:rsidR="001A2592" w:rsidRPr="00D03BFD">
        <w:rPr>
          <w:rFonts w:ascii="Times New Roman" w:hAnsi="Times New Roman" w:cs="Times New Roman"/>
          <w:sz w:val="24"/>
          <w:szCs w:val="24"/>
        </w:rPr>
        <w:lastRenderedPageBreak/>
        <w:t>грунтом с послойным уплотнением и поливкой водой.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Траншеи на газонах засыпаются местным грунтом с уплотнением, восстановлением плодородного слоя и посевом травы.</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1A2592" w:rsidRPr="00D03BFD">
        <w:rPr>
          <w:rFonts w:ascii="Times New Roman" w:hAnsi="Times New Roman" w:cs="Times New Roman"/>
          <w:sz w:val="24"/>
          <w:szCs w:val="24"/>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13</w:t>
      </w:r>
      <w:r w:rsidR="001A2592" w:rsidRPr="00D03BFD">
        <w:rPr>
          <w:rFonts w:ascii="Times New Roman" w:hAnsi="Times New Roman" w:cs="Times New Roman"/>
          <w:sz w:val="24"/>
          <w:szCs w:val="24"/>
        </w:rPr>
        <w:t>.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14</w:t>
      </w:r>
      <w:r w:rsidR="001A2592" w:rsidRPr="00D03BFD">
        <w:rPr>
          <w:rFonts w:ascii="Times New Roman" w:hAnsi="Times New Roman" w:cs="Times New Roman"/>
          <w:sz w:val="24"/>
          <w:szCs w:val="24"/>
        </w:rPr>
        <w:t>. Датой окончания работ считается дата подписания контрольного талона уполномоченным представителем администрации муниципального образования.</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15</w:t>
      </w:r>
      <w:r w:rsidR="001A2592" w:rsidRPr="00D03BFD">
        <w:rPr>
          <w:rFonts w:ascii="Times New Roman" w:hAnsi="Times New Roman" w:cs="Times New Roman"/>
          <w:sz w:val="24"/>
          <w:szCs w:val="24"/>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rsidR="001A2592" w:rsidRPr="00D03BFD" w:rsidRDefault="002D499F" w:rsidP="002F64F9">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16</w:t>
      </w:r>
      <w:r w:rsidR="001A2592" w:rsidRPr="00D03BFD">
        <w:rPr>
          <w:rFonts w:ascii="Times New Roman" w:hAnsi="Times New Roman" w:cs="Times New Roman"/>
          <w:sz w:val="24"/>
          <w:szCs w:val="24"/>
        </w:rPr>
        <w:t>.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14</w:t>
      </w:r>
      <w:r w:rsidR="001A2592" w:rsidRPr="00D03BFD">
        <w:rPr>
          <w:sz w:val="24"/>
          <w:szCs w:val="24"/>
        </w:rPr>
        <w:t>. Особые требования к доступности городской среды</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При проектировании объектов благоустройства жилой среды, улиц и дорог, объектов культурно-бытового обслуживания необходимо обеспечить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15</w:t>
      </w:r>
      <w:r w:rsidR="001A2592" w:rsidRPr="00D03BFD">
        <w:rPr>
          <w:sz w:val="24"/>
          <w:szCs w:val="24"/>
        </w:rPr>
        <w:t>. Праздничное оформление</w:t>
      </w:r>
    </w:p>
    <w:p w:rsidR="001A2592" w:rsidRPr="00D03BFD" w:rsidRDefault="001A2592" w:rsidP="002F64F9">
      <w:pPr>
        <w:pStyle w:val="ConsPlusTitle"/>
        <w:contextualSpacing/>
        <w:jc w:val="center"/>
        <w:rPr>
          <w:sz w:val="24"/>
          <w:szCs w:val="24"/>
        </w:rPr>
      </w:pPr>
      <w:r w:rsidRPr="00D03BFD">
        <w:rPr>
          <w:sz w:val="24"/>
          <w:szCs w:val="24"/>
        </w:rPr>
        <w:t>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Праздничное оформление территории муниципального образования выполняется по решению администрации муниципального образования на период проведения государственных и иных праздников, мероприятий, связанных со знаменательными событиями.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Праздничное оформление включает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16</w:t>
      </w:r>
      <w:r w:rsidR="001A2592" w:rsidRPr="00D03BFD">
        <w:rPr>
          <w:sz w:val="24"/>
          <w:szCs w:val="24"/>
        </w:rPr>
        <w:t>. Отдельные требования по благоустройству</w:t>
      </w:r>
    </w:p>
    <w:p w:rsidR="001A2592" w:rsidRPr="00D03BFD" w:rsidRDefault="001A2592" w:rsidP="002F64F9">
      <w:pPr>
        <w:pStyle w:val="ConsPlusTitle"/>
        <w:contextualSpacing/>
        <w:jc w:val="center"/>
        <w:rPr>
          <w:sz w:val="24"/>
          <w:szCs w:val="24"/>
        </w:rPr>
      </w:pPr>
      <w:r w:rsidRPr="00D03BFD">
        <w:rPr>
          <w:sz w:val="24"/>
          <w:szCs w:val="24"/>
        </w:rPr>
        <w:t>территории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В целях обеспечения и повышения комфортности условий проживания граждан, поддержания и улучшения санитарного и эстетического состояния территории, на территории муниципального образования запрещается: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Сброс, складирование, размещение, закапывание мусора и иных отходов производства и потребления, ТБО, КГМ, промышленных и строительных отходов, тары, листвы, обрезков деревьев, снега вне специально отведенных для этих целей мест.</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Сброс гражданами на территориях объектов благоустройства мелких отходов (оберток, тары, упаковок, окурков и т.п.) вне контейнеров и урн для сбора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Установка контейнеров и бункеров-накопителей на проезжей части дорог, тротуарах, участках, занятых зелеными насаждениями.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5. Запрещается установка контейнеров вне контейнерных площадок без согласования с органами местного самоуправления поселения.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6. Устройство несанкционированных полигонов отходов производства и потребления, ТБО, КГМ и отходов промышленных предприятий.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7. Накопление, складирование и размещение на землях общего пользования (землях поселения) строительных материалов, дров, угля, кормов для животных, грунта, иных материальных ценностей и предметов.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8. Сжигание мусора (включая листву, обрезки деревьев) и иных отходов производства и потребления на территории муниципального образования, за исключением термической переработки мусора, осуществляемой в установленном порядке.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Запрещается сжигание мусора (включая листву, обрезки деревьев) и иных отходов производства и потребления на территории муниципального образования без специальных установок, предусмотренных правилами, утвержденными федеральным органом исполнительной власти в области охраны окружающей среды, сжигание загрязняющих атмосферный воздух отходов производства и потребления, в том числе дурнопахнущих веществ.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9. Засорение газонов, цветников, пешеходных дорожек, водоемов, добыча из деревьев сока, смолы, нанесение надрезов и других механических повреждений зеленым насаждениям.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10. Повреждение или снос зеленых насаждений без соответствующего разрешения органов местного самоуправления.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11. Порча объектов культурного наследия, скульптур, скамеек, оград.</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12. Самовольное переоборудование фасадов зданий и их конструктивных элементов, крепление к стенам зданий различных растяжек, подвесок, вывесок, реклам, плакатов, указателей, флагштоков и других устройств без соответствующего разрешения органов местного самоуправления.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13. Самовольная установка малых архитектурных форм, элементов внешнего благоустройства, киосков, павильонов, палаток, сезонных базаров, остановочных павильонов, парковочных площадок, ограждений.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14. Размещение транспортных средств, препятствующее механизированной уборке автомобильных дорог и вывозу мусора,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15. Складирование материалов, извлеченных при очистке и ремонте колодцев, на участки занятые зелеными насаждениями, тротуары или на проезжие части дорог.</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16. Загрязнение территории муниципального образования, связанное с перевозкой сыпучих грузов, мусора, листвы, спила деревьев.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 xml:space="preserve">17. Выезд транспортных средств, загрязняющих территорию поселения, с площадок, на которых проводятся строительные и иные работы без предварительной мойки колес и </w:t>
      </w:r>
      <w:r w:rsidRPr="00D03BFD">
        <w:rPr>
          <w:rFonts w:ascii="Times New Roman" w:hAnsi="Times New Roman" w:cs="Times New Roman"/>
          <w:sz w:val="24"/>
          <w:szCs w:val="24"/>
        </w:rPr>
        <w:lastRenderedPageBreak/>
        <w:t>кузовов автомобилей.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18. Нарушение установленных настоящими Правилами сроков уборки и вывоза мусора, отходов, нарушение Правил их перевозки, в том числе загрязнение территории муниципального образования при их транспортировке от места сбора или хранения до места переработки, а также в местах перегрузки и при дальнейшей транспортировке.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19. Сброс жидких бытовых и производственных отходов, отходов животноводства и птицеводства на территорию дворов, улиц и на иные территории, не предназначенные для этих целей, использование для этого колодцев водостоков ливневой канализации, закапывание нечистот в землю.</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20. Сброс в водные объекты бытовых и производственных отходов.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21. Откачивание воды, нечистот на дороги, участки, занятые зелеными насаждениями (в т.ч. из подвалов, технических подполий, котлованов, колодцев), без организации отведения в систему канализации или дождеприемник.</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22. Самовольное нанесение надписей, рисунков и графических изображений, размещение, вывешивание, установка, расклеивание объявлений, афиш, плакатов; распространение наружной рекламы и иных информационных материалов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 вне специально отведенных для этих целей местах, а также установка рекламных конструкций на землях общего пользования без разрешения органов местного самоуправления.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23. Производить смену изображений (плакатов) на рекламных конструкциях с заездом автотранспорта на участки, занятые зелеными насаждениями.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24. Размещение стационарных средств наружной рекламы, являющихся источниками шума, вибрации, мощных световых, электромагнитных и иных излучений и полей вблизи жилых помещений.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25. Использование земель общего пользования для личных нужд без разрешения администрации муниципального образования.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26. Самовольная установка шлагбаумов</w:t>
      </w:r>
      <w:r w:rsidRPr="001C72ED">
        <w:rPr>
          <w:rFonts w:ascii="Times New Roman" w:hAnsi="Times New Roman" w:cs="Times New Roman"/>
          <w:sz w:val="24"/>
          <w:szCs w:val="24"/>
        </w:rPr>
        <w:t>, ограждений, ограничителей высоты, закрытие или сужение проезжей части дороги, перегораживание проходов, проездов, внутридворовых территорий и территорий общего пользования без разрешения органов местного самоуправления.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27. Самовольное возведение навесов, пристроек к зданиям, сооружениям, павильонам, киоскам, не предусмотренных проектом.</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28. Запрещается самовольное переоборудование фасадов зданий и их конструктивных элементов, крепление к стенам зданий различных растяжек, подвесок, вывесок, реклам, плакатов, указателей, флагштоков и других устройств без соответствующего разрешения.</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29. Складирование тары и запасов товаров у киосков, палаток, павильонов мелкорозничной торговли и магазинов.</w:t>
      </w:r>
    </w:p>
    <w:p w:rsidR="001A2592" w:rsidRPr="001C72E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30. Проведение земляных работ без разрешения органа местного самоуправления.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1C72ED">
        <w:rPr>
          <w:rFonts w:ascii="Times New Roman" w:hAnsi="Times New Roman" w:cs="Times New Roman"/>
          <w:sz w:val="24"/>
          <w:szCs w:val="24"/>
        </w:rPr>
        <w:t>31. Допускать зарастание земельного участка, находящегося в пользовании, аренде, собственности граждан, организаций, учреждений, а</w:t>
      </w:r>
      <w:r w:rsidRPr="00D03BFD">
        <w:rPr>
          <w:rFonts w:ascii="Times New Roman" w:hAnsi="Times New Roman" w:cs="Times New Roman"/>
          <w:sz w:val="24"/>
          <w:szCs w:val="24"/>
        </w:rPr>
        <w:t xml:space="preserve"> также прилегающей территории кустарниками, сорными травами.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32. Складирование на кровле зданий, строений, сооружений предметов, предназначенных для эксплуатации кровли, строительных материалов, отходов ремонта, неиспользуемых механизмов, инструментов и прочих предметов.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33. Засыпать люки колодцев сетей коммунальной инфраструктуры грунтом, закрывать усовершенствованным или неусовершенствованным дорожным покрытием, временными дорожными покрытиями или иными материалами (в том числе временно складируемыми).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34. Движение, стоянка, остановка, размещение автотранспортных средств на участках, занятых зелеными насаждениями.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35. Осуществление торговой деятельности в неустановленных местах.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36. Оставление на улицах и других общественных местах после окончания торговли торговое оборудование, тару, мусор.</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lastRenderedPageBreak/>
        <w:t>37. Оставление открытых люков смотровых колодцев и камер на инженерных подземных сооружениях и коммуникациях.</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38. Подвоз грузов по территории муниципального образования волоком.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39. Сбрасывание при погрузочно-разгрузочных работах на улицах с асфальтным, асфальто-бетонным, бетонным покрытием железных или бетонных изделий, кирпича, бревен и иных тяжелых предметов.</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40. Движение по улицам населенных пунктов, имеющих твердое покрытие, механических транспортных средств на гусеничном ходу.</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41. Самовольное размещение объектов, осуществляющих деятельность по сбору вторичного сырья (макулатура, металлолом, отработанное КБ, стеклотара), равно самовольное осуществление деятельности по приему вторичного сырья без заключенного договора аренды с администрацией муниципального образования.</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7E52BB" w:rsidP="002F64F9">
      <w:pPr>
        <w:pStyle w:val="ConsPlusTitle"/>
        <w:contextualSpacing/>
        <w:jc w:val="center"/>
        <w:outlineLvl w:val="1"/>
        <w:rPr>
          <w:sz w:val="24"/>
          <w:szCs w:val="24"/>
        </w:rPr>
      </w:pPr>
      <w:r>
        <w:rPr>
          <w:sz w:val="24"/>
          <w:szCs w:val="24"/>
        </w:rPr>
        <w:t>Статья 17</w:t>
      </w:r>
      <w:r w:rsidR="001A2592" w:rsidRPr="00D03BFD">
        <w:rPr>
          <w:sz w:val="24"/>
          <w:szCs w:val="24"/>
        </w:rPr>
        <w:t>. Контроль за исполнением Правил</w:t>
      </w: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Администр</w:t>
      </w:r>
      <w:r w:rsidR="001C72ED">
        <w:rPr>
          <w:rFonts w:ascii="Times New Roman" w:hAnsi="Times New Roman" w:cs="Times New Roman"/>
          <w:sz w:val="24"/>
          <w:szCs w:val="24"/>
        </w:rPr>
        <w:t>ация муниципального образования</w:t>
      </w:r>
      <w:r w:rsidRPr="00D03BFD">
        <w:rPr>
          <w:rFonts w:ascii="Times New Roman" w:hAnsi="Times New Roman" w:cs="Times New Roman"/>
          <w:sz w:val="24"/>
          <w:szCs w:val="24"/>
        </w:rPr>
        <w:t xml:space="preserve"> осуществля</w:t>
      </w:r>
      <w:r w:rsidR="001C72ED">
        <w:rPr>
          <w:rFonts w:ascii="Times New Roman" w:hAnsi="Times New Roman" w:cs="Times New Roman"/>
          <w:sz w:val="24"/>
          <w:szCs w:val="24"/>
        </w:rPr>
        <w:t>е</w:t>
      </w:r>
      <w:r w:rsidRPr="00D03BFD">
        <w:rPr>
          <w:rFonts w:ascii="Times New Roman" w:hAnsi="Times New Roman" w:cs="Times New Roman"/>
          <w:sz w:val="24"/>
          <w:szCs w:val="24"/>
        </w:rPr>
        <w:t>т контроль в пределах своей компетенции за соблюдением физическими и юридическими лицами настоящих Правил.</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В случае выявления фактов нарушений Правил уполномоченные органы местного самоуправления и их должностные лица вправе:</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1) выдать предписание об устранении нарушений;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2) составить протокол об административном правонарушении;</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в случае выявления незаконно установленных объектов благоустройства и конструкций (шлагбаумов, бетонных блоков, металлические препятствия и т.п.) администрация муниципального образования вправе на основании распоряжения главы муниципального образования произвести демонтаж и ликвидацию незаконно установленных объектов и конструкций;</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4) 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3. Лица, допустившие нарушение Правил, несут ответственность в соответствии с действующим законодательством.</w:t>
      </w:r>
    </w:p>
    <w:p w:rsidR="001A2592" w:rsidRPr="00D03BFD" w:rsidRDefault="001A2592" w:rsidP="002F64F9">
      <w:pPr>
        <w:pStyle w:val="ConsPlusNormal"/>
        <w:ind w:firstLine="540"/>
        <w:contextualSpacing/>
        <w:jc w:val="both"/>
        <w:rPr>
          <w:rFonts w:ascii="Times New Roman" w:hAnsi="Times New Roman" w:cs="Times New Roman"/>
          <w:sz w:val="24"/>
          <w:szCs w:val="24"/>
        </w:rPr>
      </w:pPr>
      <w:r w:rsidRPr="00D03BFD">
        <w:rPr>
          <w:rFonts w:ascii="Times New Roman" w:hAnsi="Times New Roman" w:cs="Times New Roman"/>
          <w:sz w:val="24"/>
          <w:szCs w:val="24"/>
        </w:rPr>
        <w:t>Вред, причиненный в результате нарушения Правил, возмещается виновными лицами в порядке, установленном действующим законодательством.</w:t>
      </w:r>
    </w:p>
    <w:p w:rsidR="001A2592" w:rsidRPr="00D03BFD" w:rsidRDefault="001A2592" w:rsidP="002F64F9">
      <w:pPr>
        <w:pStyle w:val="ConsPlusNormal"/>
        <w:contextualSpacing/>
        <w:jc w:val="both"/>
        <w:rPr>
          <w:rFonts w:ascii="Times New Roman" w:hAnsi="Times New Roman" w:cs="Times New Roman"/>
          <w:sz w:val="24"/>
          <w:szCs w:val="24"/>
        </w:rPr>
      </w:pPr>
    </w:p>
    <w:p w:rsidR="001A2592" w:rsidRPr="00D03BFD" w:rsidRDefault="001A2592" w:rsidP="002F64F9">
      <w:pPr>
        <w:pStyle w:val="ConsPlusNormal"/>
        <w:contextualSpacing/>
        <w:jc w:val="both"/>
        <w:rPr>
          <w:rFonts w:ascii="Times New Roman" w:hAnsi="Times New Roman" w:cs="Times New Roman"/>
          <w:sz w:val="24"/>
          <w:szCs w:val="24"/>
        </w:rPr>
      </w:pPr>
    </w:p>
    <w:p w:rsidR="001A2592" w:rsidRPr="00D03BFD" w:rsidRDefault="001A2592" w:rsidP="002F64F9">
      <w:pPr>
        <w:pStyle w:val="ConsPlusNormal"/>
        <w:ind w:firstLine="540"/>
        <w:contextualSpacing/>
        <w:jc w:val="both"/>
        <w:rPr>
          <w:rFonts w:ascii="Times New Roman" w:hAnsi="Times New Roman" w:cs="Times New Roman"/>
          <w:sz w:val="24"/>
          <w:szCs w:val="24"/>
        </w:rPr>
      </w:pPr>
    </w:p>
    <w:p w:rsidR="001A2592" w:rsidRPr="00D03BFD" w:rsidRDefault="001A2592" w:rsidP="002F64F9">
      <w:pPr>
        <w:spacing w:after="0" w:line="240" w:lineRule="auto"/>
        <w:contextualSpacing/>
        <w:jc w:val="both"/>
        <w:rPr>
          <w:rFonts w:ascii="Times New Roman" w:hAnsi="Times New Roman" w:cs="Times New Roman"/>
          <w:color w:val="000000" w:themeColor="text1"/>
          <w:sz w:val="24"/>
          <w:szCs w:val="24"/>
        </w:rPr>
      </w:pPr>
    </w:p>
    <w:p w:rsidR="001A2592" w:rsidRPr="00D03BFD" w:rsidRDefault="001A2592" w:rsidP="002F64F9">
      <w:pPr>
        <w:spacing w:after="0" w:line="240" w:lineRule="auto"/>
        <w:rPr>
          <w:sz w:val="24"/>
          <w:szCs w:val="24"/>
        </w:rPr>
      </w:pPr>
    </w:p>
    <w:sectPr w:rsidR="001A2592" w:rsidRPr="00D03BFD" w:rsidSect="001A2592">
      <w:footerReference w:type="default" r:id="rId11"/>
      <w:pgSz w:w="11906" w:h="16838"/>
      <w:pgMar w:top="851" w:right="567" w:bottom="851" w:left="1701" w:header="0" w:footer="35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187" w:rsidRDefault="00D20187" w:rsidP="005358E3">
      <w:pPr>
        <w:spacing w:after="0" w:line="240" w:lineRule="auto"/>
      </w:pPr>
      <w:r>
        <w:separator/>
      </w:r>
    </w:p>
  </w:endnote>
  <w:endnote w:type="continuationSeparator" w:id="1">
    <w:p w:rsidR="00D20187" w:rsidRDefault="00D20187" w:rsidP="005358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71997"/>
      <w:docPartObj>
        <w:docPartGallery w:val="Page Numbers (Bottom of Page)"/>
        <w:docPartUnique/>
      </w:docPartObj>
    </w:sdtPr>
    <w:sdtContent>
      <w:p w:rsidR="00ED5A84" w:rsidRDefault="00921C97">
        <w:pPr>
          <w:pStyle w:val="a8"/>
          <w:jc w:val="center"/>
        </w:pPr>
        <w:fldSimple w:instr="PAGE   \* MERGEFORMAT">
          <w:r w:rsidR="00CC18CB">
            <w:rPr>
              <w:noProof/>
            </w:rPr>
            <w:t>26</w:t>
          </w:r>
        </w:fldSimple>
      </w:p>
    </w:sdtContent>
  </w:sdt>
  <w:p w:rsidR="00ED5A84" w:rsidRDefault="00ED5A8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187" w:rsidRDefault="00D20187" w:rsidP="005358E3">
      <w:pPr>
        <w:spacing w:after="0" w:line="240" w:lineRule="auto"/>
      </w:pPr>
      <w:r>
        <w:separator/>
      </w:r>
    </w:p>
  </w:footnote>
  <w:footnote w:type="continuationSeparator" w:id="1">
    <w:p w:rsidR="00D20187" w:rsidRDefault="00D20187" w:rsidP="005358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4D3C900C"/>
    <w:name w:val="WW8Num2"/>
    <w:lvl w:ilvl="0">
      <w:start w:val="5"/>
      <w:numFmt w:val="decimal"/>
      <w:lvlText w:val="%1."/>
      <w:lvlJc w:val="left"/>
      <w:pPr>
        <w:tabs>
          <w:tab w:val="num" w:pos="0"/>
        </w:tabs>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18E622D"/>
    <w:multiLevelType w:val="singleLevel"/>
    <w:tmpl w:val="D14CFC86"/>
    <w:lvl w:ilvl="0">
      <w:start w:val="1"/>
      <w:numFmt w:val="decimal"/>
      <w:lvlText w:val="%1."/>
      <w:legacy w:legacy="1" w:legacySpace="0" w:legacyIndent="230"/>
      <w:lvlJc w:val="left"/>
      <w:rPr>
        <w:rFonts w:ascii="Arial" w:hAnsi="Arial" w:cs="Arial" w:hint="default"/>
      </w:rPr>
    </w:lvl>
  </w:abstractNum>
  <w:abstractNum w:abstractNumId="2">
    <w:nsid w:val="030F18A8"/>
    <w:multiLevelType w:val="hybridMultilevel"/>
    <w:tmpl w:val="BE5C457E"/>
    <w:lvl w:ilvl="0" w:tplc="69C2BE9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6A3268"/>
    <w:multiLevelType w:val="hybridMultilevel"/>
    <w:tmpl w:val="B91E651A"/>
    <w:lvl w:ilvl="0" w:tplc="DCD0ADB6">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5FC4E70"/>
    <w:multiLevelType w:val="multilevel"/>
    <w:tmpl w:val="B96C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A33D20"/>
    <w:multiLevelType w:val="hybridMultilevel"/>
    <w:tmpl w:val="66AE89FA"/>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6">
    <w:nsid w:val="08667201"/>
    <w:multiLevelType w:val="hybridMultilevel"/>
    <w:tmpl w:val="ACB08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AF5D78"/>
    <w:multiLevelType w:val="hybridMultilevel"/>
    <w:tmpl w:val="DD5EECA8"/>
    <w:lvl w:ilvl="0" w:tplc="FF96E9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92B734A"/>
    <w:multiLevelType w:val="multilevel"/>
    <w:tmpl w:val="77D6F0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4E3918"/>
    <w:multiLevelType w:val="hybridMultilevel"/>
    <w:tmpl w:val="D9D2C59E"/>
    <w:lvl w:ilvl="0" w:tplc="587AC09C">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0BF600F3"/>
    <w:multiLevelType w:val="hybridMultilevel"/>
    <w:tmpl w:val="1DDA772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13001927"/>
    <w:multiLevelType w:val="hybridMultilevel"/>
    <w:tmpl w:val="7674E2BA"/>
    <w:lvl w:ilvl="0" w:tplc="26723284">
      <w:start w:val="18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9B4FA7"/>
    <w:multiLevelType w:val="hybridMultilevel"/>
    <w:tmpl w:val="FB9AE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6C16"/>
    <w:multiLevelType w:val="hybridMultilevel"/>
    <w:tmpl w:val="754EA720"/>
    <w:lvl w:ilvl="0" w:tplc="70828694">
      <w:start w:val="1"/>
      <w:numFmt w:val="decimal"/>
      <w:lvlText w:val="%1."/>
      <w:lvlJc w:val="left"/>
      <w:pPr>
        <w:ind w:left="927" w:hanging="360"/>
      </w:pPr>
      <w:rPr>
        <w:rFonts w:eastAsia="Times New Roman"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FA404E6"/>
    <w:multiLevelType w:val="multilevel"/>
    <w:tmpl w:val="3676C4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776B2F"/>
    <w:multiLevelType w:val="hybridMultilevel"/>
    <w:tmpl w:val="1EDA0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8E3D8C"/>
    <w:multiLevelType w:val="multilevel"/>
    <w:tmpl w:val="CB2A869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EF2518"/>
    <w:multiLevelType w:val="hybridMultilevel"/>
    <w:tmpl w:val="5A6A0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B40E98"/>
    <w:multiLevelType w:val="multilevel"/>
    <w:tmpl w:val="0786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536AE3"/>
    <w:multiLevelType w:val="multilevel"/>
    <w:tmpl w:val="84A0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CD6468"/>
    <w:multiLevelType w:val="hybridMultilevel"/>
    <w:tmpl w:val="A712F8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8FD02C4"/>
    <w:multiLevelType w:val="hybridMultilevel"/>
    <w:tmpl w:val="AC1A1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0233D0"/>
    <w:multiLevelType w:val="hybridMultilevel"/>
    <w:tmpl w:val="0F4ACB92"/>
    <w:lvl w:ilvl="0" w:tplc="031CCB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BAE4751"/>
    <w:multiLevelType w:val="hybridMultilevel"/>
    <w:tmpl w:val="6400D4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0EE3C70"/>
    <w:multiLevelType w:val="multilevel"/>
    <w:tmpl w:val="96AC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C31090"/>
    <w:multiLevelType w:val="hybridMultilevel"/>
    <w:tmpl w:val="36E8E15C"/>
    <w:lvl w:ilvl="0" w:tplc="13981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2B7377A"/>
    <w:multiLevelType w:val="hybridMultilevel"/>
    <w:tmpl w:val="5150F3AC"/>
    <w:lvl w:ilvl="0" w:tplc="0D54A4A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36A7F53"/>
    <w:multiLevelType w:val="hybridMultilevel"/>
    <w:tmpl w:val="3E9E88BC"/>
    <w:lvl w:ilvl="0" w:tplc="F30A5A9A">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8">
    <w:nsid w:val="4428754D"/>
    <w:multiLevelType w:val="hybridMultilevel"/>
    <w:tmpl w:val="1D1ABA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77535E"/>
    <w:multiLevelType w:val="multilevel"/>
    <w:tmpl w:val="859ADD0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72233D"/>
    <w:multiLevelType w:val="multilevel"/>
    <w:tmpl w:val="479A589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775557"/>
    <w:multiLevelType w:val="hybridMultilevel"/>
    <w:tmpl w:val="4D400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57412D9"/>
    <w:multiLevelType w:val="hybridMultilevel"/>
    <w:tmpl w:val="BFE2EAB4"/>
    <w:lvl w:ilvl="0" w:tplc="B170C5EE">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57D71F14"/>
    <w:multiLevelType w:val="hybridMultilevel"/>
    <w:tmpl w:val="CD3049B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4">
    <w:nsid w:val="581F695A"/>
    <w:multiLevelType w:val="hybridMultilevel"/>
    <w:tmpl w:val="F372E6D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5A595D78"/>
    <w:multiLevelType w:val="hybridMultilevel"/>
    <w:tmpl w:val="FD765C8A"/>
    <w:lvl w:ilvl="0" w:tplc="A7EC8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E8C7696"/>
    <w:multiLevelType w:val="hybridMultilevel"/>
    <w:tmpl w:val="175466F2"/>
    <w:lvl w:ilvl="0" w:tplc="B0FA1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F1579FE"/>
    <w:multiLevelType w:val="multilevel"/>
    <w:tmpl w:val="C212A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1C7E71"/>
    <w:multiLevelType w:val="multilevel"/>
    <w:tmpl w:val="EDAA5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243299"/>
    <w:multiLevelType w:val="hybridMultilevel"/>
    <w:tmpl w:val="AB92A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357618"/>
    <w:multiLevelType w:val="multilevel"/>
    <w:tmpl w:val="8FB2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91726E"/>
    <w:multiLevelType w:val="hybridMultilevel"/>
    <w:tmpl w:val="9DC63C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AE16968"/>
    <w:multiLevelType w:val="multilevel"/>
    <w:tmpl w:val="0D20E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1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smallCaps w:val="0"/>
        <w:strike w:val="0"/>
        <w:color w:val="000000"/>
        <w:spacing w:val="10"/>
        <w:w w:val="100"/>
        <w:position w:val="0"/>
        <w:sz w:val="28"/>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F6E75DF"/>
    <w:multiLevelType w:val="hybridMultilevel"/>
    <w:tmpl w:val="FD483BF0"/>
    <w:lvl w:ilvl="0" w:tplc="376CA59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13"/>
  </w:num>
  <w:num w:numId="3">
    <w:abstractNumId w:val="27"/>
  </w:num>
  <w:num w:numId="4">
    <w:abstractNumId w:val="6"/>
  </w:num>
  <w:num w:numId="5">
    <w:abstractNumId w:val="42"/>
  </w:num>
  <w:num w:numId="6">
    <w:abstractNumId w:val="7"/>
  </w:num>
  <w:num w:numId="7">
    <w:abstractNumId w:val="17"/>
  </w:num>
  <w:num w:numId="8">
    <w:abstractNumId w:val="35"/>
  </w:num>
  <w:num w:numId="9">
    <w:abstractNumId w:val="21"/>
  </w:num>
  <w:num w:numId="10">
    <w:abstractNumId w:val="23"/>
  </w:num>
  <w:num w:numId="11">
    <w:abstractNumId w:val="32"/>
  </w:num>
  <w:num w:numId="12">
    <w:abstractNumId w:val="31"/>
  </w:num>
  <w:num w:numId="13">
    <w:abstractNumId w:val="39"/>
  </w:num>
  <w:num w:numId="14">
    <w:abstractNumId w:val="20"/>
  </w:num>
  <w:num w:numId="15">
    <w:abstractNumId w:val="5"/>
  </w:num>
  <w:num w:numId="16">
    <w:abstractNumId w:val="26"/>
  </w:num>
  <w:num w:numId="17">
    <w:abstractNumId w:val="3"/>
  </w:num>
  <w:num w:numId="18">
    <w:abstractNumId w:val="25"/>
  </w:num>
  <w:num w:numId="19">
    <w:abstractNumId w:val="9"/>
  </w:num>
  <w:num w:numId="20">
    <w:abstractNumId w:val="15"/>
  </w:num>
  <w:num w:numId="21">
    <w:abstractNumId w:val="36"/>
  </w:num>
  <w:num w:numId="22">
    <w:abstractNumId w:val="41"/>
  </w:num>
  <w:num w:numId="23">
    <w:abstractNumId w:val="33"/>
  </w:num>
  <w:num w:numId="24">
    <w:abstractNumId w:val="28"/>
  </w:num>
  <w:num w:numId="25">
    <w:abstractNumId w:val="29"/>
    <w:lvlOverride w:ilvl="0">
      <w:startOverride w:val="1"/>
    </w:lvlOverride>
  </w:num>
  <w:num w:numId="26">
    <w:abstractNumId w:val="8"/>
    <w:lvlOverride w:ilvl="0">
      <w:startOverride w:val="1"/>
    </w:lvlOverride>
  </w:num>
  <w:num w:numId="27">
    <w:abstractNumId w:val="30"/>
    <w:lvlOverride w:ilvl="0">
      <w:startOverride w:val="1"/>
    </w:lvlOverride>
  </w:num>
  <w:num w:numId="28">
    <w:abstractNumId w:val="14"/>
    <w:lvlOverride w:ilvl="0">
      <w:startOverride w:val="1"/>
    </w:lvlOverride>
  </w:num>
  <w:num w:numId="29">
    <w:abstractNumId w:val="16"/>
  </w:num>
  <w:num w:numId="30">
    <w:abstractNumId w:val="24"/>
  </w:num>
  <w:num w:numId="31">
    <w:abstractNumId w:val="40"/>
  </w:num>
  <w:num w:numId="32">
    <w:abstractNumId w:val="37"/>
  </w:num>
  <w:num w:numId="33">
    <w:abstractNumId w:val="12"/>
  </w:num>
  <w:num w:numId="34">
    <w:abstractNumId w:val="10"/>
  </w:num>
  <w:num w:numId="35">
    <w:abstractNumId w:val="0"/>
  </w:num>
  <w:num w:numId="36">
    <w:abstractNumId w:val="11"/>
  </w:num>
  <w:num w:numId="37">
    <w:abstractNumId w:val="22"/>
  </w:num>
  <w:num w:numId="38">
    <w:abstractNumId w:val="34"/>
  </w:num>
  <w:num w:numId="39">
    <w:abstractNumId w:val="4"/>
  </w:num>
  <w:num w:numId="40">
    <w:abstractNumId w:val="18"/>
  </w:num>
  <w:num w:numId="41">
    <w:abstractNumId w:val="38"/>
  </w:num>
  <w:num w:numId="42">
    <w:abstractNumId w:val="19"/>
  </w:num>
  <w:num w:numId="43">
    <w:abstractNumId w:val="43"/>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A2592"/>
    <w:rsid w:val="00015E6C"/>
    <w:rsid w:val="001012A8"/>
    <w:rsid w:val="0017446E"/>
    <w:rsid w:val="00195EB0"/>
    <w:rsid w:val="001A2592"/>
    <w:rsid w:val="001C72ED"/>
    <w:rsid w:val="00266B5E"/>
    <w:rsid w:val="002A4276"/>
    <w:rsid w:val="002D499F"/>
    <w:rsid w:val="002D52E4"/>
    <w:rsid w:val="002F64F9"/>
    <w:rsid w:val="0037741A"/>
    <w:rsid w:val="00404721"/>
    <w:rsid w:val="00433BF8"/>
    <w:rsid w:val="004453DB"/>
    <w:rsid w:val="00507372"/>
    <w:rsid w:val="00526747"/>
    <w:rsid w:val="0052731B"/>
    <w:rsid w:val="005358E3"/>
    <w:rsid w:val="005923C4"/>
    <w:rsid w:val="00595D44"/>
    <w:rsid w:val="006253FE"/>
    <w:rsid w:val="006416D3"/>
    <w:rsid w:val="007110C8"/>
    <w:rsid w:val="007516C7"/>
    <w:rsid w:val="00762575"/>
    <w:rsid w:val="007E52BB"/>
    <w:rsid w:val="00840E09"/>
    <w:rsid w:val="008709F4"/>
    <w:rsid w:val="00894AC7"/>
    <w:rsid w:val="00921C97"/>
    <w:rsid w:val="009D065B"/>
    <w:rsid w:val="00A32E68"/>
    <w:rsid w:val="00A84DBB"/>
    <w:rsid w:val="00A87ACA"/>
    <w:rsid w:val="00B76147"/>
    <w:rsid w:val="00C35E32"/>
    <w:rsid w:val="00C611BB"/>
    <w:rsid w:val="00CC18CB"/>
    <w:rsid w:val="00CF4E93"/>
    <w:rsid w:val="00D03BFD"/>
    <w:rsid w:val="00D0561C"/>
    <w:rsid w:val="00D20187"/>
    <w:rsid w:val="00D21DDA"/>
    <w:rsid w:val="00D952AB"/>
    <w:rsid w:val="00DF328A"/>
    <w:rsid w:val="00E31478"/>
    <w:rsid w:val="00E37914"/>
    <w:rsid w:val="00EA4ACB"/>
    <w:rsid w:val="00ED5A84"/>
    <w:rsid w:val="00F85357"/>
    <w:rsid w:val="00F94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8E3"/>
  </w:style>
  <w:style w:type="paragraph" w:styleId="1">
    <w:name w:val="heading 1"/>
    <w:basedOn w:val="a"/>
    <w:next w:val="a"/>
    <w:link w:val="10"/>
    <w:uiPriority w:val="9"/>
    <w:qFormat/>
    <w:rsid w:val="001A2592"/>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A2592"/>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A2592"/>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1A2592"/>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1A2592"/>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259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A259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A259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1A2592"/>
    <w:rPr>
      <w:rFonts w:asciiTheme="majorHAnsi" w:eastAsiaTheme="majorEastAsia" w:hAnsiTheme="majorHAnsi" w:cstheme="majorBidi"/>
      <w:b/>
      <w:bCs/>
      <w:i/>
      <w:iCs/>
      <w:color w:val="4F81BD" w:themeColor="accent1"/>
      <w:sz w:val="20"/>
      <w:szCs w:val="20"/>
    </w:rPr>
  </w:style>
  <w:style w:type="character" w:customStyle="1" w:styleId="50">
    <w:name w:val="Заголовок 5 Знак"/>
    <w:basedOn w:val="a0"/>
    <w:link w:val="5"/>
    <w:uiPriority w:val="9"/>
    <w:semiHidden/>
    <w:rsid w:val="001A2592"/>
    <w:rPr>
      <w:rFonts w:asciiTheme="majorHAnsi" w:eastAsiaTheme="majorEastAsia" w:hAnsiTheme="majorHAnsi" w:cstheme="majorBidi"/>
      <w:color w:val="243F60" w:themeColor="accent1" w:themeShade="7F"/>
      <w:sz w:val="20"/>
      <w:szCs w:val="20"/>
    </w:rPr>
  </w:style>
  <w:style w:type="paragraph" w:styleId="a3">
    <w:name w:val="List Paragraph"/>
    <w:basedOn w:val="a"/>
    <w:qFormat/>
    <w:rsid w:val="001A2592"/>
    <w:pPr>
      <w:widowControl w:val="0"/>
      <w:autoSpaceDE w:val="0"/>
      <w:autoSpaceDN w:val="0"/>
      <w:adjustRightInd w:val="0"/>
      <w:spacing w:after="0" w:line="240" w:lineRule="auto"/>
      <w:ind w:left="720"/>
      <w:contextualSpacing/>
    </w:pPr>
    <w:rPr>
      <w:rFonts w:ascii="Arial" w:hAnsi="Arial" w:cs="Arial"/>
      <w:sz w:val="20"/>
      <w:szCs w:val="20"/>
    </w:rPr>
  </w:style>
  <w:style w:type="paragraph" w:styleId="a4">
    <w:name w:val="Balloon Text"/>
    <w:basedOn w:val="a"/>
    <w:link w:val="a5"/>
    <w:uiPriority w:val="99"/>
    <w:semiHidden/>
    <w:unhideWhenUsed/>
    <w:rsid w:val="001A2592"/>
    <w:pPr>
      <w:widowControl w:val="0"/>
      <w:autoSpaceDE w:val="0"/>
      <w:autoSpaceDN w:val="0"/>
      <w:adjustRightInd w:val="0"/>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2592"/>
    <w:rPr>
      <w:rFonts w:ascii="Tahoma" w:hAnsi="Tahoma" w:cs="Tahoma"/>
      <w:sz w:val="16"/>
      <w:szCs w:val="16"/>
    </w:rPr>
  </w:style>
  <w:style w:type="paragraph" w:customStyle="1" w:styleId="ConsPlusNonformat">
    <w:name w:val="ConsPlusNonformat"/>
    <w:uiPriority w:val="99"/>
    <w:rsid w:val="001A2592"/>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A2592"/>
    <w:pPr>
      <w:widowControl w:val="0"/>
      <w:autoSpaceDE w:val="0"/>
      <w:autoSpaceDN w:val="0"/>
      <w:adjustRightInd w:val="0"/>
      <w:spacing w:after="0" w:line="240" w:lineRule="auto"/>
    </w:pPr>
    <w:rPr>
      <w:rFonts w:ascii="Times New Roman" w:hAnsi="Times New Roman" w:cs="Times New Roman"/>
      <w:b/>
      <w:bCs/>
      <w:sz w:val="28"/>
      <w:szCs w:val="28"/>
    </w:rPr>
  </w:style>
  <w:style w:type="paragraph" w:styleId="a6">
    <w:name w:val="header"/>
    <w:basedOn w:val="a"/>
    <w:link w:val="a7"/>
    <w:uiPriority w:val="99"/>
    <w:unhideWhenUsed/>
    <w:rsid w:val="001A2592"/>
    <w:pPr>
      <w:widowControl w:val="0"/>
      <w:tabs>
        <w:tab w:val="center" w:pos="4677"/>
        <w:tab w:val="right" w:pos="9355"/>
      </w:tabs>
      <w:autoSpaceDE w:val="0"/>
      <w:autoSpaceDN w:val="0"/>
      <w:adjustRightInd w:val="0"/>
      <w:spacing w:after="0" w:line="240" w:lineRule="auto"/>
    </w:pPr>
    <w:rPr>
      <w:rFonts w:ascii="Arial" w:hAnsi="Arial" w:cs="Arial"/>
      <w:sz w:val="20"/>
      <w:szCs w:val="20"/>
    </w:rPr>
  </w:style>
  <w:style w:type="character" w:customStyle="1" w:styleId="a7">
    <w:name w:val="Верхний колонтитул Знак"/>
    <w:basedOn w:val="a0"/>
    <w:link w:val="a6"/>
    <w:uiPriority w:val="99"/>
    <w:rsid w:val="001A2592"/>
    <w:rPr>
      <w:rFonts w:ascii="Arial" w:hAnsi="Arial" w:cs="Arial"/>
      <w:sz w:val="20"/>
      <w:szCs w:val="20"/>
    </w:rPr>
  </w:style>
  <w:style w:type="paragraph" w:styleId="a8">
    <w:name w:val="footer"/>
    <w:basedOn w:val="a"/>
    <w:link w:val="a9"/>
    <w:uiPriority w:val="99"/>
    <w:unhideWhenUsed/>
    <w:rsid w:val="001A2592"/>
    <w:pPr>
      <w:widowControl w:val="0"/>
      <w:tabs>
        <w:tab w:val="center" w:pos="4677"/>
        <w:tab w:val="right" w:pos="9355"/>
      </w:tabs>
      <w:autoSpaceDE w:val="0"/>
      <w:autoSpaceDN w:val="0"/>
      <w:adjustRightInd w:val="0"/>
      <w:spacing w:after="0" w:line="240" w:lineRule="auto"/>
    </w:pPr>
    <w:rPr>
      <w:rFonts w:ascii="Arial" w:hAnsi="Arial" w:cs="Arial"/>
      <w:sz w:val="20"/>
      <w:szCs w:val="20"/>
    </w:rPr>
  </w:style>
  <w:style w:type="character" w:customStyle="1" w:styleId="a9">
    <w:name w:val="Нижний колонтитул Знак"/>
    <w:basedOn w:val="a0"/>
    <w:link w:val="a8"/>
    <w:uiPriority w:val="99"/>
    <w:rsid w:val="001A2592"/>
    <w:rPr>
      <w:rFonts w:ascii="Arial" w:hAnsi="Arial" w:cs="Arial"/>
      <w:sz w:val="20"/>
      <w:szCs w:val="20"/>
    </w:rPr>
  </w:style>
  <w:style w:type="paragraph" w:customStyle="1" w:styleId="ConsPlusNormal">
    <w:name w:val="ConsPlusNormal"/>
    <w:rsid w:val="001A2592"/>
    <w:pPr>
      <w:widowControl w:val="0"/>
      <w:autoSpaceDE w:val="0"/>
      <w:autoSpaceDN w:val="0"/>
      <w:adjustRightInd w:val="0"/>
      <w:spacing w:after="0" w:line="240" w:lineRule="auto"/>
    </w:pPr>
    <w:rPr>
      <w:rFonts w:ascii="Arial" w:hAnsi="Arial" w:cs="Arial"/>
      <w:sz w:val="20"/>
      <w:szCs w:val="20"/>
    </w:rPr>
  </w:style>
  <w:style w:type="character" w:styleId="aa">
    <w:name w:val="Hyperlink"/>
    <w:basedOn w:val="a0"/>
    <w:uiPriority w:val="99"/>
    <w:unhideWhenUsed/>
    <w:rsid w:val="001A2592"/>
    <w:rPr>
      <w:color w:val="0000FF" w:themeColor="hyperlink"/>
      <w:u w:val="single"/>
    </w:rPr>
  </w:style>
  <w:style w:type="character" w:customStyle="1" w:styleId="685pt0pt">
    <w:name w:val="Основной текст (6) + 8;5 pt;Не полужирный;Интервал 0 pt"/>
    <w:basedOn w:val="a0"/>
    <w:rsid w:val="001A2592"/>
    <w:rPr>
      <w:rFonts w:ascii="Garamond" w:eastAsia="Garamond" w:hAnsi="Garamond" w:cs="Garamond"/>
      <w:b/>
      <w:bCs/>
      <w:spacing w:val="0"/>
      <w:sz w:val="17"/>
      <w:szCs w:val="17"/>
      <w:shd w:val="clear" w:color="auto" w:fill="FFFFFF"/>
    </w:rPr>
  </w:style>
  <w:style w:type="character" w:customStyle="1" w:styleId="6LucidaSansUnicode0pt">
    <w:name w:val="Основной текст (6) + Lucida Sans Unicode;Не полужирный;Интервал 0 pt"/>
    <w:basedOn w:val="a0"/>
    <w:rsid w:val="001A2592"/>
    <w:rPr>
      <w:rFonts w:ascii="Lucida Sans Unicode" w:eastAsia="Lucida Sans Unicode" w:hAnsi="Lucida Sans Unicode" w:cs="Lucida Sans Unicode"/>
      <w:b/>
      <w:bCs/>
      <w:spacing w:val="0"/>
      <w:sz w:val="15"/>
      <w:szCs w:val="15"/>
      <w:shd w:val="clear" w:color="auto" w:fill="FFFFFF"/>
    </w:rPr>
  </w:style>
  <w:style w:type="character" w:customStyle="1" w:styleId="ab">
    <w:name w:val="Основной текст_"/>
    <w:basedOn w:val="a0"/>
    <w:link w:val="11"/>
    <w:rsid w:val="001A2592"/>
    <w:rPr>
      <w:rFonts w:ascii="Times New Roman" w:eastAsia="Times New Roman" w:hAnsi="Times New Roman" w:cs="Times New Roman"/>
      <w:sz w:val="25"/>
      <w:szCs w:val="25"/>
      <w:shd w:val="clear" w:color="auto" w:fill="FFFFFF"/>
    </w:rPr>
  </w:style>
  <w:style w:type="paragraph" w:customStyle="1" w:styleId="11">
    <w:name w:val="Основной текст1"/>
    <w:basedOn w:val="a"/>
    <w:link w:val="ab"/>
    <w:rsid w:val="001A2592"/>
    <w:pPr>
      <w:shd w:val="clear" w:color="auto" w:fill="FFFFFF"/>
      <w:spacing w:after="0" w:line="449" w:lineRule="exact"/>
      <w:jc w:val="both"/>
    </w:pPr>
    <w:rPr>
      <w:rFonts w:ascii="Times New Roman" w:eastAsia="Times New Roman" w:hAnsi="Times New Roman" w:cs="Times New Roman"/>
      <w:sz w:val="25"/>
      <w:szCs w:val="25"/>
    </w:rPr>
  </w:style>
  <w:style w:type="table" w:styleId="ac">
    <w:name w:val="Table Grid"/>
    <w:basedOn w:val="a1"/>
    <w:uiPriority w:val="59"/>
    <w:rsid w:val="001A259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 Spacing"/>
    <w:uiPriority w:val="1"/>
    <w:qFormat/>
    <w:rsid w:val="001A2592"/>
    <w:pPr>
      <w:widowControl w:val="0"/>
      <w:autoSpaceDE w:val="0"/>
      <w:autoSpaceDN w:val="0"/>
      <w:adjustRightInd w:val="0"/>
      <w:spacing w:after="0" w:line="240" w:lineRule="auto"/>
    </w:pPr>
    <w:rPr>
      <w:rFonts w:ascii="Arial" w:hAnsi="Arial" w:cs="Arial"/>
      <w:sz w:val="20"/>
      <w:szCs w:val="20"/>
    </w:rPr>
  </w:style>
  <w:style w:type="paragraph" w:customStyle="1" w:styleId="Style24">
    <w:name w:val="Style24"/>
    <w:basedOn w:val="a"/>
    <w:uiPriority w:val="99"/>
    <w:rsid w:val="001A2592"/>
    <w:pPr>
      <w:widowControl w:val="0"/>
      <w:autoSpaceDE w:val="0"/>
      <w:autoSpaceDN w:val="0"/>
      <w:adjustRightInd w:val="0"/>
      <w:spacing w:after="0" w:line="319" w:lineRule="exact"/>
      <w:ind w:firstLine="590"/>
      <w:jc w:val="both"/>
    </w:pPr>
    <w:rPr>
      <w:rFonts w:ascii="Times New Roman" w:hAnsi="Times New Roman" w:cs="Times New Roman"/>
      <w:sz w:val="24"/>
      <w:szCs w:val="24"/>
    </w:rPr>
  </w:style>
  <w:style w:type="character" w:customStyle="1" w:styleId="FontStyle31">
    <w:name w:val="Font Style31"/>
    <w:basedOn w:val="a0"/>
    <w:uiPriority w:val="99"/>
    <w:rsid w:val="001A2592"/>
    <w:rPr>
      <w:rFonts w:ascii="Times New Roman" w:hAnsi="Times New Roman" w:cs="Times New Roman"/>
      <w:sz w:val="26"/>
      <w:szCs w:val="26"/>
    </w:rPr>
  </w:style>
  <w:style w:type="paragraph" w:styleId="ae">
    <w:name w:val="Normal (Web)"/>
    <w:basedOn w:val="a"/>
    <w:uiPriority w:val="99"/>
    <w:semiHidden/>
    <w:unhideWhenUsed/>
    <w:rsid w:val="001A2592"/>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31">
    <w:name w:val="Основной текст (3)_"/>
    <w:basedOn w:val="a0"/>
    <w:link w:val="32"/>
    <w:rsid w:val="001A2592"/>
    <w:rPr>
      <w:rFonts w:ascii="Arial" w:eastAsia="Arial" w:hAnsi="Arial" w:cs="Arial"/>
      <w:sz w:val="17"/>
      <w:szCs w:val="17"/>
      <w:shd w:val="clear" w:color="auto" w:fill="FFFFFF"/>
    </w:rPr>
  </w:style>
  <w:style w:type="character" w:customStyle="1" w:styleId="3125pt">
    <w:name w:val="Основной текст (3) + 12;5 pt;Полужирный;Не курсив"/>
    <w:basedOn w:val="31"/>
    <w:rsid w:val="001A2592"/>
    <w:rPr>
      <w:b/>
      <w:bCs/>
      <w:i/>
      <w:iCs/>
      <w:sz w:val="25"/>
      <w:szCs w:val="25"/>
    </w:rPr>
  </w:style>
  <w:style w:type="character" w:customStyle="1" w:styleId="32pt">
    <w:name w:val="Основной текст (3) + Интервал 2 pt"/>
    <w:basedOn w:val="31"/>
    <w:rsid w:val="001A2592"/>
    <w:rPr>
      <w:spacing w:val="40"/>
      <w:lang w:val="en-US"/>
    </w:rPr>
  </w:style>
  <w:style w:type="paragraph" w:customStyle="1" w:styleId="32">
    <w:name w:val="Основной текст (3)"/>
    <w:basedOn w:val="a"/>
    <w:link w:val="31"/>
    <w:rsid w:val="001A2592"/>
    <w:pPr>
      <w:shd w:val="clear" w:color="auto" w:fill="FFFFFF"/>
      <w:spacing w:after="0" w:line="226" w:lineRule="exact"/>
      <w:ind w:firstLine="320"/>
      <w:jc w:val="both"/>
    </w:pPr>
    <w:rPr>
      <w:rFonts w:ascii="Arial" w:eastAsia="Arial" w:hAnsi="Arial" w:cs="Arial"/>
      <w:sz w:val="17"/>
      <w:szCs w:val="17"/>
    </w:rPr>
  </w:style>
  <w:style w:type="character" w:customStyle="1" w:styleId="21">
    <w:name w:val="Основной текст (2)_"/>
    <w:basedOn w:val="a0"/>
    <w:link w:val="22"/>
    <w:rsid w:val="001A2592"/>
    <w:rPr>
      <w:rFonts w:ascii="Times New Roman" w:eastAsia="Times New Roman" w:hAnsi="Times New Roman" w:cs="Times New Roman"/>
      <w:sz w:val="18"/>
      <w:szCs w:val="18"/>
      <w:shd w:val="clear" w:color="auto" w:fill="FFFFFF"/>
    </w:rPr>
  </w:style>
  <w:style w:type="character" w:customStyle="1" w:styleId="265pt">
    <w:name w:val="Основной текст (2) + 6;5 pt;Полужирный"/>
    <w:basedOn w:val="21"/>
    <w:rsid w:val="001A2592"/>
    <w:rPr>
      <w:b/>
      <w:bCs/>
      <w:color w:val="000000"/>
      <w:w w:val="100"/>
      <w:position w:val="0"/>
      <w:sz w:val="13"/>
      <w:szCs w:val="13"/>
      <w:lang w:val="ru-RU" w:eastAsia="ru-RU" w:bidi="ru-RU"/>
    </w:rPr>
  </w:style>
  <w:style w:type="paragraph" w:customStyle="1" w:styleId="22">
    <w:name w:val="Основной текст (2)"/>
    <w:basedOn w:val="a"/>
    <w:link w:val="21"/>
    <w:rsid w:val="001A2592"/>
    <w:pPr>
      <w:widowControl w:val="0"/>
      <w:shd w:val="clear" w:color="auto" w:fill="FFFFFF"/>
      <w:spacing w:after="0" w:line="206" w:lineRule="exact"/>
      <w:ind w:firstLine="460"/>
      <w:jc w:val="both"/>
    </w:pPr>
    <w:rPr>
      <w:rFonts w:ascii="Times New Roman" w:eastAsia="Times New Roman" w:hAnsi="Times New Roman" w:cs="Times New Roman"/>
      <w:sz w:val="18"/>
      <w:szCs w:val="18"/>
    </w:rPr>
  </w:style>
  <w:style w:type="table" w:customStyle="1" w:styleId="12">
    <w:name w:val="Сетка таблицы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Содержимое таблицы"/>
    <w:basedOn w:val="a"/>
    <w:rsid w:val="001A2592"/>
    <w:pPr>
      <w:suppressLineNumbers/>
      <w:suppressAutoHyphens/>
      <w:spacing w:after="0" w:line="240" w:lineRule="auto"/>
    </w:pPr>
    <w:rPr>
      <w:rFonts w:ascii="Times New Roman" w:eastAsia="Times New Roman" w:hAnsi="Times New Roman" w:cs="Times New Roman"/>
      <w:sz w:val="24"/>
      <w:szCs w:val="24"/>
      <w:lang w:eastAsia="ar-SA"/>
    </w:rPr>
  </w:style>
  <w:style w:type="numbering" w:customStyle="1" w:styleId="13">
    <w:name w:val="Нет списка1"/>
    <w:next w:val="a2"/>
    <w:uiPriority w:val="99"/>
    <w:semiHidden/>
    <w:unhideWhenUsed/>
    <w:rsid w:val="001A2592"/>
  </w:style>
  <w:style w:type="table" w:customStyle="1" w:styleId="33">
    <w:name w:val="Сетка таблицы3"/>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1A2592"/>
    <w:rPr>
      <w:sz w:val="16"/>
      <w:szCs w:val="16"/>
    </w:rPr>
  </w:style>
  <w:style w:type="paragraph" w:styleId="af1">
    <w:name w:val="annotation text"/>
    <w:basedOn w:val="a"/>
    <w:link w:val="af2"/>
    <w:uiPriority w:val="99"/>
    <w:semiHidden/>
    <w:unhideWhenUsed/>
    <w:rsid w:val="001A2592"/>
    <w:pPr>
      <w:spacing w:line="240" w:lineRule="auto"/>
    </w:pPr>
    <w:rPr>
      <w:rFonts w:eastAsiaTheme="minorHAnsi"/>
      <w:sz w:val="20"/>
      <w:szCs w:val="20"/>
      <w:lang w:eastAsia="en-US"/>
    </w:rPr>
  </w:style>
  <w:style w:type="character" w:customStyle="1" w:styleId="af2">
    <w:name w:val="Текст примечания Знак"/>
    <w:basedOn w:val="a0"/>
    <w:link w:val="af1"/>
    <w:uiPriority w:val="99"/>
    <w:semiHidden/>
    <w:rsid w:val="001A2592"/>
    <w:rPr>
      <w:rFonts w:eastAsiaTheme="minorHAnsi"/>
      <w:sz w:val="20"/>
      <w:szCs w:val="20"/>
      <w:lang w:eastAsia="en-US"/>
    </w:rPr>
  </w:style>
  <w:style w:type="paragraph" w:styleId="af3">
    <w:name w:val="annotation subject"/>
    <w:basedOn w:val="af1"/>
    <w:next w:val="af1"/>
    <w:link w:val="af4"/>
    <w:uiPriority w:val="99"/>
    <w:semiHidden/>
    <w:unhideWhenUsed/>
    <w:rsid w:val="001A2592"/>
    <w:rPr>
      <w:b/>
      <w:bCs/>
    </w:rPr>
  </w:style>
  <w:style w:type="character" w:customStyle="1" w:styleId="af4">
    <w:name w:val="Тема примечания Знак"/>
    <w:basedOn w:val="af2"/>
    <w:link w:val="af3"/>
    <w:uiPriority w:val="99"/>
    <w:semiHidden/>
    <w:rsid w:val="001A2592"/>
    <w:rPr>
      <w:b/>
      <w:bCs/>
    </w:rPr>
  </w:style>
  <w:style w:type="numbering" w:customStyle="1" w:styleId="24">
    <w:name w:val="Нет списка2"/>
    <w:next w:val="a2"/>
    <w:uiPriority w:val="99"/>
    <w:semiHidden/>
    <w:unhideWhenUsed/>
    <w:rsid w:val="001A2592"/>
  </w:style>
  <w:style w:type="table" w:customStyle="1" w:styleId="41">
    <w:name w:val="Сетка таблицы4"/>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1A2592"/>
  </w:style>
  <w:style w:type="table" w:customStyle="1" w:styleId="310">
    <w:name w:val="Сетка таблицы3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1A2592"/>
  </w:style>
  <w:style w:type="character" w:styleId="af5">
    <w:name w:val="FollowedHyperlink"/>
    <w:basedOn w:val="a0"/>
    <w:uiPriority w:val="99"/>
    <w:semiHidden/>
    <w:unhideWhenUsed/>
    <w:rsid w:val="001A2592"/>
    <w:rPr>
      <w:color w:val="800080"/>
      <w:u w:val="single"/>
    </w:rPr>
  </w:style>
  <w:style w:type="paragraph" w:styleId="af6">
    <w:name w:val="footnote text"/>
    <w:basedOn w:val="a"/>
    <w:link w:val="af7"/>
    <w:rsid w:val="001A2592"/>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rsid w:val="001A2592"/>
    <w:rPr>
      <w:rFonts w:ascii="Times New Roman" w:eastAsia="Times New Roman" w:hAnsi="Times New Roman" w:cs="Times New Roman"/>
      <w:sz w:val="20"/>
      <w:szCs w:val="20"/>
    </w:rPr>
  </w:style>
  <w:style w:type="character" w:styleId="af8">
    <w:name w:val="footnote reference"/>
    <w:uiPriority w:val="99"/>
    <w:rsid w:val="001A2592"/>
    <w:rPr>
      <w:vertAlign w:val="superscript"/>
    </w:rPr>
  </w:style>
  <w:style w:type="numbering" w:customStyle="1" w:styleId="42">
    <w:name w:val="Нет списка4"/>
    <w:next w:val="a2"/>
    <w:uiPriority w:val="99"/>
    <w:semiHidden/>
    <w:unhideWhenUsed/>
    <w:rsid w:val="001A2592"/>
  </w:style>
  <w:style w:type="table" w:customStyle="1" w:styleId="6">
    <w:name w:val="Сетка таблицы6"/>
    <w:basedOn w:val="a1"/>
    <w:next w:val="ac"/>
    <w:uiPriority w:val="59"/>
    <w:rsid w:val="001A259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1A2592"/>
  </w:style>
  <w:style w:type="table" w:customStyle="1" w:styleId="320">
    <w:name w:val="Сетка таблицы3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1A2592"/>
  </w:style>
  <w:style w:type="table" w:customStyle="1" w:styleId="410">
    <w:name w:val="Сетка таблицы4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1A2592"/>
  </w:style>
  <w:style w:type="table" w:customStyle="1" w:styleId="311">
    <w:name w:val="Сетка таблицы3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c"/>
    <w:uiPriority w:val="59"/>
    <w:rsid w:val="001A259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1A2592"/>
  </w:style>
  <w:style w:type="paragraph" w:styleId="af9">
    <w:name w:val="Body Text"/>
    <w:basedOn w:val="a"/>
    <w:link w:val="afa"/>
    <w:uiPriority w:val="99"/>
    <w:rsid w:val="002F64F9"/>
    <w:pPr>
      <w:spacing w:after="0" w:line="240" w:lineRule="auto"/>
      <w:jc w:val="both"/>
    </w:pPr>
    <w:rPr>
      <w:rFonts w:ascii="Times New Roman" w:eastAsia="Times New Roman" w:hAnsi="Times New Roman" w:cs="Times New Roman"/>
      <w:sz w:val="24"/>
      <w:szCs w:val="24"/>
    </w:rPr>
  </w:style>
  <w:style w:type="character" w:customStyle="1" w:styleId="afa">
    <w:name w:val="Основной текст Знак"/>
    <w:basedOn w:val="a0"/>
    <w:link w:val="af9"/>
    <w:uiPriority w:val="99"/>
    <w:rsid w:val="002F64F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B7BC9988620F11D8F344DD5F072135F9DE95C77C6BC68808361589BF32D4666291C81727E4199E9D1549DA388eA00K" TargetMode="External"/><Relationship Id="rId4" Type="http://schemas.openxmlformats.org/officeDocument/2006/relationships/settings" Target="settings.xml"/><Relationship Id="rId9" Type="http://schemas.openxmlformats.org/officeDocument/2006/relationships/hyperlink" Target="consultantplus://offline/ref=DB7BC9988620F11D8F344DD5F072135F9DE85875C6BC68808361589BF32D46663B1CD97E7C4387E8D141CBF2CEF7B3B0D17493D86979AF27e70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3197E-195B-4249-ACFD-DD7446CB0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26</Pages>
  <Words>13229</Words>
  <Characters>75411</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cp:lastPrinted>2022-08-16T07:28:00Z</cp:lastPrinted>
  <dcterms:created xsi:type="dcterms:W3CDTF">2022-07-12T06:40:00Z</dcterms:created>
  <dcterms:modified xsi:type="dcterms:W3CDTF">2022-08-16T07:29:00Z</dcterms:modified>
</cp:coreProperties>
</file>