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CF25A2" w:rsidP="00351DD4">
            <w:pPr>
              <w:pStyle w:val="a3"/>
              <w:jc w:val="right"/>
              <w:rPr>
                <w:rFonts w:ascii="Times New Roman" w:hAnsi="Times New Roman"/>
                <w:b/>
                <w:sz w:val="28"/>
                <w:szCs w:val="28"/>
              </w:rPr>
            </w:pPr>
            <w:r>
              <w:rPr>
                <w:rFonts w:ascii="Times New Roman" w:hAnsi="Times New Roman"/>
                <w:b/>
                <w:sz w:val="28"/>
                <w:szCs w:val="28"/>
              </w:rPr>
              <w:t>7 марта</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CF25A2">
              <w:rPr>
                <w:rFonts w:ascii="Times New Roman" w:hAnsi="Times New Roman"/>
                <w:b/>
                <w:sz w:val="28"/>
                <w:szCs w:val="28"/>
              </w:rPr>
              <w:t>8</w:t>
            </w:r>
            <w:r w:rsidRPr="00123620">
              <w:rPr>
                <w:rFonts w:ascii="Times New Roman" w:hAnsi="Times New Roman"/>
                <w:b/>
                <w:sz w:val="28"/>
                <w:szCs w:val="28"/>
              </w:rPr>
              <w:t>(</w:t>
            </w:r>
            <w:r w:rsidR="009245D8">
              <w:rPr>
                <w:rFonts w:ascii="Times New Roman" w:hAnsi="Times New Roman"/>
                <w:b/>
                <w:sz w:val="28"/>
                <w:szCs w:val="28"/>
              </w:rPr>
              <w:t>6</w:t>
            </w:r>
            <w:r w:rsidR="00CF25A2">
              <w:rPr>
                <w:rFonts w:ascii="Times New Roman" w:hAnsi="Times New Roman"/>
                <w:b/>
                <w:sz w:val="28"/>
                <w:szCs w:val="28"/>
              </w:rPr>
              <w:t>3</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Pr="00EA7913" w:rsidRDefault="00EA7913" w:rsidP="00530358">
      <w:pPr>
        <w:pStyle w:val="ad"/>
        <w:jc w:val="both"/>
      </w:pPr>
    </w:p>
    <w:p w:rsidR="0004224E" w:rsidRPr="0004224E" w:rsidRDefault="0004224E" w:rsidP="0004224E">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Совет депутатов</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муниципального образования</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Кинзельский сельсовет</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Красногвардейского района</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Оренбургской области</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четвертого созыва</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 Кинзелька</w:t>
      </w:r>
    </w:p>
    <w:p w:rsidR="0004224E" w:rsidRPr="0004224E" w:rsidRDefault="0004224E" w:rsidP="0004224E">
      <w:pPr>
        <w:pStyle w:val="ConsTitle"/>
        <w:widowControl/>
        <w:ind w:right="0"/>
        <w:jc w:val="center"/>
        <w:rPr>
          <w:rFonts w:ascii="Times New Roman" w:hAnsi="Times New Roman" w:cs="Times New Roman"/>
          <w:sz w:val="20"/>
          <w:szCs w:val="20"/>
        </w:rPr>
      </w:pP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РЕШЕНИЕ</w:t>
      </w:r>
    </w:p>
    <w:p w:rsidR="00CF25A2" w:rsidRPr="00CF25A2" w:rsidRDefault="00CF25A2" w:rsidP="00CF25A2">
      <w:pPr>
        <w:tabs>
          <w:tab w:val="left" w:pos="851"/>
        </w:tabs>
        <w:spacing w:after="0" w:line="240" w:lineRule="auto"/>
        <w:rPr>
          <w:rFonts w:ascii="Times New Roman" w:hAnsi="Times New Roman" w:cs="Times New Roman"/>
          <w:sz w:val="20"/>
          <w:szCs w:val="20"/>
        </w:rPr>
      </w:pPr>
      <w:r w:rsidRPr="00CF25A2">
        <w:rPr>
          <w:rFonts w:ascii="Times New Roman" w:hAnsi="Times New Roman" w:cs="Times New Roman"/>
          <w:sz w:val="20"/>
          <w:szCs w:val="20"/>
        </w:rPr>
        <w:t>06.03.2025                                                                № 38/1</w:t>
      </w:r>
    </w:p>
    <w:p w:rsidR="00CF25A2" w:rsidRPr="00CF25A2" w:rsidRDefault="00CF25A2" w:rsidP="00CF25A2">
      <w:pPr>
        <w:spacing w:after="0" w:line="240" w:lineRule="auto"/>
        <w:jc w:val="both"/>
        <w:rPr>
          <w:rFonts w:ascii="Times New Roman" w:hAnsi="Times New Roman" w:cs="Times New Roman"/>
          <w:sz w:val="20"/>
          <w:szCs w:val="20"/>
        </w:rPr>
      </w:pPr>
    </w:p>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О внесении изменений в решение Совета депутатов муниципального образования Кинзельский  сельсовет Красногвардейского района Оренбургской области от 27.11.2020 года № 3/5 «Об утверждении порядка принятия решения о применении мер ответственности, установленных частью 7.3-1 статьи 40 Федерального закона от 06 октября 2003 года № 131-ФЗ «Об общих принципах организации местного самоуправления в Российской Федерации», к депутату Совета депутатов, члену выборного органа местного самоуправления, выборному должностному лицу муниципального образования Кинзельский сельсовет  Красногвардейского района Оренбургской области»</w:t>
      </w:r>
    </w:p>
    <w:p w:rsidR="00CF25A2" w:rsidRPr="00CF25A2" w:rsidRDefault="00CF25A2" w:rsidP="00CF25A2">
      <w:pPr>
        <w:spacing w:after="0" w:line="240" w:lineRule="auto"/>
        <w:jc w:val="both"/>
        <w:rPr>
          <w:rFonts w:ascii="Times New Roman" w:hAnsi="Times New Roman" w:cs="Times New Roman"/>
          <w:sz w:val="20"/>
          <w:szCs w:val="20"/>
        </w:rPr>
      </w:pPr>
    </w:p>
    <w:p w:rsidR="00CF25A2" w:rsidRPr="00CF25A2" w:rsidRDefault="00CF25A2" w:rsidP="00CF25A2">
      <w:pPr>
        <w:spacing w:after="0" w:line="240" w:lineRule="auto"/>
        <w:ind w:firstLine="709"/>
        <w:jc w:val="both"/>
        <w:rPr>
          <w:rFonts w:ascii="Times New Roman" w:hAnsi="Times New Roman" w:cs="Times New Roman"/>
          <w:sz w:val="20"/>
          <w:szCs w:val="20"/>
        </w:rPr>
      </w:pPr>
      <w:r w:rsidRPr="00CF25A2">
        <w:rPr>
          <w:rFonts w:ascii="Times New Roman" w:hAnsi="Times New Roman" w:cs="Times New Roman"/>
          <w:sz w:val="20"/>
          <w:szCs w:val="20"/>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rsidR="00CF25A2" w:rsidRPr="00CF25A2" w:rsidRDefault="00CF25A2" w:rsidP="00CF25A2">
      <w:pPr>
        <w:spacing w:after="0" w:line="240" w:lineRule="auto"/>
        <w:ind w:firstLine="709"/>
        <w:jc w:val="both"/>
        <w:rPr>
          <w:rFonts w:ascii="Times New Roman" w:hAnsi="Times New Roman" w:cs="Times New Roman"/>
          <w:sz w:val="20"/>
          <w:szCs w:val="20"/>
        </w:rPr>
      </w:pPr>
      <w:r w:rsidRPr="00CF25A2">
        <w:rPr>
          <w:rFonts w:ascii="Times New Roman" w:hAnsi="Times New Roman" w:cs="Times New Roman"/>
          <w:sz w:val="20"/>
          <w:szCs w:val="20"/>
        </w:rPr>
        <w:t xml:space="preserve">1. Внести изменения в решение Совета депутатов муниципального образования Кинзельский сельсовет Красногвардейского района Оренбургской области от 27.11.2020 года № 3/5 «Об утверждении порядка принятия решения о применении мер ответственности, установленных частью 7.3-1 статьи 40 Федерального закона от 06 октября 2003 года № 131-ФЗ «Об общих принципах организации местного самоуправления в Российской Федерации», к депутату Совета депутатов, члену выборного органа местного самоуправления, выборному должностному лицу муниципального образования Кинзельский сельсовет Красногвардейского района Оренбургской области», </w:t>
      </w:r>
      <w:r w:rsidRPr="00CF25A2">
        <w:rPr>
          <w:rFonts w:ascii="Times New Roman" w:hAnsi="Times New Roman" w:cs="Times New Roman"/>
          <w:sz w:val="20"/>
          <w:szCs w:val="20"/>
        </w:rPr>
        <w:lastRenderedPageBreak/>
        <w:t>дополнив приложение к решению пунктом 12 следующего содержания:</w:t>
      </w:r>
    </w:p>
    <w:p w:rsidR="00CF25A2" w:rsidRPr="00CF25A2" w:rsidRDefault="00CF25A2" w:rsidP="00CF25A2">
      <w:pPr>
        <w:spacing w:after="0" w:line="240" w:lineRule="auto"/>
        <w:ind w:firstLine="709"/>
        <w:jc w:val="both"/>
        <w:rPr>
          <w:rFonts w:ascii="Times New Roman" w:hAnsi="Times New Roman" w:cs="Times New Roman"/>
          <w:sz w:val="20"/>
          <w:szCs w:val="20"/>
        </w:rPr>
      </w:pPr>
      <w:r w:rsidRPr="00CF25A2">
        <w:rPr>
          <w:rFonts w:ascii="Times New Roman" w:hAnsi="Times New Roman" w:cs="Times New Roman"/>
          <w:sz w:val="20"/>
          <w:szCs w:val="20"/>
        </w:rPr>
        <w:t>«12.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года № 273-ФЗ «О противодействии коррупции»».</w:t>
      </w:r>
    </w:p>
    <w:p w:rsidR="00CF25A2" w:rsidRPr="00CF25A2" w:rsidRDefault="00CF25A2" w:rsidP="00CF25A2">
      <w:pPr>
        <w:spacing w:after="0" w:line="240" w:lineRule="auto"/>
        <w:ind w:firstLine="709"/>
        <w:jc w:val="both"/>
        <w:rPr>
          <w:rFonts w:ascii="Times New Roman" w:hAnsi="Times New Roman" w:cs="Times New Roman"/>
          <w:sz w:val="20"/>
          <w:szCs w:val="20"/>
        </w:rPr>
      </w:pPr>
      <w:r w:rsidRPr="00CF25A2">
        <w:rPr>
          <w:rFonts w:ascii="Times New Roman" w:hAnsi="Times New Roman" w:cs="Times New Roman"/>
          <w:sz w:val="20"/>
          <w:szCs w:val="20"/>
        </w:rPr>
        <w:t>2.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CF25A2" w:rsidRPr="00CF25A2" w:rsidRDefault="00CF25A2" w:rsidP="00CF25A2">
      <w:pPr>
        <w:pStyle w:val="ConsTitle"/>
        <w:widowControl/>
        <w:ind w:right="0" w:firstLine="709"/>
        <w:jc w:val="both"/>
        <w:outlineLvl w:val="0"/>
        <w:rPr>
          <w:rFonts w:ascii="Times New Roman" w:hAnsi="Times New Roman" w:cs="Times New Roman"/>
          <w:b w:val="0"/>
          <w:bCs w:val="0"/>
          <w:sz w:val="20"/>
          <w:szCs w:val="20"/>
        </w:rPr>
      </w:pPr>
      <w:bookmarkStart w:id="1" w:name="sub_113"/>
      <w:r w:rsidRPr="00CF25A2">
        <w:rPr>
          <w:rFonts w:ascii="Times New Roman" w:hAnsi="Times New Roman" w:cs="Times New Roman"/>
          <w:b w:val="0"/>
          <w:sz w:val="20"/>
          <w:szCs w:val="20"/>
        </w:rPr>
        <w:t>3.</w:t>
      </w:r>
      <w:bookmarkEnd w:id="1"/>
      <w:r w:rsidRPr="00CF25A2">
        <w:rPr>
          <w:rFonts w:ascii="Times New Roman" w:hAnsi="Times New Roman" w:cs="Times New Roman"/>
          <w:b w:val="0"/>
          <w:sz w:val="20"/>
          <w:szCs w:val="20"/>
        </w:rPr>
        <w:t xml:space="preserve"> Возложить контроль за исполнением настоящего решения на постоянную комиссию</w:t>
      </w:r>
      <w:r w:rsidRPr="00CF25A2">
        <w:rPr>
          <w:rFonts w:ascii="Times New Roman" w:hAnsi="Times New Roman" w:cs="Times New Roman"/>
          <w:b w:val="0"/>
          <w:bCs w:val="0"/>
          <w:sz w:val="20"/>
          <w:szCs w:val="20"/>
        </w:rPr>
        <w:t xml:space="preserve"> по вопросам социального развития, благоустройства, правопорядка и статуса депутата. </w:t>
      </w:r>
    </w:p>
    <w:p w:rsidR="0004224E" w:rsidRPr="0004224E" w:rsidRDefault="0004224E" w:rsidP="0004224E">
      <w:pPr>
        <w:tabs>
          <w:tab w:val="left" w:pos="993"/>
          <w:tab w:val="left" w:pos="1134"/>
        </w:tabs>
        <w:spacing w:after="0" w:line="240" w:lineRule="auto"/>
        <w:ind w:firstLine="709"/>
        <w:jc w:val="both"/>
        <w:rPr>
          <w:rFonts w:ascii="Times New Roman" w:hAnsi="Times New Roman" w:cs="Times New Roman"/>
          <w:i/>
          <w:sz w:val="20"/>
          <w:szCs w:val="20"/>
        </w:rPr>
      </w:pPr>
    </w:p>
    <w:p w:rsidR="0004224E" w:rsidRDefault="0004224E" w:rsidP="0004224E">
      <w:pPr>
        <w:spacing w:after="0" w:line="240" w:lineRule="auto"/>
        <w:jc w:val="both"/>
        <w:rPr>
          <w:rFonts w:ascii="Times New Roman" w:hAnsi="Times New Roman" w:cs="Times New Roman"/>
          <w:sz w:val="20"/>
          <w:szCs w:val="20"/>
        </w:rPr>
      </w:pPr>
      <w:r w:rsidRPr="0004224E">
        <w:rPr>
          <w:rFonts w:ascii="Times New Roman" w:hAnsi="Times New Roman" w:cs="Times New Roman"/>
          <w:sz w:val="20"/>
          <w:szCs w:val="20"/>
        </w:rPr>
        <w:t>Председатель Сове</w:t>
      </w:r>
      <w:r>
        <w:rPr>
          <w:rFonts w:ascii="Times New Roman" w:hAnsi="Times New Roman" w:cs="Times New Roman"/>
          <w:sz w:val="20"/>
          <w:szCs w:val="20"/>
        </w:rPr>
        <w:t xml:space="preserve">та депутатов                 </w:t>
      </w:r>
      <w:r w:rsidRPr="0004224E">
        <w:rPr>
          <w:rFonts w:ascii="Times New Roman" w:hAnsi="Times New Roman" w:cs="Times New Roman"/>
          <w:sz w:val="20"/>
          <w:szCs w:val="20"/>
        </w:rPr>
        <w:t>Т.Н. Юрко</w:t>
      </w:r>
    </w:p>
    <w:p w:rsidR="0004224E" w:rsidRDefault="0004224E" w:rsidP="0004224E">
      <w:pPr>
        <w:spacing w:after="0" w:line="240" w:lineRule="auto"/>
        <w:jc w:val="both"/>
        <w:rPr>
          <w:rFonts w:ascii="Times New Roman" w:hAnsi="Times New Roman" w:cs="Times New Roman"/>
          <w:sz w:val="20"/>
          <w:szCs w:val="20"/>
        </w:rPr>
      </w:pPr>
    </w:p>
    <w:p w:rsidR="0004224E" w:rsidRPr="0004224E" w:rsidRDefault="0004224E" w:rsidP="0004224E">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extent cx="323850" cy="3685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515" cy="370414"/>
                    </a:xfrm>
                    <a:prstGeom prst="rect">
                      <a:avLst/>
                    </a:prstGeom>
                    <a:solidFill>
                      <a:srgbClr val="FF0000"/>
                    </a:solidFill>
                    <a:ln>
                      <a:noFill/>
                    </a:ln>
                  </pic:spPr>
                </pic:pic>
              </a:graphicData>
            </a:graphic>
          </wp:inline>
        </w:drawing>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Совет депутатов</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муниципального образования</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Кинзельский сельсовет</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Красногвардейского района</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Оренбургской области</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четвертого созыва</w:t>
      </w: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 Кинзелька</w:t>
      </w:r>
    </w:p>
    <w:p w:rsidR="0004224E" w:rsidRPr="0004224E" w:rsidRDefault="0004224E" w:rsidP="0004224E">
      <w:pPr>
        <w:pStyle w:val="ConsTitle"/>
        <w:widowControl/>
        <w:ind w:right="0"/>
        <w:jc w:val="center"/>
        <w:rPr>
          <w:rFonts w:ascii="Times New Roman" w:hAnsi="Times New Roman" w:cs="Times New Roman"/>
          <w:sz w:val="20"/>
          <w:szCs w:val="20"/>
        </w:rPr>
      </w:pPr>
    </w:p>
    <w:p w:rsidR="0004224E" w:rsidRPr="0004224E" w:rsidRDefault="0004224E" w:rsidP="0004224E">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РЕШЕНИЕ</w:t>
      </w:r>
    </w:p>
    <w:p w:rsidR="00CF25A2" w:rsidRPr="00CF25A2" w:rsidRDefault="00CF25A2" w:rsidP="00CF25A2">
      <w:pPr>
        <w:tabs>
          <w:tab w:val="left" w:pos="851"/>
        </w:tabs>
        <w:spacing w:after="0"/>
        <w:rPr>
          <w:rFonts w:ascii="Times New Roman" w:hAnsi="Times New Roman" w:cs="Times New Roman"/>
          <w:sz w:val="20"/>
          <w:szCs w:val="20"/>
        </w:rPr>
      </w:pPr>
      <w:r w:rsidRPr="00CF25A2">
        <w:rPr>
          <w:rFonts w:ascii="Times New Roman" w:hAnsi="Times New Roman" w:cs="Times New Roman"/>
          <w:sz w:val="20"/>
          <w:szCs w:val="20"/>
        </w:rPr>
        <w:t>06.03.2025                                                                  № 38/2</w:t>
      </w:r>
    </w:p>
    <w:p w:rsidR="00CF25A2" w:rsidRPr="00CF25A2" w:rsidRDefault="00CF25A2" w:rsidP="00CF25A2">
      <w:pPr>
        <w:pStyle w:val="a6"/>
        <w:rPr>
          <w:b w:val="0"/>
          <w:sz w:val="20"/>
          <w:szCs w:val="20"/>
        </w:rPr>
      </w:pPr>
    </w:p>
    <w:p w:rsidR="00CF25A2" w:rsidRPr="00CF25A2" w:rsidRDefault="00CF25A2" w:rsidP="00CF25A2">
      <w:pPr>
        <w:pStyle w:val="ad"/>
        <w:jc w:val="center"/>
      </w:pPr>
      <w:r w:rsidRPr="00CF25A2">
        <w:t>Об утверждении Положения о порядке назначения и проведения опроса</w:t>
      </w:r>
      <w:r w:rsidRPr="00CF25A2">
        <w:t xml:space="preserve"> </w:t>
      </w:r>
      <w:r w:rsidRPr="00CF25A2">
        <w:t>граждан на территории муниципального образования  Кинзельский сельсовет Красногвардейского района Оренбургской области</w:t>
      </w:r>
    </w:p>
    <w:p w:rsidR="00CF25A2" w:rsidRPr="00CF25A2" w:rsidRDefault="00CF25A2" w:rsidP="00CF25A2">
      <w:pPr>
        <w:spacing w:after="0"/>
        <w:jc w:val="center"/>
        <w:rPr>
          <w:rFonts w:ascii="Times New Roman" w:hAnsi="Times New Roman" w:cs="Times New Roman"/>
          <w:sz w:val="20"/>
          <w:szCs w:val="20"/>
        </w:rPr>
      </w:pPr>
    </w:p>
    <w:p w:rsidR="00CF25A2" w:rsidRPr="00CF25A2" w:rsidRDefault="00CF25A2" w:rsidP="00CF25A2">
      <w:pPr>
        <w:spacing w:after="0"/>
        <w:jc w:val="both"/>
        <w:rPr>
          <w:rFonts w:ascii="Times New Roman" w:hAnsi="Times New Roman" w:cs="Times New Roman"/>
          <w:sz w:val="20"/>
          <w:szCs w:val="20"/>
        </w:rPr>
      </w:pPr>
      <w:bookmarkStart w:id="2" w:name="sub_111"/>
      <w:r w:rsidRPr="00CF25A2">
        <w:rPr>
          <w:rFonts w:ascii="Times New Roman" w:hAnsi="Times New Roman" w:cs="Times New Roman"/>
          <w:sz w:val="20"/>
          <w:szCs w:val="20"/>
        </w:rPr>
        <w:lastRenderedPageBreak/>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rsidR="00CF25A2" w:rsidRPr="00CF25A2" w:rsidRDefault="00CF25A2" w:rsidP="00CF25A2">
      <w:pPr>
        <w:spacing w:after="0"/>
        <w:jc w:val="both"/>
        <w:rPr>
          <w:rFonts w:ascii="Times New Roman" w:hAnsi="Times New Roman" w:cs="Times New Roman"/>
          <w:sz w:val="20"/>
          <w:szCs w:val="20"/>
        </w:rPr>
      </w:pPr>
      <w:r w:rsidRPr="00CF25A2">
        <w:rPr>
          <w:rFonts w:ascii="Times New Roman" w:hAnsi="Times New Roman" w:cs="Times New Roman"/>
          <w:sz w:val="20"/>
          <w:szCs w:val="20"/>
        </w:rPr>
        <w:t xml:space="preserve">      1. Утвердить Положение о порядке назначения и проведения опроса граждан на территории муниципального образования Кинзельский сельсовет Красногвардейского района Оренбургской области согласно </w:t>
      </w:r>
      <w:hyperlink w:anchor="sub_1000" w:history="1">
        <w:r w:rsidRPr="00CF25A2">
          <w:rPr>
            <w:rFonts w:ascii="Times New Roman" w:hAnsi="Times New Roman" w:cs="Times New Roman"/>
            <w:sz w:val="20"/>
            <w:szCs w:val="20"/>
          </w:rPr>
          <w:t>приложению.</w:t>
        </w:r>
      </w:hyperlink>
    </w:p>
    <w:p w:rsidR="00CF25A2" w:rsidRPr="00CF25A2" w:rsidRDefault="00CF25A2" w:rsidP="00CF25A2">
      <w:pPr>
        <w:spacing w:after="0"/>
        <w:jc w:val="both"/>
        <w:rPr>
          <w:rFonts w:ascii="Times New Roman" w:hAnsi="Times New Roman" w:cs="Times New Roman"/>
          <w:sz w:val="20"/>
          <w:szCs w:val="20"/>
        </w:rPr>
      </w:pPr>
      <w:r w:rsidRPr="00CF25A2">
        <w:rPr>
          <w:rFonts w:ascii="Times New Roman" w:hAnsi="Times New Roman" w:cs="Times New Roman"/>
          <w:sz w:val="20"/>
          <w:szCs w:val="20"/>
        </w:rPr>
        <w:t xml:space="preserve">      2. Признать утратившим силу решение Совета депутатов муниципального образования Кинзельский сельсовет Красногвардейского района Оренбургской области от 23 июня 2020 года № 39/3 «Об утверждении Положения о порядке назначения и проведения опроса граждан на территории муниципального образования Кинзельский сельсовет Красногвардейского района Оренбургской области».</w:t>
      </w:r>
    </w:p>
    <w:p w:rsidR="00CF25A2" w:rsidRPr="00CF25A2" w:rsidRDefault="00CF25A2" w:rsidP="00CF25A2">
      <w:pPr>
        <w:spacing w:after="0"/>
        <w:jc w:val="both"/>
        <w:rPr>
          <w:rFonts w:ascii="Times New Roman" w:hAnsi="Times New Roman" w:cs="Times New Roman"/>
          <w:sz w:val="20"/>
          <w:szCs w:val="20"/>
        </w:rPr>
      </w:pPr>
      <w:bookmarkStart w:id="3" w:name="sub_112"/>
      <w:bookmarkEnd w:id="2"/>
      <w:r w:rsidRPr="00CF25A2">
        <w:rPr>
          <w:rFonts w:ascii="Times New Roman" w:hAnsi="Times New Roman" w:cs="Times New Roman"/>
          <w:sz w:val="20"/>
          <w:szCs w:val="20"/>
        </w:rPr>
        <w:t xml:space="preserve">      3.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bookmarkEnd w:id="3"/>
    <w:p w:rsidR="0004224E" w:rsidRDefault="00CF25A2" w:rsidP="00CF25A2">
      <w:pPr>
        <w:spacing w:after="0" w:line="240" w:lineRule="auto"/>
        <w:jc w:val="both"/>
        <w:rPr>
          <w:rFonts w:ascii="Times New Roman" w:hAnsi="Times New Roman" w:cs="Times New Roman"/>
          <w:bCs/>
          <w:sz w:val="20"/>
          <w:szCs w:val="20"/>
        </w:rPr>
      </w:pPr>
      <w:r w:rsidRPr="00CF25A2">
        <w:rPr>
          <w:rFonts w:ascii="Times New Roman" w:hAnsi="Times New Roman" w:cs="Times New Roman"/>
          <w:sz w:val="20"/>
          <w:szCs w:val="20"/>
        </w:rPr>
        <w:t xml:space="preserve">      4. Возложить контроль за исполнением настоящего решения на постоянную комиссию</w:t>
      </w:r>
      <w:r w:rsidRPr="00CF25A2">
        <w:rPr>
          <w:rFonts w:ascii="Times New Roman" w:hAnsi="Times New Roman" w:cs="Times New Roman"/>
          <w:bCs/>
          <w:sz w:val="20"/>
          <w:szCs w:val="20"/>
        </w:rPr>
        <w:t xml:space="preserve"> по вопросам социального развития, благоустройства, правопорядка и статуса депутата.</w:t>
      </w:r>
    </w:p>
    <w:p w:rsidR="00CF25A2" w:rsidRPr="00CF25A2" w:rsidRDefault="00CF25A2" w:rsidP="00CF25A2">
      <w:pPr>
        <w:spacing w:after="0" w:line="240" w:lineRule="auto"/>
        <w:jc w:val="both"/>
        <w:rPr>
          <w:rFonts w:ascii="Times New Roman" w:hAnsi="Times New Roman" w:cs="Times New Roman"/>
          <w:sz w:val="20"/>
          <w:szCs w:val="20"/>
        </w:rPr>
      </w:pPr>
    </w:p>
    <w:p w:rsidR="0004224E" w:rsidRPr="0004224E" w:rsidRDefault="0004224E" w:rsidP="0004224E">
      <w:pPr>
        <w:spacing w:after="0" w:line="240" w:lineRule="auto"/>
        <w:jc w:val="both"/>
        <w:rPr>
          <w:rFonts w:ascii="Times New Roman" w:hAnsi="Times New Roman" w:cs="Times New Roman"/>
          <w:sz w:val="20"/>
          <w:szCs w:val="20"/>
        </w:rPr>
      </w:pPr>
      <w:r w:rsidRPr="0004224E">
        <w:rPr>
          <w:rFonts w:ascii="Times New Roman" w:hAnsi="Times New Roman" w:cs="Times New Roman"/>
          <w:sz w:val="20"/>
          <w:szCs w:val="20"/>
        </w:rPr>
        <w:t>Председатель Сове</w:t>
      </w:r>
      <w:r>
        <w:rPr>
          <w:rFonts w:ascii="Times New Roman" w:hAnsi="Times New Roman" w:cs="Times New Roman"/>
          <w:sz w:val="20"/>
          <w:szCs w:val="20"/>
        </w:rPr>
        <w:t xml:space="preserve">та депутатов                 </w:t>
      </w:r>
      <w:r w:rsidRPr="0004224E">
        <w:rPr>
          <w:rFonts w:ascii="Times New Roman" w:hAnsi="Times New Roman" w:cs="Times New Roman"/>
          <w:sz w:val="20"/>
          <w:szCs w:val="20"/>
        </w:rPr>
        <w:t>Т.Н. Юрко</w:t>
      </w:r>
    </w:p>
    <w:p w:rsidR="00CF25A2" w:rsidRDefault="00CF25A2" w:rsidP="00CF25A2">
      <w:pPr>
        <w:spacing w:after="0" w:line="240" w:lineRule="auto"/>
        <w:jc w:val="right"/>
        <w:rPr>
          <w:rFonts w:ascii="Times New Roman" w:hAnsi="Times New Roman" w:cs="Times New Roman"/>
          <w:bCs/>
          <w:sz w:val="20"/>
          <w:szCs w:val="20"/>
        </w:rPr>
      </w:pP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Приложение</w:t>
      </w:r>
      <w:r>
        <w:rPr>
          <w:rFonts w:ascii="Times New Roman" w:hAnsi="Times New Roman" w:cs="Times New Roman"/>
          <w:bCs/>
          <w:sz w:val="20"/>
          <w:szCs w:val="20"/>
        </w:rPr>
        <w:t xml:space="preserve"> </w:t>
      </w:r>
      <w:r w:rsidRPr="00CF25A2">
        <w:rPr>
          <w:rFonts w:ascii="Times New Roman" w:hAnsi="Times New Roman" w:cs="Times New Roman"/>
          <w:bCs/>
          <w:sz w:val="20"/>
          <w:szCs w:val="20"/>
        </w:rPr>
        <w:t xml:space="preserve">                                                                                      к решению Совета депутатов</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 xml:space="preserve">муниципального образования </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sz w:val="20"/>
          <w:szCs w:val="20"/>
        </w:rPr>
        <w:t xml:space="preserve">Кинзельский </w:t>
      </w:r>
      <w:r w:rsidRPr="00CF25A2">
        <w:rPr>
          <w:rFonts w:ascii="Times New Roman" w:hAnsi="Times New Roman" w:cs="Times New Roman"/>
          <w:bCs/>
          <w:sz w:val="20"/>
          <w:szCs w:val="20"/>
        </w:rPr>
        <w:t>сельсовет</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Красногвардейского района</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Оренбургской области</w:t>
      </w:r>
    </w:p>
    <w:p w:rsidR="00CF25A2" w:rsidRPr="00CF25A2" w:rsidRDefault="00CF25A2" w:rsidP="00CF25A2">
      <w:pPr>
        <w:spacing w:after="0" w:line="240" w:lineRule="auto"/>
        <w:jc w:val="right"/>
        <w:rPr>
          <w:rFonts w:ascii="Times New Roman" w:hAnsi="Times New Roman" w:cs="Times New Roman"/>
          <w:sz w:val="20"/>
          <w:szCs w:val="20"/>
        </w:rPr>
      </w:pPr>
      <w:r w:rsidRPr="00CF25A2">
        <w:rPr>
          <w:rFonts w:ascii="Times New Roman" w:hAnsi="Times New Roman" w:cs="Times New Roman"/>
          <w:bCs/>
          <w:sz w:val="20"/>
          <w:szCs w:val="20"/>
        </w:rPr>
        <w:t xml:space="preserve"> от 06.03.2025 № 38/2</w:t>
      </w:r>
    </w:p>
    <w:p w:rsidR="00CF25A2" w:rsidRPr="00CF25A2" w:rsidRDefault="00CF25A2" w:rsidP="00CF25A2">
      <w:pPr>
        <w:spacing w:after="0" w:line="240" w:lineRule="auto"/>
        <w:rPr>
          <w:rFonts w:ascii="Times New Roman" w:hAnsi="Times New Roman" w:cs="Times New Roman"/>
          <w:sz w:val="20"/>
          <w:szCs w:val="20"/>
        </w:rPr>
      </w:pPr>
    </w:p>
    <w:p w:rsidR="00CF25A2" w:rsidRPr="00CF25A2" w:rsidRDefault="00CF25A2" w:rsidP="00CF25A2">
      <w:pPr>
        <w:spacing w:after="0" w:line="240" w:lineRule="auto"/>
        <w:jc w:val="center"/>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ПОЛОЖЕНИЕ</w:t>
      </w:r>
    </w:p>
    <w:p w:rsidR="00CF25A2" w:rsidRPr="00CF25A2" w:rsidRDefault="00CF25A2" w:rsidP="00CF25A2">
      <w:pPr>
        <w:spacing w:after="0" w:line="240" w:lineRule="auto"/>
        <w:jc w:val="center"/>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 xml:space="preserve">о порядке назначения и проведения опроса граждан на территории муниципального образования </w:t>
      </w:r>
      <w:r w:rsidRPr="00CF25A2">
        <w:rPr>
          <w:rFonts w:ascii="Times New Roman" w:hAnsi="Times New Roman" w:cs="Times New Roman"/>
          <w:b/>
          <w:sz w:val="20"/>
          <w:szCs w:val="20"/>
        </w:rPr>
        <w:t>Кинзельский</w:t>
      </w:r>
      <w:r w:rsidRPr="00CF25A2">
        <w:rPr>
          <w:rFonts w:ascii="Times New Roman" w:hAnsi="Times New Roman" w:cs="Times New Roman"/>
          <w:b/>
          <w:bCs/>
          <w:color w:val="000000"/>
          <w:sz w:val="20"/>
          <w:szCs w:val="20"/>
        </w:rPr>
        <w:t xml:space="preserve"> сельсовет Красногвардейского района Оренбургской области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 1. Общие положения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 Опрос граждан (далее опрос) является одной из форм участия населения в осуществлении местного самоуправления.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1.2. Опрос проводится на всей территории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или на части его территории для выявления мнения населения и его учета при принятии решения органами и должностными лицами местного самоуправления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а также органами государственной власти Оренбургской области.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1.3.  Результаты опроса носят рекомендательный характер. </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1.4. В опросе вправе участвовать жители муниципального образования, обладающие избирательным правом.</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lastRenderedPageBreak/>
        <w:t xml:space="preserve">1.5. Жители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участвуют в опросе лично. Каждый житель, участвующий в опросе, имеет только один голос.</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1.6. Опрос проводиться в удобное для жителей муниципального образования время в соответствии с решением Совета депутатов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1.7. Участие в опросе является свободным и добровольным.</w:t>
      </w:r>
    </w:p>
    <w:p w:rsidR="00CF25A2" w:rsidRPr="00CF25A2" w:rsidRDefault="00CF25A2" w:rsidP="00CF25A2">
      <w:pPr>
        <w:spacing w:after="0" w:line="240" w:lineRule="auto"/>
        <w:jc w:val="both"/>
        <w:rPr>
          <w:rFonts w:ascii="Times New Roman" w:hAnsi="Times New Roman" w:cs="Times New Roman"/>
          <w:b/>
          <w:bCs/>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2. Инициатива проведения опроса</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2. Опрос граждан проводится по инициативе: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1) Совета депутатов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главы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 по вопросам местного значения;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2) Органов государственной власти Оренбургской области - для учета мнения граждан при принятии решений об изменении целевого назначении земель муниципального образования для объектов регионального и межрегионального значения.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3. Решение о назначении опроса граждан</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3.1 Решение о назначении опроса граждан принимается Советом депутатов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(далее - Совет депутатов). В решении Совета депутатов о назначении опроса граждан устанавливаются:</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  дата и сроки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формулировка вопроса (вопросов), предполагаемого (предполагаемых) при проведении опроса;</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  методика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форма опросного листа (за исключением случаев проведения опроса граждан</w:t>
      </w:r>
      <w:r w:rsidRPr="00CF25A2">
        <w:rPr>
          <w:rFonts w:ascii="Times New Roman" w:hAnsi="Times New Roman" w:cs="Times New Roman"/>
          <w:sz w:val="20"/>
          <w:szCs w:val="20"/>
        </w:rPr>
        <w:t xml:space="preserve"> в порядке, предусмотренном пунктом 5.2. настоящего Положения</w:t>
      </w:r>
      <w:r w:rsidRPr="00CF25A2">
        <w:rPr>
          <w:rFonts w:ascii="Times New Roman" w:hAnsi="Times New Roman" w:cs="Times New Roman"/>
          <w:color w:val="000000"/>
          <w:sz w:val="20"/>
          <w:szCs w:val="20"/>
        </w:rPr>
        <w:t>);</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  минимальная численность жителей муниципального образования, участвующих в опросе;</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  порядок формирования и численный состав комиссии по проведению опроса.</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color w:val="000000"/>
          <w:sz w:val="20"/>
          <w:szCs w:val="20"/>
        </w:rPr>
        <w:t xml:space="preserve">3.2. </w:t>
      </w:r>
      <w:r w:rsidRPr="00CF25A2">
        <w:rPr>
          <w:rFonts w:ascii="Times New Roman" w:hAnsi="Times New Roman" w:cs="Times New Roman"/>
          <w:sz w:val="20"/>
          <w:szCs w:val="20"/>
        </w:rPr>
        <w:t>Опрос проводится путем тайного, поименного голосования не более 40 дней со дня принятия решения о проведении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sz w:val="20"/>
          <w:szCs w:val="20"/>
        </w:rPr>
        <w:t xml:space="preserve">3.3. </w:t>
      </w:r>
      <w:r w:rsidRPr="00CF25A2">
        <w:rPr>
          <w:rFonts w:ascii="Times New Roman" w:hAnsi="Times New Roman" w:cs="Times New Roman"/>
          <w:color w:val="000000"/>
          <w:sz w:val="20"/>
          <w:szCs w:val="20"/>
        </w:rPr>
        <w:t>Жители муниципального образования информируются о проведении опроса граждан не менее чем за 10 дней до его проведения, путем размещения информации </w:t>
      </w:r>
      <w:r w:rsidRPr="00CF25A2">
        <w:rPr>
          <w:rFonts w:ascii="Times New Roman" w:hAnsi="Times New Roman" w:cs="Times New Roman"/>
          <w:sz w:val="20"/>
          <w:szCs w:val="20"/>
        </w:rPr>
        <w:t xml:space="preserve"> в газете «Селяночка», на сайте администрации муниципального образования Кинзельский сельсовет </w:t>
      </w:r>
      <w:r w:rsidRPr="00CF25A2">
        <w:rPr>
          <w:rFonts w:ascii="Times New Roman" w:hAnsi="Times New Roman" w:cs="Times New Roman"/>
          <w:color w:val="000000"/>
          <w:sz w:val="20"/>
          <w:szCs w:val="20"/>
        </w:rPr>
        <w:t xml:space="preserve">по адресу: </w:t>
      </w:r>
      <w:hyperlink r:id="rId12" w:history="1">
        <w:r w:rsidRPr="00CF25A2">
          <w:rPr>
            <w:rStyle w:val="ac"/>
            <w:rFonts w:ascii="Times New Roman" w:hAnsi="Times New Roman" w:cs="Times New Roman"/>
            <w:sz w:val="20"/>
            <w:szCs w:val="20"/>
          </w:rPr>
          <w:t>http://</w:t>
        </w:r>
        <w:r w:rsidRPr="00CF25A2">
          <w:rPr>
            <w:rFonts w:ascii="Times New Roman" w:hAnsi="Times New Roman" w:cs="Times New Roman"/>
            <w:sz w:val="20"/>
            <w:szCs w:val="20"/>
          </w:rPr>
          <w:t xml:space="preserve"> </w:t>
        </w:r>
        <w:r w:rsidRPr="00CF25A2">
          <w:rPr>
            <w:rStyle w:val="ac"/>
            <w:rFonts w:ascii="Times New Roman" w:hAnsi="Times New Roman" w:cs="Times New Roman"/>
            <w:sz w:val="20"/>
            <w:szCs w:val="20"/>
          </w:rPr>
          <w:t>kinzelka.ru.ru</w:t>
        </w:r>
      </w:hyperlink>
      <w:r w:rsidRPr="00CF25A2">
        <w:rPr>
          <w:rFonts w:ascii="Times New Roman" w:hAnsi="Times New Roman" w:cs="Times New Roman"/>
          <w:sz w:val="20"/>
          <w:szCs w:val="20"/>
        </w:rPr>
        <w:t xml:space="preserve">, </w:t>
      </w:r>
      <w:r w:rsidRPr="00CF25A2">
        <w:rPr>
          <w:rFonts w:ascii="Times New Roman" w:hAnsi="Times New Roman" w:cs="Times New Roman"/>
          <w:color w:val="000000"/>
          <w:sz w:val="20"/>
          <w:szCs w:val="20"/>
        </w:rPr>
        <w:t>на информационных стендах в здании администрации муниципального образования по адресу: с. Кинзелька, ул. Школьная, д.7а».</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4. Вопросы, выносимые на опрос</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4.1. На опрос могут выноситься: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 вопросы местного значения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вопросы изменения целевого назначения земель муниципального образования для объектов регионального и межрегионального значения.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4.2. Вопросы, выносимые на опрос, должны быть сформулированы четко и ясно, не допускается возможность их различного толкования.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5. Виды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lastRenderedPageBreak/>
        <w:t>5.1. Опрос участников опроса проводится по опросным листам или опросным спискам с использованием средств связи, либо в специальных помещениях, предоставляемых для этих целей органами самоуправления, либо по месту жительства.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5.2. Для проведения опроса может быть использован функционал платформы обратной связи Единого портала государственных и муниципальных услуг. В этом случае, опрос проводится с учетом особенностей, предусмотренных правилами использования федеральной государственной информационной системы «Единый портал государственных и муниципальных услуг (функций)», утвержденных постановлением Правительства Российской Федерации от 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6.  Комиссия по проведению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6.1.   В целях организации проведения опроса Совет депутатов формирует комиссию по проведению опроса (далее - комиссия).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6.2.   Комиссия созывается не позднее, чем на третий день после принятия решения о назначении опроса и на первом заседании избирает из своего состава председателя комиссии, заместителя председателя комиссии и секретаря комиссии.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6.3.   В случае проведения опроса в специальных помещениях комиссия определяет их количество и местоположение.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6.4 Местоположение комиссии и специальные помещения для проведения опроса должны быть обнародованы не позднее чем за 10 дней до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6.5. Комиссия: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организует подготовку и проведение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осуществляет контроль за подготовкой и проведением опроса на соответствующей территории, обеспечивает соблюдение требований настоящего Положения; использует денежные средства, специальные помещения, транспорт, связь выделенные на подготовку и проведение опроса, рассматривает иные вопросы материально-технического обеспечения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обеспечивает изготовление опросных списков и опросных листов;</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взаимодействует с органами местного самоуправления, органами государственной власти, организациями, общественными объединениями и средствами массовой информации; составляет списки участников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информирует население об адресе и номере телефона комиссии, времени работы;</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организует оповещение жителей о вопросе (вопросах), выносимом (выносимых) на опрос, порядке, месте, периоде (дате)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обеспечивает подготовку и надлежащее оборудование помещения для голосования; составляет протокол об итогах опроса и передает его в Совет депутатов; осуществляет иные полномочия, в соответствии с решениями Совета депутатов и настоящим Положением.</w:t>
      </w:r>
    </w:p>
    <w:p w:rsidR="00CF25A2" w:rsidRPr="00CF25A2" w:rsidRDefault="00CF25A2" w:rsidP="00CF25A2">
      <w:pPr>
        <w:spacing w:after="0" w:line="240" w:lineRule="auto"/>
        <w:jc w:val="center"/>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7.  Списки граждан, имеющих право на участие в опросе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7.1. В списки граждан, имеющих право на участие в опросе (далее список участников опроса) включаются жители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w:t>
      </w:r>
      <w:r w:rsidRPr="00CF25A2">
        <w:rPr>
          <w:rFonts w:ascii="Times New Roman" w:hAnsi="Times New Roman" w:cs="Times New Roman"/>
          <w:color w:val="000000"/>
          <w:sz w:val="20"/>
          <w:szCs w:val="20"/>
        </w:rPr>
        <w:lastRenderedPageBreak/>
        <w:t>сельсовет, постоянно или преимущественно проживающие на территории муниципального образования, обладающие избирательным правом. В списке участников опроса указываются фамилия, имя, отчество, год рождения (в возрасте 18 лет дополнительно день и месяц) и адрес места жительства участника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7.2. При составлении списка участников опроса могут быть использованы данные органов государственной власти, органов местного самоуправления, муниципальных органов, иных источников в соответствии с действующим законодательством.</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7.3.     Дополнительное включение в список жителей, имеющих право на участие в опросе в соответствии с настоящим Положением, допускается в любое время, в том числе и в день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7.4.     Список участников опроса составляется в двух экземплярах и подписывается председателем комиссии и секретарем комиссии.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7.5.  Список участников опроса составляется не позднее чем за 10 дней до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7.6.  В целях эффективной организации и проведения опроса комиссией могут образовываться несколько участков в пределах границ соответствующей территории, на которой проводится опрос. При этом списки участников опроса формируются по каждому участку отдельно.</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7.7. Списки участников проведения опроса с указанием их границ и номеров, мест нахождения и помещений для опроса должны быть опубликованы комиссией не позднее, чем за 10 дней до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8. Опросный лист</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8.1. В опросном листе содержится точная формулировка внесенного на опрос вопроса (вопросов) и указываются варианты ответа «ЗА» или «ПРОТИВ», под которыми помещаются пустые квадраты.</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8.2.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муниципального правового акта, также последовательно нумеруются.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8.3. Опросный лист используется при тайном голосовании. Форма опросного листа устанавливается в соответствии с требованиями приложения № 1 к настоящему Положению.</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8.4. Опросный лист содержит разъяснения о порядке его заполнения. В правом верхнем углу опросного листа содержится подписи двух членов комиссии.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9.  Опросный список</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 </w:t>
      </w:r>
      <w:r w:rsidRPr="00CF25A2">
        <w:rPr>
          <w:rFonts w:ascii="Times New Roman" w:hAnsi="Times New Roman" w:cs="Times New Roman"/>
          <w:color w:val="000000"/>
          <w:sz w:val="20"/>
          <w:szCs w:val="20"/>
        </w:rPr>
        <w:t>9.1. Опросный список представляет собой таблицу, в графы которой включаются данные о фамилии, имени, отчестве, дате рождения, месте жительства участников опроса. Справа от этих граф под точно воспроизведенным текстом вопроса (вопросов), вынесенного (вынесенных) на опрос, указываются варианты ответа «ЗА» или «ПРОТИВ», и оставляется место для подписи участников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9.2. При вынесении на опрос нескольких вопросов они располагаются в опросном списке последовательно.</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9.3. Опросный список используется при проведении поименного голосования. Форма опросного списка устанавливается в соответствии с требованиями приложения № 2 к настоящему Положению.</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lastRenderedPageBreak/>
        <w:t>9.4. Опросный список подписывается двумя членами комиссии на каждой странице.</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10. Гласность при подготовке и проведении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10.1.      Подготовка, проведение и установление результатов опроса осуществляется открыто и гласно.</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11.  Тайное и поименное голосование при опросе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11.1. Тайное и поименное голосование при опросе проводится по месту жительства участников опроса, либо в помещениях для проведения опроса. Поименное голосование может проводиться также с использованием средств связи.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11.2. В целях соблюдения тайны голосования в помещениях для проведения опроса должны быть специально оборудованные ящики для голосования, опечатанные на время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11.3.      Опросный лист выдается участнику опроса членами комиссии в соответствии со списком участников опроса. При получении опросного листа участник опроса предъявляет паспорт или иной документ, удостоверяющий личность и место жительства, расписывается против своей фамилии в списке участников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11.4. В случае, если участник опроса не имеет возможности самостоятельно расписаться в списке участников опроса за получение опросного листа, он вправе воспользоваться для этого помощью другого лица, не являющегося членом комиссии, в этом случае в списке участников опроса в графе «Подпись участника опроса о получении опросного листа» указывается соответствующие фамилия, инициалы и подпись этого лица.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11.5. Опросный лист заполняется участником опроса в специальном оборудованном месте (кабинах или комнатах). Участник опроса, не имеющий возможности самостоятельно заполнить опросный лист, вправе воспользоваться для этого помощью другого лица, не являющегося членом комиссии. Фамилия, инициалы этого лица указываются в списке участников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11.6.   При голосовании участник опроса ставить любой знак в квадрате под словом «ЗА» или «ПРОТИВ».</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11.7.   В случае если участник опроса считает, что при заполнении опросного листа совершил ошибку, он вправе обратиться к члену комиссии, с просьбой выдать ему новый опросный лист взамен испорченного. Член комиссии выдает участнику опроса новый опросный лист, делая при этом соответствующую отметку в списке участников опроса против фамилии данного участника. Испорченный опросный лист погашается, о чем составляется акт.</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11.8. Заполненные опросные листы опускаются участниками в ящик для голосования.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11.9. Вопрос о проведении опроса с применением переносных ящиков для голосования комиссия решает самостоятельно.</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11.10.  При поименном голосовании участник при предъявлении паспорта или другого документа, удостоверяющего его личность и место жительство, в опросном списке против своей фамилии ставит любой знак в соответствующей графе «ЗА» или «ПРОТИВ» и подпись.</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11.11. При проведении поименного голосования с использованием средств связи ведется аудиозапись опроса. В опросном листе лицо, проводящее опрос, ставит любой знак в соответствии с волеизъявлением участника опроса в графе «ЗА» или «ПРОТИВ» и личную подпись.</w:t>
      </w:r>
    </w:p>
    <w:p w:rsidR="00CF25A2" w:rsidRPr="00CF25A2" w:rsidRDefault="00CF25A2" w:rsidP="00CF25A2">
      <w:pPr>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lastRenderedPageBreak/>
        <w:t>1</w:t>
      </w:r>
      <w:r w:rsidRPr="00CF25A2">
        <w:rPr>
          <w:rFonts w:ascii="Times New Roman" w:hAnsi="Times New Roman" w:cs="Times New Roman"/>
          <w:b/>
          <w:bCs/>
          <w:color w:val="000000"/>
          <w:sz w:val="20"/>
          <w:szCs w:val="20"/>
        </w:rPr>
        <w:t>2. Установление результатов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 После проведения опроса комиссия подсчитывает результаты голосования. На основании полученных результатов составляется протокол, в котором указываются следующие данные: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12.1.1.  общее число граждан, имеющих право на участие в опросе;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12.1.2. минимальная численность жителей муниципального образования, установленная Советом депутатов;</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12.1.3.  число граждан, принявших участие в опросе;</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12.1.4.  число записей в опросном списке, оказавшихся недействительными; число опросных листов, признанных недействительными;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12.1.5.   количество голосов, поданных «За» вопрос, вынесенный на опрос;</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12.1.6.    количество голосов, поданных «Против» вопроса, вынесенного на опрос;</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12.1.7.   одно из следующих решений:</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признание опроса состоявшимся;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признание опроса несостоявшимся;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признание опроса недействительным.</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12.1.8. Результаты опроса (вопрос считается одобренным, если за него проголосовало более половины участников опроса, принявших участие в голосовании).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12.2. Если опрос проводился по нескольким вопросам, то подсчет голосов и составление протокола по каждому вопросу производится отдельно.</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12.3. Недействительными признаются записи в опросном списке, по которым невозможно достоверно установить мнение участников опроса или не содержащие данных о голосовании или его подписи, а также повторяющиеся записи.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12.4. Недействительными признаются опросные листы не установленного образца, не имеющие отметок членов комиссии, а также листы, по которым невозможно достоверно установить мнение участников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12.5. Комиссия признает опрос состоявшемся, если в нем приняло участие не менее 100% граждан от численности участников опроса, установленной в решении Совета депутатов о назначении опроса граждан.</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12.6. Комиссия признает результаты опроса недействительными, если допущены при проведении опроса нарушения не позволяют с достоверностью установить результаты голосования.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12.7.  Комиссия признает опрос несостоявшимся в случае, если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число граждан, принявших участие в опросе, составило менее 100% от численности участников опроса, установленной в решении Совета депутатов о назначении опроса граждан;</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количество действительных записей в опросном списке меньше чем 25% граждан от численности участников опроса, установленной в решении Совета депутатов о назначении опроса граждан.</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12.8. Протокол о результатах опроса составляется в 2 экземплярах и подписывается членами комиссии. Один экземпляр протокола остается в комиссии, второй вместе с опросными списками направляется в Совет депутатов. Копии первого экземпляра могут быть предоставлены средствам массовой информации, местным общественным объединениям и органам территориального общественного самоуправления.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lastRenderedPageBreak/>
        <w:t>12.9. Член комиссии, не согласный с протоколом в целом или отдельными его положениями, вправе изложить в письменной форме особое мнение, которое прилагается к протоколу. К первому экземпляру протокола прилагаются поступившие в комиссию письменные жалобы, заявления и принятые по ним решения. Заверенные копии жалоб, заявлений и принятых по ним решений прилагаются ко второму экземпляру протокола.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12.10. Комиссия в обязательном порядке осуществляет проверку не менее 20% данных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12.11. Материалы опроса в течение всего срока полномочий депутатов Совета депутатов хранятся в Совете депутатов, а затем направляются на хранение в архив. Срок хранения указанных материалов 10 лет.</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b/>
          <w:bCs/>
          <w:color w:val="000000"/>
          <w:sz w:val="20"/>
          <w:szCs w:val="20"/>
        </w:rPr>
        <w:t>13. Результаты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13.1.  Результаты опроса доводятся комиссией до населения посредством их размещения на информационных стендах в здании администрации муниципального образования, а также официальном сайте муниципального образования </w:t>
      </w:r>
      <w:r w:rsidRPr="00CF25A2">
        <w:rPr>
          <w:rFonts w:ascii="Times New Roman" w:hAnsi="Times New Roman" w:cs="Times New Roman"/>
          <w:sz w:val="20"/>
          <w:szCs w:val="20"/>
        </w:rPr>
        <w:t>Кинзельский</w:t>
      </w:r>
      <w:r w:rsidRPr="00CF25A2">
        <w:rPr>
          <w:rFonts w:ascii="Times New Roman" w:hAnsi="Times New Roman" w:cs="Times New Roman"/>
          <w:color w:val="000000"/>
          <w:sz w:val="20"/>
          <w:szCs w:val="20"/>
        </w:rPr>
        <w:t xml:space="preserve"> сельсовет по адресу:</w:t>
      </w:r>
      <w:r w:rsidRPr="00CF25A2">
        <w:rPr>
          <w:rFonts w:ascii="Times New Roman" w:eastAsia="Calibri" w:hAnsi="Times New Roman" w:cs="Times New Roman"/>
          <w:color w:val="1C1C1C"/>
          <w:sz w:val="20"/>
          <w:szCs w:val="20"/>
          <w:shd w:val="clear" w:color="auto" w:fill="FFFFFF"/>
          <w:lang w:eastAsia="en-US"/>
        </w:rPr>
        <w:t xml:space="preserve"> </w:t>
      </w:r>
      <w:hyperlink w:history="1">
        <w:r w:rsidRPr="00CF25A2">
          <w:rPr>
            <w:rStyle w:val="ac"/>
            <w:rFonts w:ascii="Times New Roman" w:eastAsia="Calibri" w:hAnsi="Times New Roman" w:cs="Times New Roman"/>
            <w:sz w:val="20"/>
            <w:szCs w:val="20"/>
            <w:shd w:val="clear" w:color="auto" w:fill="FFFFFF"/>
            <w:lang w:eastAsia="en-US"/>
          </w:rPr>
          <w:t>https://</w:t>
        </w:r>
        <w:r w:rsidRPr="00CF25A2">
          <w:rPr>
            <w:rStyle w:val="ac"/>
            <w:rFonts w:ascii="Times New Roman" w:hAnsi="Times New Roman" w:cs="Times New Roman"/>
            <w:sz w:val="20"/>
            <w:szCs w:val="20"/>
          </w:rPr>
          <w:t xml:space="preserve"> </w:t>
        </w:r>
        <w:r w:rsidRPr="00CF25A2">
          <w:rPr>
            <w:rStyle w:val="ac"/>
            <w:rFonts w:ascii="Times New Roman" w:eastAsia="Calibri" w:hAnsi="Times New Roman" w:cs="Times New Roman"/>
            <w:sz w:val="20"/>
            <w:szCs w:val="20"/>
            <w:shd w:val="clear" w:color="auto" w:fill="FFFFFF"/>
            <w:lang w:eastAsia="en-US"/>
          </w:rPr>
          <w:t>kinzelka.ru/</w:t>
        </w:r>
      </w:hyperlink>
      <w:r w:rsidRPr="00CF25A2">
        <w:rPr>
          <w:rFonts w:ascii="Times New Roman" w:eastAsia="Calibri" w:hAnsi="Times New Roman" w:cs="Times New Roman"/>
          <w:color w:val="1C1C1C"/>
          <w:sz w:val="20"/>
          <w:szCs w:val="20"/>
          <w:shd w:val="clear" w:color="auto" w:fill="FFFFFF"/>
          <w:lang w:eastAsia="en-US"/>
        </w:rPr>
        <w:t>,</w:t>
      </w:r>
      <w:r w:rsidRPr="00CF25A2">
        <w:rPr>
          <w:rFonts w:ascii="Times New Roman" w:hAnsi="Times New Roman" w:cs="Times New Roman"/>
          <w:color w:val="000000"/>
          <w:sz w:val="20"/>
          <w:szCs w:val="20"/>
        </w:rPr>
        <w:t xml:space="preserve"> в срок не позднее 10 дней со дня окончания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13.2.  Результаты опроса учитываются при принятии решений органами местного самоуправления и должностными лицами местного самоуправления, а также органами государственной власти Оренбургской области.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13.3.  В случае принятия органами местного самоуправления и должностными лицами местного самоуправления решений, противоречащих результатам опроса, указанные органы обязаны в течение 10 дней после принятия решения довести до населения причины принятия такого решения способом, указанным в пункте 13.1. настоящего Положения.</w:t>
      </w:r>
    </w:p>
    <w:p w:rsidR="00CF25A2" w:rsidRPr="00CF25A2" w:rsidRDefault="00CF25A2" w:rsidP="00CF25A2">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14.  Финансовое обеспечение проведения 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14.1. Финансирование мероприятий, связанных с подготовкой и проведением опроса граждан, осуществляется: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за счет средств местного бюджета - при проведении его по инициативе органов местного самоуправления муниципального образования;</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за счет средств районного бюджета - при проведении его по инициативе органов местного самоуправления муниципального района;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за счет средств областного бюджета - при проведении его по инициативе органов государственной власти Оренбургской области.</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b/>
          <w:bCs/>
          <w:color w:val="000000"/>
          <w:sz w:val="20"/>
          <w:szCs w:val="20"/>
        </w:rPr>
        <w:t>15. Ответственность за нарушения прав граждан на участие в опросе</w:t>
      </w:r>
    </w:p>
    <w:p w:rsidR="00CF25A2" w:rsidRPr="00CF25A2" w:rsidRDefault="00CF25A2" w:rsidP="00CF25A2">
      <w:pPr>
        <w:spacing w:after="0" w:line="240" w:lineRule="auto"/>
        <w:jc w:val="both"/>
        <w:rPr>
          <w:rFonts w:ascii="Times New Roman" w:hAnsi="Times New Roman" w:cs="Times New Roman"/>
          <w:bCs/>
          <w:color w:val="000000"/>
          <w:sz w:val="20"/>
          <w:szCs w:val="20"/>
        </w:rPr>
      </w:pPr>
      <w:r w:rsidRPr="00CF25A2">
        <w:rPr>
          <w:rFonts w:ascii="Times New Roman" w:hAnsi="Times New Roman" w:cs="Times New Roman"/>
          <w:color w:val="000000"/>
          <w:sz w:val="20"/>
          <w:szCs w:val="20"/>
        </w:rPr>
        <w:t>15.1. Лица, путем насилия, подкупа, угроз, подлога документов или иным способом препятствующие свободному осуществлению гражданином Российской Федерации права на участие в опросе либо работе комиссии и членов комиссии несут ответственность в соответствии с действующим законодательством Российской Федерации.</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Приложение № 1</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к Положению о порядке назначения</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и проведения опроса граждан</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на территории муниципального образования</w:t>
      </w:r>
    </w:p>
    <w:p w:rsidR="00CF25A2" w:rsidRPr="00CF25A2" w:rsidRDefault="00CF25A2" w:rsidP="00CF25A2">
      <w:pPr>
        <w:spacing w:after="0" w:line="240" w:lineRule="auto"/>
        <w:ind w:firstLine="341"/>
        <w:jc w:val="right"/>
        <w:rPr>
          <w:rFonts w:ascii="Times New Roman" w:hAnsi="Times New Roman" w:cs="Times New Roman"/>
          <w:bCs/>
          <w:color w:val="000000"/>
          <w:sz w:val="20"/>
          <w:szCs w:val="20"/>
        </w:rPr>
      </w:pPr>
      <w:r w:rsidRPr="00CF25A2">
        <w:rPr>
          <w:rFonts w:ascii="Times New Roman" w:hAnsi="Times New Roman" w:cs="Times New Roman"/>
          <w:sz w:val="20"/>
          <w:szCs w:val="20"/>
        </w:rPr>
        <w:t>Кинзельский</w:t>
      </w:r>
      <w:r w:rsidRPr="00CF25A2">
        <w:rPr>
          <w:rFonts w:ascii="Times New Roman" w:hAnsi="Times New Roman" w:cs="Times New Roman"/>
          <w:bCs/>
          <w:color w:val="000000"/>
          <w:sz w:val="20"/>
          <w:szCs w:val="20"/>
        </w:rPr>
        <w:t xml:space="preserve"> сельсовет</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Красногвардейского района</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Оренбургской области</w:t>
      </w:r>
    </w:p>
    <w:p w:rsidR="00CF25A2" w:rsidRPr="00CF25A2" w:rsidRDefault="00CF25A2" w:rsidP="00CF25A2">
      <w:pPr>
        <w:spacing w:after="0" w:line="240" w:lineRule="auto"/>
        <w:rPr>
          <w:rFonts w:ascii="Times New Roman" w:hAnsi="Times New Roman" w:cs="Times New Roman"/>
          <w:color w:val="000000"/>
          <w:sz w:val="20"/>
          <w:szCs w:val="20"/>
        </w:rPr>
      </w:pPr>
    </w:p>
    <w:p w:rsidR="00CF25A2" w:rsidRPr="00CF25A2" w:rsidRDefault="00CF25A2" w:rsidP="00CF25A2">
      <w:pPr>
        <w:spacing w:after="0" w:line="240" w:lineRule="auto"/>
        <w:jc w:val="right"/>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Подписи двух членов комиссии </w:t>
      </w:r>
    </w:p>
    <w:p w:rsidR="00CF25A2" w:rsidRPr="00CF25A2" w:rsidRDefault="00CF25A2" w:rsidP="00CF25A2">
      <w:pPr>
        <w:spacing w:after="0" w:line="240" w:lineRule="auto"/>
        <w:jc w:val="center"/>
        <w:rPr>
          <w:rFonts w:ascii="Times New Roman" w:hAnsi="Times New Roman" w:cs="Times New Roman"/>
          <w:color w:val="000000"/>
          <w:sz w:val="20"/>
          <w:szCs w:val="20"/>
        </w:rPr>
      </w:pPr>
    </w:p>
    <w:p w:rsidR="00CF25A2" w:rsidRPr="00CF25A2" w:rsidRDefault="00CF25A2" w:rsidP="00CF25A2">
      <w:pPr>
        <w:spacing w:after="0" w:line="240" w:lineRule="auto"/>
        <w:jc w:val="center"/>
        <w:rPr>
          <w:rFonts w:ascii="Times New Roman" w:hAnsi="Times New Roman" w:cs="Times New Roman"/>
          <w:color w:val="000000"/>
          <w:sz w:val="20"/>
          <w:szCs w:val="20"/>
        </w:rPr>
      </w:pPr>
      <w:r w:rsidRPr="00CF25A2">
        <w:rPr>
          <w:rFonts w:ascii="Times New Roman" w:hAnsi="Times New Roman" w:cs="Times New Roman"/>
          <w:color w:val="000000"/>
          <w:sz w:val="20"/>
          <w:szCs w:val="20"/>
        </w:rPr>
        <w:t>ОПРОСНЫЙ ЛИСТ</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Разъяснение о порядке заполнения опросного листа</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Вопрос 1:             </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(точная формулировка вынесенного на опрос вопроса)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w:t>
      </w:r>
    </w:p>
    <w:p w:rsidR="00CF25A2" w:rsidRPr="00CF25A2" w:rsidRDefault="00CF25A2" w:rsidP="00CF25A2">
      <w:pPr>
        <w:pBdr>
          <w:top w:val="single" w:sz="4" w:space="1" w:color="auto"/>
          <w:left w:val="single" w:sz="4" w:space="4" w:color="auto"/>
          <w:bottom w:val="single" w:sz="4" w:space="1" w:color="auto"/>
          <w:right w:val="single" w:sz="4" w:space="0" w:color="auto"/>
          <w:between w:val="single" w:sz="4" w:space="1" w:color="auto"/>
          <w:bar w:val="single" w:sz="4" w:color="auto"/>
        </w:pBdr>
        <w:spacing w:after="0" w:line="240" w:lineRule="auto"/>
        <w:ind w:right="8786"/>
        <w:jc w:val="both"/>
        <w:rPr>
          <w:rFonts w:ascii="Times New Roman" w:hAnsi="Times New Roman" w:cs="Times New Roman"/>
          <w:b/>
          <w:color w:val="000000"/>
          <w:sz w:val="20"/>
          <w:szCs w:val="20"/>
        </w:rPr>
      </w:pPr>
      <w:r w:rsidRPr="00CF25A2">
        <w:rPr>
          <w:rFonts w:ascii="Times New Roman" w:hAnsi="Times New Roman" w:cs="Times New Roman"/>
          <w:b/>
          <w:color w:val="000000"/>
          <w:sz w:val="20"/>
          <w:szCs w:val="20"/>
        </w:rPr>
        <w:t>ДА</w:t>
      </w:r>
    </w:p>
    <w:p w:rsidR="00CF25A2" w:rsidRPr="00CF25A2" w:rsidRDefault="00CF25A2" w:rsidP="00CF25A2">
      <w:pPr>
        <w:pBdr>
          <w:top w:val="single" w:sz="4" w:space="1" w:color="auto"/>
          <w:left w:val="single" w:sz="4" w:space="4" w:color="auto"/>
          <w:bottom w:val="single" w:sz="4" w:space="1" w:color="auto"/>
          <w:right w:val="single" w:sz="4" w:space="0" w:color="auto"/>
          <w:between w:val="single" w:sz="4" w:space="1" w:color="auto"/>
          <w:bar w:val="single" w:sz="4" w:color="auto"/>
        </w:pBdr>
        <w:spacing w:after="0" w:line="240" w:lineRule="auto"/>
        <w:ind w:right="8786"/>
        <w:jc w:val="both"/>
        <w:rPr>
          <w:rFonts w:ascii="Times New Roman" w:hAnsi="Times New Roman" w:cs="Times New Roman"/>
          <w:b/>
          <w:color w:val="000000"/>
          <w:sz w:val="20"/>
          <w:szCs w:val="20"/>
        </w:rPr>
      </w:pPr>
      <w:r w:rsidRPr="00CF25A2">
        <w:rPr>
          <w:rFonts w:ascii="Times New Roman" w:hAnsi="Times New Roman" w:cs="Times New Roman"/>
          <w:b/>
          <w:color w:val="000000"/>
          <w:sz w:val="20"/>
          <w:szCs w:val="20"/>
        </w:rPr>
        <w:t>НЕТ</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Вопрос 2:</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(точная формулировка вынесенного на опрос вопроса)</w:t>
      </w:r>
    </w:p>
    <w:p w:rsidR="00CF25A2" w:rsidRPr="00CF25A2" w:rsidRDefault="00CF25A2" w:rsidP="00CF25A2">
      <w:pPr>
        <w:spacing w:after="0" w:line="240" w:lineRule="auto"/>
        <w:jc w:val="both"/>
        <w:rPr>
          <w:rFonts w:ascii="Times New Roman" w:hAnsi="Times New Roman" w:cs="Times New Roman"/>
          <w:color w:val="000000"/>
          <w:sz w:val="20"/>
          <w:szCs w:val="20"/>
        </w:rPr>
      </w:pPr>
    </w:p>
    <w:p w:rsidR="00CF25A2" w:rsidRPr="00CF25A2" w:rsidRDefault="00CF25A2" w:rsidP="00CF25A2">
      <w:pPr>
        <w:pBdr>
          <w:top w:val="single" w:sz="4" w:space="1" w:color="auto"/>
          <w:left w:val="single" w:sz="4" w:space="4" w:color="auto"/>
          <w:bottom w:val="single" w:sz="4" w:space="1" w:color="auto"/>
          <w:right w:val="single" w:sz="4" w:space="0" w:color="auto"/>
          <w:between w:val="single" w:sz="4" w:space="1" w:color="auto"/>
          <w:bar w:val="single" w:sz="4" w:color="auto"/>
        </w:pBdr>
        <w:spacing w:after="0" w:line="240" w:lineRule="auto"/>
        <w:ind w:right="8786"/>
        <w:jc w:val="both"/>
        <w:rPr>
          <w:rFonts w:ascii="Times New Roman" w:hAnsi="Times New Roman" w:cs="Times New Roman"/>
          <w:b/>
          <w:color w:val="000000"/>
          <w:sz w:val="20"/>
          <w:szCs w:val="20"/>
        </w:rPr>
      </w:pPr>
      <w:r w:rsidRPr="00CF25A2">
        <w:rPr>
          <w:rFonts w:ascii="Times New Roman" w:hAnsi="Times New Roman" w:cs="Times New Roman"/>
          <w:b/>
          <w:color w:val="000000"/>
          <w:sz w:val="20"/>
          <w:szCs w:val="20"/>
        </w:rPr>
        <w:t>ДА</w:t>
      </w:r>
    </w:p>
    <w:p w:rsidR="00CF25A2" w:rsidRPr="00CF25A2" w:rsidRDefault="00CF25A2" w:rsidP="00CF25A2">
      <w:pPr>
        <w:pBdr>
          <w:top w:val="single" w:sz="4" w:space="1" w:color="auto"/>
          <w:left w:val="single" w:sz="4" w:space="4" w:color="auto"/>
          <w:bottom w:val="single" w:sz="4" w:space="1" w:color="auto"/>
          <w:right w:val="single" w:sz="4" w:space="0" w:color="auto"/>
          <w:between w:val="single" w:sz="4" w:space="1" w:color="auto"/>
          <w:bar w:val="single" w:sz="4" w:color="auto"/>
        </w:pBdr>
        <w:spacing w:after="0" w:line="240" w:lineRule="auto"/>
        <w:ind w:right="8786"/>
        <w:jc w:val="both"/>
        <w:rPr>
          <w:rFonts w:ascii="Times New Roman" w:hAnsi="Times New Roman" w:cs="Times New Roman"/>
          <w:b/>
          <w:color w:val="000000"/>
          <w:sz w:val="20"/>
          <w:szCs w:val="20"/>
        </w:rPr>
      </w:pPr>
      <w:r w:rsidRPr="00CF25A2">
        <w:rPr>
          <w:rFonts w:ascii="Times New Roman" w:hAnsi="Times New Roman" w:cs="Times New Roman"/>
          <w:b/>
          <w:color w:val="000000"/>
          <w:sz w:val="20"/>
          <w:szCs w:val="20"/>
        </w:rPr>
        <w:t>НЕТ</w:t>
      </w:r>
    </w:p>
    <w:p w:rsidR="00CF25A2" w:rsidRPr="00CF25A2" w:rsidRDefault="00CF25A2" w:rsidP="00CF25A2">
      <w:pPr>
        <w:spacing w:after="0" w:line="240" w:lineRule="auto"/>
        <w:jc w:val="right"/>
        <w:rPr>
          <w:rFonts w:ascii="Times New Roman" w:hAnsi="Times New Roman" w:cs="Times New Roman"/>
          <w:color w:val="000000"/>
          <w:sz w:val="20"/>
          <w:szCs w:val="20"/>
        </w:rPr>
      </w:pPr>
      <w:r w:rsidRPr="00CF25A2">
        <w:rPr>
          <w:rFonts w:ascii="Times New Roman" w:hAnsi="Times New Roman" w:cs="Times New Roman"/>
          <w:color w:val="800000"/>
          <w:sz w:val="20"/>
          <w:szCs w:val="20"/>
        </w:rPr>
        <w:t> </w:t>
      </w:r>
      <w:r w:rsidRPr="00CF25A2">
        <w:rPr>
          <w:rFonts w:ascii="Times New Roman" w:hAnsi="Times New Roman" w:cs="Times New Roman"/>
          <w:bCs/>
          <w:color w:val="000000"/>
          <w:sz w:val="20"/>
          <w:szCs w:val="20"/>
        </w:rPr>
        <w:t>Приложение № 2</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к Положению о порядке назначения</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и проведения опроса граждан</w:t>
      </w:r>
    </w:p>
    <w:p w:rsidR="00CF25A2" w:rsidRPr="00CF25A2" w:rsidRDefault="00CF25A2" w:rsidP="00CF25A2">
      <w:pPr>
        <w:spacing w:after="0" w:line="240" w:lineRule="auto"/>
        <w:ind w:firstLine="341"/>
        <w:jc w:val="right"/>
        <w:rPr>
          <w:rFonts w:ascii="Times New Roman" w:hAnsi="Times New Roman" w:cs="Times New Roman"/>
          <w:color w:val="000000"/>
          <w:sz w:val="20"/>
          <w:szCs w:val="20"/>
        </w:rPr>
      </w:pPr>
      <w:r w:rsidRPr="00CF25A2">
        <w:rPr>
          <w:rFonts w:ascii="Times New Roman" w:hAnsi="Times New Roman" w:cs="Times New Roman"/>
          <w:bCs/>
          <w:color w:val="000000"/>
          <w:sz w:val="20"/>
          <w:szCs w:val="20"/>
        </w:rPr>
        <w:t>на территории муниципального образования</w:t>
      </w:r>
    </w:p>
    <w:p w:rsidR="00CF25A2" w:rsidRPr="00CF25A2" w:rsidRDefault="00CF25A2" w:rsidP="00CF25A2">
      <w:pPr>
        <w:spacing w:after="0" w:line="240" w:lineRule="auto"/>
        <w:ind w:firstLine="341"/>
        <w:jc w:val="right"/>
        <w:rPr>
          <w:rFonts w:ascii="Times New Roman" w:hAnsi="Times New Roman" w:cs="Times New Roman"/>
          <w:bCs/>
          <w:color w:val="000000"/>
          <w:sz w:val="20"/>
          <w:szCs w:val="20"/>
        </w:rPr>
      </w:pPr>
      <w:r w:rsidRPr="00CF25A2">
        <w:rPr>
          <w:rFonts w:ascii="Times New Roman" w:hAnsi="Times New Roman" w:cs="Times New Roman"/>
          <w:sz w:val="20"/>
          <w:szCs w:val="20"/>
        </w:rPr>
        <w:t>Кинзельский</w:t>
      </w:r>
      <w:r w:rsidRPr="00CF25A2">
        <w:rPr>
          <w:rFonts w:ascii="Times New Roman" w:hAnsi="Times New Roman" w:cs="Times New Roman"/>
          <w:bCs/>
          <w:color w:val="000000"/>
          <w:sz w:val="20"/>
          <w:szCs w:val="20"/>
        </w:rPr>
        <w:t xml:space="preserve"> сельсовет</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Красногвардейского района</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Оренбургской области</w:t>
      </w:r>
    </w:p>
    <w:p w:rsidR="00CF25A2" w:rsidRPr="00CF25A2" w:rsidRDefault="00CF25A2" w:rsidP="00CF25A2">
      <w:pPr>
        <w:spacing w:after="0" w:line="240" w:lineRule="auto"/>
        <w:jc w:val="right"/>
        <w:rPr>
          <w:rFonts w:ascii="Times New Roman" w:hAnsi="Times New Roman" w:cs="Times New Roman"/>
          <w:color w:val="000000"/>
          <w:sz w:val="20"/>
          <w:szCs w:val="20"/>
        </w:rPr>
      </w:pPr>
    </w:p>
    <w:p w:rsidR="00CF25A2" w:rsidRPr="00CF25A2" w:rsidRDefault="00CF25A2" w:rsidP="00CF25A2">
      <w:pPr>
        <w:spacing w:after="0" w:line="240" w:lineRule="auto"/>
        <w:jc w:val="center"/>
        <w:rPr>
          <w:rFonts w:ascii="Times New Roman" w:hAnsi="Times New Roman" w:cs="Times New Roman"/>
          <w:color w:val="000000"/>
          <w:sz w:val="20"/>
          <w:szCs w:val="20"/>
        </w:rPr>
      </w:pPr>
      <w:r w:rsidRPr="00CF25A2">
        <w:rPr>
          <w:rFonts w:ascii="Times New Roman" w:hAnsi="Times New Roman" w:cs="Times New Roman"/>
          <w:color w:val="000000"/>
          <w:sz w:val="20"/>
          <w:szCs w:val="20"/>
        </w:rPr>
        <w:t>ОПРОСНЫЙ СПИСОК</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Вопрос 1:</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(точная формулировка вынесенного на опрос вопроса)</w:t>
      </w:r>
    </w:p>
    <w:tbl>
      <w:tblPr>
        <w:tblW w:w="0" w:type="auto"/>
        <w:jc w:val="center"/>
        <w:tblCellMar>
          <w:left w:w="0" w:type="dxa"/>
          <w:right w:w="0" w:type="dxa"/>
        </w:tblCellMar>
        <w:tblLook w:val="04A0" w:firstRow="1" w:lastRow="0" w:firstColumn="1" w:lastColumn="0" w:noHBand="0" w:noVBand="1"/>
      </w:tblPr>
      <w:tblGrid>
        <w:gridCol w:w="323"/>
        <w:gridCol w:w="825"/>
        <w:gridCol w:w="830"/>
        <w:gridCol w:w="964"/>
        <w:gridCol w:w="300"/>
        <w:gridCol w:w="799"/>
        <w:gridCol w:w="858"/>
      </w:tblGrid>
      <w:tr w:rsidR="00CF25A2" w:rsidRPr="00CF25A2" w:rsidTr="00CF25A2">
        <w:trPr>
          <w:jc w:val="center"/>
        </w:trPr>
        <w:tc>
          <w:tcPr>
            <w:tcW w:w="32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b/>
                <w:bCs/>
                <w:sz w:val="20"/>
                <w:szCs w:val="20"/>
              </w:rPr>
              <w:t>№</w:t>
            </w:r>
          </w:p>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п/п</w:t>
            </w:r>
          </w:p>
        </w:tc>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Фамилия, имя, отчество</w:t>
            </w:r>
          </w:p>
        </w:tc>
        <w:tc>
          <w:tcPr>
            <w:tcW w:w="8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Дата рождения</w:t>
            </w:r>
          </w:p>
        </w:tc>
        <w:tc>
          <w:tcPr>
            <w:tcW w:w="9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Место жительство</w:t>
            </w:r>
          </w:p>
        </w:tc>
        <w:tc>
          <w:tcPr>
            <w:tcW w:w="3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ЗА</w:t>
            </w:r>
          </w:p>
        </w:tc>
        <w:tc>
          <w:tcPr>
            <w:tcW w:w="79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ПРОТИВ</w:t>
            </w:r>
          </w:p>
        </w:tc>
        <w:tc>
          <w:tcPr>
            <w:tcW w:w="8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Подпись участника опроса </w:t>
            </w:r>
          </w:p>
        </w:tc>
      </w:tr>
      <w:tr w:rsidR="00CF25A2" w:rsidRPr="00CF25A2" w:rsidTr="00CF25A2">
        <w:trPr>
          <w:jc w:val="center"/>
        </w:trPr>
        <w:tc>
          <w:tcPr>
            <w:tcW w:w="32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1.</w:t>
            </w:r>
          </w:p>
        </w:tc>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9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3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79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r>
      <w:tr w:rsidR="00CF25A2" w:rsidRPr="00CF25A2" w:rsidTr="00CF25A2">
        <w:trPr>
          <w:jc w:val="center"/>
        </w:trPr>
        <w:tc>
          <w:tcPr>
            <w:tcW w:w="32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2.</w:t>
            </w:r>
          </w:p>
        </w:tc>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9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3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79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r>
    </w:tbl>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Вопрос 2:</w:t>
      </w:r>
    </w:p>
    <w:p w:rsidR="00CF25A2" w:rsidRPr="00CF25A2" w:rsidRDefault="00CF25A2" w:rsidP="00CF25A2">
      <w:pPr>
        <w:spacing w:after="0" w:line="240" w:lineRule="auto"/>
        <w:rPr>
          <w:rFonts w:ascii="Times New Roman" w:hAnsi="Times New Roman" w:cs="Times New Roman"/>
          <w:color w:val="000000"/>
          <w:sz w:val="20"/>
          <w:szCs w:val="20"/>
        </w:rPr>
      </w:pPr>
      <w:r w:rsidRPr="00CF25A2">
        <w:rPr>
          <w:rFonts w:ascii="Times New Roman" w:hAnsi="Times New Roman" w:cs="Times New Roman"/>
          <w:color w:val="000000"/>
          <w:sz w:val="20"/>
          <w:szCs w:val="20"/>
        </w:rPr>
        <w:t> (точная формулировка вынесенного на опрос вопроса)</w:t>
      </w:r>
    </w:p>
    <w:tbl>
      <w:tblPr>
        <w:tblW w:w="0" w:type="auto"/>
        <w:jc w:val="center"/>
        <w:tblCellMar>
          <w:left w:w="0" w:type="dxa"/>
          <w:right w:w="0" w:type="dxa"/>
        </w:tblCellMar>
        <w:tblLook w:val="04A0" w:firstRow="1" w:lastRow="0" w:firstColumn="1" w:lastColumn="0" w:noHBand="0" w:noVBand="1"/>
      </w:tblPr>
      <w:tblGrid>
        <w:gridCol w:w="331"/>
        <w:gridCol w:w="824"/>
        <w:gridCol w:w="828"/>
        <w:gridCol w:w="962"/>
        <w:gridCol w:w="300"/>
        <w:gridCol w:w="798"/>
        <w:gridCol w:w="856"/>
      </w:tblGrid>
      <w:tr w:rsidR="00CF25A2" w:rsidRPr="00CF25A2" w:rsidTr="00CF25A2">
        <w:trPr>
          <w:jc w:val="center"/>
        </w:trPr>
        <w:tc>
          <w:tcPr>
            <w:tcW w:w="3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ind w:hanging="10"/>
              <w:jc w:val="center"/>
              <w:rPr>
                <w:rFonts w:ascii="Times New Roman" w:hAnsi="Times New Roman" w:cs="Times New Roman"/>
                <w:sz w:val="20"/>
                <w:szCs w:val="20"/>
              </w:rPr>
            </w:pPr>
            <w:r w:rsidRPr="00CF25A2">
              <w:rPr>
                <w:rFonts w:ascii="Times New Roman" w:hAnsi="Times New Roman" w:cs="Times New Roman"/>
                <w:color w:val="000000"/>
                <w:sz w:val="20"/>
                <w:szCs w:val="20"/>
              </w:rPr>
              <w:t> </w:t>
            </w:r>
            <w:r w:rsidRPr="00CF25A2">
              <w:rPr>
                <w:rFonts w:ascii="Times New Roman" w:hAnsi="Times New Roman" w:cs="Times New Roman"/>
                <w:sz w:val="20"/>
                <w:szCs w:val="20"/>
              </w:rPr>
              <w:t>№ </w:t>
            </w:r>
          </w:p>
          <w:p w:rsidR="00CF25A2" w:rsidRPr="00CF25A2" w:rsidRDefault="00CF25A2" w:rsidP="00CF25A2">
            <w:pPr>
              <w:spacing w:after="0" w:line="240" w:lineRule="auto"/>
              <w:ind w:hanging="10"/>
              <w:jc w:val="center"/>
              <w:rPr>
                <w:rFonts w:ascii="Times New Roman" w:hAnsi="Times New Roman" w:cs="Times New Roman"/>
                <w:sz w:val="20"/>
                <w:szCs w:val="20"/>
              </w:rPr>
            </w:pPr>
            <w:r w:rsidRPr="00CF25A2">
              <w:rPr>
                <w:rFonts w:ascii="Times New Roman" w:hAnsi="Times New Roman" w:cs="Times New Roman"/>
                <w:sz w:val="20"/>
                <w:szCs w:val="20"/>
              </w:rPr>
              <w:t>п/п</w:t>
            </w:r>
          </w:p>
        </w:tc>
        <w:tc>
          <w:tcPr>
            <w:tcW w:w="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Фамилия, имя, отчество</w:t>
            </w:r>
          </w:p>
        </w:tc>
        <w:tc>
          <w:tcPr>
            <w:tcW w:w="83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Дата рождения</w:t>
            </w:r>
          </w:p>
        </w:tc>
        <w:tc>
          <w:tcPr>
            <w:tcW w:w="9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Место жительство</w:t>
            </w:r>
          </w:p>
        </w:tc>
        <w:tc>
          <w:tcPr>
            <w:tcW w:w="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ЗА</w:t>
            </w:r>
          </w:p>
        </w:tc>
        <w:tc>
          <w:tcPr>
            <w:tcW w:w="8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ПРОТИВ</w:t>
            </w:r>
          </w:p>
        </w:tc>
        <w:tc>
          <w:tcPr>
            <w:tcW w:w="85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Подпись участника опроса </w:t>
            </w:r>
          </w:p>
        </w:tc>
      </w:tr>
      <w:tr w:rsidR="00CF25A2" w:rsidRPr="00CF25A2" w:rsidTr="00CF25A2">
        <w:trPr>
          <w:jc w:val="center"/>
        </w:trPr>
        <w:tc>
          <w:tcPr>
            <w:tcW w:w="3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1.</w:t>
            </w:r>
          </w:p>
        </w:tc>
        <w:tc>
          <w:tcPr>
            <w:tcW w:w="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3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5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r>
      <w:tr w:rsidR="00CF25A2" w:rsidRPr="00CF25A2" w:rsidTr="00CF25A2">
        <w:trPr>
          <w:jc w:val="center"/>
        </w:trPr>
        <w:tc>
          <w:tcPr>
            <w:tcW w:w="3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2.</w:t>
            </w:r>
          </w:p>
        </w:tc>
        <w:tc>
          <w:tcPr>
            <w:tcW w:w="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3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c>
          <w:tcPr>
            <w:tcW w:w="85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t> </w:t>
            </w:r>
          </w:p>
        </w:tc>
      </w:tr>
    </w:tbl>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Данные о фамилии, имени, отчестве, дате рождения, месте жительства, серии и номере паспорта или заменяющего его документа лица, проводящего опрос.</w:t>
      </w:r>
    </w:p>
    <w:p w:rsidR="00CF25A2" w:rsidRP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Член комиссии              </w:t>
      </w:r>
      <w:r>
        <w:rPr>
          <w:rFonts w:ascii="Times New Roman" w:hAnsi="Times New Roman" w:cs="Times New Roman"/>
          <w:color w:val="000000"/>
          <w:sz w:val="20"/>
          <w:szCs w:val="20"/>
        </w:rPr>
        <w:t xml:space="preserve">                      </w:t>
      </w:r>
      <w:r w:rsidRPr="00CF25A2">
        <w:rPr>
          <w:rFonts w:ascii="Times New Roman" w:hAnsi="Times New Roman" w:cs="Times New Roman"/>
          <w:color w:val="000000"/>
          <w:sz w:val="20"/>
          <w:szCs w:val="20"/>
        </w:rPr>
        <w:t>И.О. Фамилия</w:t>
      </w:r>
    </w:p>
    <w:p w:rsidR="00CF25A2" w:rsidRDefault="00CF25A2" w:rsidP="00CF25A2">
      <w:pPr>
        <w:spacing w:after="0" w:line="240" w:lineRule="auto"/>
        <w:jc w:val="both"/>
        <w:rPr>
          <w:rFonts w:ascii="Times New Roman" w:hAnsi="Times New Roman" w:cs="Times New Roman"/>
          <w:color w:val="000000"/>
          <w:sz w:val="20"/>
          <w:szCs w:val="20"/>
        </w:rPr>
      </w:pPr>
      <w:r w:rsidRPr="00CF25A2">
        <w:rPr>
          <w:rFonts w:ascii="Times New Roman" w:hAnsi="Times New Roman" w:cs="Times New Roman"/>
          <w:color w:val="000000"/>
          <w:sz w:val="20"/>
          <w:szCs w:val="20"/>
        </w:rPr>
        <w:t xml:space="preserve">Член комиссии                      </w:t>
      </w:r>
      <w:r>
        <w:rPr>
          <w:rFonts w:ascii="Times New Roman" w:hAnsi="Times New Roman" w:cs="Times New Roman"/>
          <w:color w:val="000000"/>
          <w:sz w:val="20"/>
          <w:szCs w:val="20"/>
        </w:rPr>
        <w:t xml:space="preserve">               </w:t>
      </w:r>
      <w:r w:rsidRPr="00CF25A2">
        <w:rPr>
          <w:rFonts w:ascii="Times New Roman" w:hAnsi="Times New Roman" w:cs="Times New Roman"/>
          <w:color w:val="000000"/>
          <w:sz w:val="20"/>
          <w:szCs w:val="20"/>
        </w:rPr>
        <w:t>И.О. Фамилия</w:t>
      </w:r>
    </w:p>
    <w:p w:rsidR="00CF25A2" w:rsidRPr="00CF25A2" w:rsidRDefault="00CF25A2" w:rsidP="00CF25A2">
      <w:pPr>
        <w:spacing w:after="0" w:line="240" w:lineRule="auto"/>
        <w:jc w:val="both"/>
        <w:rPr>
          <w:rFonts w:ascii="Times New Roman" w:eastAsia="Calibri" w:hAnsi="Times New Roman" w:cs="Times New Roman"/>
          <w:sz w:val="20"/>
          <w:szCs w:val="20"/>
          <w:lang w:eastAsia="en-US"/>
        </w:rPr>
      </w:pPr>
    </w:p>
    <w:p w:rsidR="00CF25A2" w:rsidRPr="0004224E" w:rsidRDefault="00CF25A2" w:rsidP="00CF25A2">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75796E1F" wp14:editId="4E828E20">
            <wp:extent cx="323850" cy="3685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515" cy="370414"/>
                    </a:xfrm>
                    <a:prstGeom prst="rect">
                      <a:avLst/>
                    </a:prstGeom>
                    <a:solidFill>
                      <a:srgbClr val="FF0000"/>
                    </a:solidFill>
                    <a:ln>
                      <a:noFill/>
                    </a:ln>
                  </pic:spPr>
                </pic:pic>
              </a:graphicData>
            </a:graphic>
          </wp:inline>
        </w:drawing>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Совет депутатов</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муниципального образования</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Кинзельский сельсовет</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Красногвардейского района</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Оренбургской области</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четвертого созыва</w:t>
      </w: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с. Кинзелька</w:t>
      </w:r>
    </w:p>
    <w:p w:rsidR="00CF25A2" w:rsidRPr="0004224E" w:rsidRDefault="00CF25A2" w:rsidP="00CF25A2">
      <w:pPr>
        <w:pStyle w:val="ConsTitle"/>
        <w:widowControl/>
        <w:ind w:right="0"/>
        <w:jc w:val="center"/>
        <w:rPr>
          <w:rFonts w:ascii="Times New Roman" w:hAnsi="Times New Roman" w:cs="Times New Roman"/>
          <w:sz w:val="20"/>
          <w:szCs w:val="20"/>
        </w:rPr>
      </w:pPr>
    </w:p>
    <w:p w:rsidR="00CF25A2" w:rsidRPr="0004224E" w:rsidRDefault="00CF25A2" w:rsidP="00CF25A2">
      <w:pPr>
        <w:pStyle w:val="ConsTitle"/>
        <w:widowControl/>
        <w:ind w:right="0"/>
        <w:jc w:val="center"/>
        <w:rPr>
          <w:rFonts w:ascii="Times New Roman" w:hAnsi="Times New Roman" w:cs="Times New Roman"/>
          <w:sz w:val="20"/>
          <w:szCs w:val="20"/>
        </w:rPr>
      </w:pPr>
      <w:r w:rsidRPr="0004224E">
        <w:rPr>
          <w:rFonts w:ascii="Times New Roman" w:hAnsi="Times New Roman" w:cs="Times New Roman"/>
          <w:sz w:val="20"/>
          <w:szCs w:val="20"/>
        </w:rPr>
        <w:t>РЕШЕНИЕ</w:t>
      </w:r>
    </w:p>
    <w:p w:rsidR="00CF25A2" w:rsidRPr="00CF25A2" w:rsidRDefault="00CF25A2" w:rsidP="00CF25A2">
      <w:pPr>
        <w:tabs>
          <w:tab w:val="left" w:pos="851"/>
        </w:tabs>
        <w:spacing w:after="0" w:line="240" w:lineRule="auto"/>
        <w:rPr>
          <w:rFonts w:ascii="Times New Roman" w:hAnsi="Times New Roman" w:cs="Times New Roman"/>
          <w:sz w:val="20"/>
          <w:szCs w:val="20"/>
        </w:rPr>
      </w:pPr>
      <w:r w:rsidRPr="00CF25A2">
        <w:rPr>
          <w:rFonts w:ascii="Times New Roman" w:hAnsi="Times New Roman" w:cs="Times New Roman"/>
          <w:sz w:val="20"/>
          <w:szCs w:val="20"/>
        </w:rPr>
        <w:t>06.03.2025                                                           № 38/3</w:t>
      </w:r>
    </w:p>
    <w:p w:rsidR="00CF25A2" w:rsidRPr="00CF25A2" w:rsidRDefault="00CF25A2" w:rsidP="00CF25A2">
      <w:pPr>
        <w:spacing w:after="0" w:line="240" w:lineRule="auto"/>
        <w:jc w:val="center"/>
        <w:rPr>
          <w:rFonts w:ascii="Times New Roman" w:hAnsi="Times New Roman" w:cs="Times New Roman"/>
          <w:sz w:val="20"/>
          <w:szCs w:val="20"/>
        </w:rPr>
      </w:pPr>
      <w:r w:rsidRPr="00CF25A2">
        <w:rPr>
          <w:rFonts w:ascii="Times New Roman" w:hAnsi="Times New Roman" w:cs="Times New Roman"/>
          <w:sz w:val="20"/>
          <w:szCs w:val="20"/>
        </w:rPr>
        <w:lastRenderedPageBreak/>
        <w:t>Об утверждении Положения о сходе граждан в муниципальном образовании Кинзельский сельсовет Красногвардейского района Оренбургской области</w:t>
      </w:r>
    </w:p>
    <w:p w:rsidR="00CF25A2" w:rsidRPr="00CF25A2" w:rsidRDefault="00CF25A2" w:rsidP="00CF25A2">
      <w:pPr>
        <w:spacing w:after="0" w:line="240" w:lineRule="auto"/>
        <w:rPr>
          <w:rFonts w:ascii="Times New Roman" w:hAnsi="Times New Roman" w:cs="Times New Roman"/>
          <w:sz w:val="20"/>
          <w:szCs w:val="20"/>
        </w:rPr>
      </w:pPr>
      <w:r w:rsidRPr="00CF25A2">
        <w:rPr>
          <w:rFonts w:ascii="Times New Roman" w:hAnsi="Times New Roman" w:cs="Times New Roman"/>
          <w:sz w:val="20"/>
          <w:szCs w:val="20"/>
        </w:rPr>
        <w:t xml:space="preserve">  </w:t>
      </w:r>
    </w:p>
    <w:p w:rsidR="00CF25A2" w:rsidRPr="00CF25A2" w:rsidRDefault="00CF25A2" w:rsidP="00CF25A2">
      <w:pPr>
        <w:spacing w:after="0" w:line="240" w:lineRule="auto"/>
        <w:ind w:firstLine="709"/>
        <w:rPr>
          <w:rFonts w:ascii="Times New Roman" w:hAnsi="Times New Roman" w:cs="Times New Roman"/>
          <w:sz w:val="20"/>
          <w:szCs w:val="20"/>
        </w:rPr>
      </w:pPr>
      <w:r w:rsidRPr="00CF25A2">
        <w:rPr>
          <w:rFonts w:ascii="Times New Roman" w:hAnsi="Times New Roman" w:cs="Times New Roman"/>
          <w:sz w:val="20"/>
          <w:szCs w:val="20"/>
        </w:rPr>
        <w:t>В соответствии с Федеральным законом от 06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rsidR="00CF25A2" w:rsidRPr="00CF25A2" w:rsidRDefault="00CF25A2" w:rsidP="00CF25A2">
      <w:pPr>
        <w:spacing w:after="0" w:line="240" w:lineRule="auto"/>
        <w:ind w:firstLine="709"/>
        <w:rPr>
          <w:rFonts w:ascii="Times New Roman" w:hAnsi="Times New Roman" w:cs="Times New Roman"/>
          <w:b/>
          <w:bCs/>
          <w:color w:val="000000"/>
          <w:sz w:val="20"/>
          <w:szCs w:val="20"/>
          <w:highlight w:val="yellow"/>
        </w:rPr>
      </w:pPr>
      <w:r w:rsidRPr="00CF25A2">
        <w:rPr>
          <w:rFonts w:ascii="Times New Roman" w:hAnsi="Times New Roman" w:cs="Times New Roman"/>
          <w:sz w:val="20"/>
          <w:szCs w:val="20"/>
        </w:rPr>
        <w:t>1. Утвердить Положение о сходе граждан в муниципальном образовании Кинзельский сельсовет Красногвардейского района Оренбургской области согласно приложению.</w:t>
      </w:r>
    </w:p>
    <w:p w:rsidR="00CF25A2" w:rsidRPr="00CF25A2" w:rsidRDefault="00CF25A2" w:rsidP="00CF25A2">
      <w:pPr>
        <w:spacing w:after="0" w:line="240" w:lineRule="auto"/>
        <w:ind w:firstLine="709"/>
        <w:rPr>
          <w:rFonts w:ascii="Times New Roman" w:hAnsi="Times New Roman" w:cs="Times New Roman"/>
          <w:sz w:val="20"/>
          <w:szCs w:val="20"/>
        </w:rPr>
      </w:pPr>
      <w:r w:rsidRPr="00CF25A2">
        <w:rPr>
          <w:rFonts w:ascii="Times New Roman" w:hAnsi="Times New Roman" w:cs="Times New Roman"/>
          <w:sz w:val="20"/>
          <w:szCs w:val="20"/>
        </w:rPr>
        <w:t>2.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CF25A2" w:rsidRPr="00CF25A2" w:rsidRDefault="00CF25A2" w:rsidP="00CF25A2">
      <w:pPr>
        <w:spacing w:after="0" w:line="240" w:lineRule="auto"/>
        <w:ind w:firstLine="709"/>
        <w:outlineLvl w:val="0"/>
        <w:rPr>
          <w:rFonts w:ascii="Times New Roman" w:hAnsi="Times New Roman" w:cs="Times New Roman"/>
          <w:bCs/>
          <w:snapToGrid w:val="0"/>
          <w:sz w:val="20"/>
          <w:szCs w:val="20"/>
        </w:rPr>
      </w:pPr>
      <w:r w:rsidRPr="00CF25A2">
        <w:rPr>
          <w:rFonts w:ascii="Times New Roman" w:hAnsi="Times New Roman" w:cs="Times New Roman"/>
          <w:snapToGrid w:val="0"/>
          <w:sz w:val="20"/>
          <w:szCs w:val="20"/>
        </w:rPr>
        <w:t>3. Возложить контроль за исполнением настоящего решения на постоянную комиссию</w:t>
      </w:r>
      <w:r w:rsidRPr="00CF25A2">
        <w:rPr>
          <w:rFonts w:ascii="Times New Roman" w:hAnsi="Times New Roman" w:cs="Times New Roman"/>
          <w:bCs/>
          <w:snapToGrid w:val="0"/>
          <w:sz w:val="20"/>
          <w:szCs w:val="20"/>
        </w:rPr>
        <w:t xml:space="preserve"> по вопросам социального развития, благоустройства, правопорядка и статуса депутата. </w:t>
      </w:r>
    </w:p>
    <w:p w:rsidR="00CF25A2" w:rsidRPr="00CF25A2" w:rsidRDefault="00CF25A2" w:rsidP="00CF25A2">
      <w:pPr>
        <w:spacing w:after="0" w:line="240" w:lineRule="auto"/>
        <w:ind w:firstLine="709"/>
        <w:outlineLvl w:val="0"/>
        <w:rPr>
          <w:rFonts w:ascii="Times New Roman" w:hAnsi="Times New Roman" w:cs="Times New Roman"/>
          <w:snapToGrid w:val="0"/>
          <w:sz w:val="20"/>
          <w:szCs w:val="20"/>
        </w:rPr>
      </w:pPr>
    </w:p>
    <w:p w:rsidR="00CF25A2" w:rsidRPr="00CF25A2" w:rsidRDefault="00CF25A2" w:rsidP="00CF25A2">
      <w:pPr>
        <w:spacing w:after="0" w:line="240" w:lineRule="auto"/>
        <w:outlineLvl w:val="0"/>
        <w:rPr>
          <w:rFonts w:ascii="Times New Roman" w:hAnsi="Times New Roman" w:cs="Times New Roman"/>
          <w:snapToGrid w:val="0"/>
          <w:sz w:val="20"/>
          <w:szCs w:val="20"/>
        </w:rPr>
      </w:pPr>
      <w:r w:rsidRPr="00CF25A2">
        <w:rPr>
          <w:rFonts w:ascii="Times New Roman" w:hAnsi="Times New Roman" w:cs="Times New Roman"/>
          <w:snapToGrid w:val="0"/>
          <w:sz w:val="20"/>
          <w:szCs w:val="20"/>
        </w:rPr>
        <w:t xml:space="preserve">Председатель Совета депутатов                      Т.Н. Юрко                              </w:t>
      </w:r>
    </w:p>
    <w:p w:rsidR="00CF25A2" w:rsidRPr="00CF25A2" w:rsidRDefault="00CF25A2" w:rsidP="00CF25A2">
      <w:pPr>
        <w:spacing w:after="0" w:line="240" w:lineRule="auto"/>
        <w:jc w:val="right"/>
        <w:rPr>
          <w:rFonts w:ascii="Times New Roman" w:hAnsi="Times New Roman" w:cs="Times New Roman"/>
          <w:sz w:val="20"/>
          <w:szCs w:val="20"/>
        </w:rPr>
      </w:pPr>
      <w:r w:rsidRPr="00CF25A2">
        <w:rPr>
          <w:rFonts w:ascii="Times New Roman" w:hAnsi="Times New Roman" w:cs="Times New Roman"/>
          <w:bCs/>
          <w:sz w:val="20"/>
          <w:szCs w:val="20"/>
        </w:rPr>
        <w:t>Приложение</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к решению Совета депутатов</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 xml:space="preserve">муниципального образования </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sz w:val="20"/>
          <w:szCs w:val="20"/>
        </w:rPr>
        <w:t>Кинзельский</w:t>
      </w:r>
      <w:r w:rsidRPr="00CF25A2">
        <w:rPr>
          <w:rFonts w:ascii="Times New Roman" w:hAnsi="Times New Roman" w:cs="Times New Roman"/>
          <w:bCs/>
          <w:sz w:val="20"/>
          <w:szCs w:val="20"/>
        </w:rPr>
        <w:t xml:space="preserve"> сельсовет</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Красногвардейского района</w:t>
      </w:r>
    </w:p>
    <w:p w:rsidR="00CF25A2" w:rsidRPr="00CF25A2" w:rsidRDefault="00CF25A2" w:rsidP="00CF25A2">
      <w:pPr>
        <w:spacing w:after="0" w:line="240" w:lineRule="auto"/>
        <w:jc w:val="right"/>
        <w:rPr>
          <w:rFonts w:ascii="Times New Roman" w:hAnsi="Times New Roman" w:cs="Times New Roman"/>
          <w:bCs/>
          <w:sz w:val="20"/>
          <w:szCs w:val="20"/>
        </w:rPr>
      </w:pPr>
      <w:r w:rsidRPr="00CF25A2">
        <w:rPr>
          <w:rFonts w:ascii="Times New Roman" w:hAnsi="Times New Roman" w:cs="Times New Roman"/>
          <w:bCs/>
          <w:sz w:val="20"/>
          <w:szCs w:val="20"/>
        </w:rPr>
        <w:t>Оренбургской области</w:t>
      </w:r>
    </w:p>
    <w:p w:rsidR="00CF25A2" w:rsidRPr="00CF25A2" w:rsidRDefault="00CF25A2" w:rsidP="00CF25A2">
      <w:pPr>
        <w:spacing w:after="0" w:line="240" w:lineRule="auto"/>
        <w:jc w:val="right"/>
        <w:rPr>
          <w:rFonts w:ascii="Times New Roman" w:hAnsi="Times New Roman" w:cs="Times New Roman"/>
          <w:sz w:val="20"/>
          <w:szCs w:val="20"/>
        </w:rPr>
      </w:pPr>
      <w:r w:rsidRPr="00CF25A2">
        <w:rPr>
          <w:rFonts w:ascii="Times New Roman" w:hAnsi="Times New Roman" w:cs="Times New Roman"/>
          <w:bCs/>
          <w:sz w:val="20"/>
          <w:szCs w:val="20"/>
        </w:rPr>
        <w:t xml:space="preserve"> от 06.03.2025 № 38/3</w:t>
      </w:r>
    </w:p>
    <w:p w:rsidR="00CF25A2" w:rsidRPr="00CF25A2" w:rsidRDefault="00CF25A2" w:rsidP="00CF25A2">
      <w:pPr>
        <w:spacing w:after="0" w:line="240" w:lineRule="auto"/>
        <w:jc w:val="both"/>
        <w:rPr>
          <w:rFonts w:ascii="Times New Roman" w:hAnsi="Times New Roman" w:cs="Times New Roman"/>
          <w:sz w:val="20"/>
          <w:szCs w:val="20"/>
        </w:rPr>
      </w:pPr>
    </w:p>
    <w:p w:rsidR="00CF25A2" w:rsidRPr="00CF25A2" w:rsidRDefault="00CF25A2" w:rsidP="00CF25A2">
      <w:pPr>
        <w:pStyle w:val="1"/>
        <w:spacing w:before="0" w:after="0"/>
        <w:jc w:val="both"/>
        <w:rPr>
          <w:rFonts w:ascii="Times New Roman" w:hAnsi="Times New Roman"/>
          <w:kern w:val="0"/>
          <w:sz w:val="20"/>
          <w:szCs w:val="20"/>
        </w:rPr>
      </w:pPr>
      <w:bookmarkStart w:id="4" w:name="_Toc58140429"/>
      <w:r w:rsidRPr="00CF25A2">
        <w:rPr>
          <w:rFonts w:ascii="Times New Roman" w:hAnsi="Times New Roman"/>
          <w:kern w:val="0"/>
          <w:sz w:val="20"/>
          <w:szCs w:val="20"/>
        </w:rPr>
        <w:t xml:space="preserve">Положение о сходе граждан в муниципальном образовании </w:t>
      </w:r>
      <w:r w:rsidRPr="00CF25A2">
        <w:rPr>
          <w:rFonts w:ascii="Times New Roman" w:hAnsi="Times New Roman"/>
          <w:sz w:val="20"/>
          <w:szCs w:val="20"/>
        </w:rPr>
        <w:t>Кинзельский</w:t>
      </w:r>
      <w:r w:rsidRPr="00CF25A2">
        <w:rPr>
          <w:rFonts w:ascii="Times New Roman" w:hAnsi="Times New Roman"/>
          <w:kern w:val="0"/>
          <w:sz w:val="20"/>
          <w:szCs w:val="20"/>
        </w:rPr>
        <w:t xml:space="preserve"> сельсовет Красногвардейского района Оренбургской области</w:t>
      </w:r>
    </w:p>
    <w:p w:rsidR="00CF25A2" w:rsidRPr="00CF25A2" w:rsidRDefault="00CF25A2" w:rsidP="00CF25A2">
      <w:pPr>
        <w:spacing w:after="0" w:line="240" w:lineRule="auto"/>
        <w:jc w:val="both"/>
        <w:rPr>
          <w:rFonts w:ascii="Times New Roman" w:hAnsi="Times New Roman" w:cs="Times New Roman"/>
          <w:sz w:val="20"/>
          <w:szCs w:val="20"/>
        </w:rPr>
      </w:pPr>
    </w:p>
    <w:p w:rsidR="00CF25A2" w:rsidRPr="00CF25A2" w:rsidRDefault="00CF25A2" w:rsidP="00CF25A2">
      <w:pPr>
        <w:pStyle w:val="a5"/>
        <w:shd w:val="clear" w:color="auto" w:fill="FFFFFF"/>
        <w:spacing w:before="0" w:beforeAutospacing="0" w:after="0" w:afterAutospacing="0"/>
        <w:jc w:val="both"/>
        <w:rPr>
          <w:sz w:val="20"/>
          <w:szCs w:val="20"/>
        </w:rPr>
      </w:pPr>
      <w:r w:rsidRPr="00CF25A2">
        <w:rPr>
          <w:color w:val="000000"/>
          <w:sz w:val="20"/>
          <w:szCs w:val="20"/>
        </w:rPr>
        <w:t xml:space="preserve">      Настоящее положение о </w:t>
      </w:r>
      <w:r w:rsidRPr="00CF25A2">
        <w:rPr>
          <w:color w:val="000000"/>
          <w:spacing w:val="2"/>
          <w:sz w:val="20"/>
          <w:szCs w:val="20"/>
        </w:rPr>
        <w:t>сходе граждан в муниципальном образовании </w:t>
      </w:r>
      <w:r w:rsidRPr="00CF25A2">
        <w:rPr>
          <w:sz w:val="20"/>
          <w:szCs w:val="20"/>
        </w:rPr>
        <w:t>Кинзельский</w:t>
      </w:r>
      <w:r w:rsidRPr="00CF25A2">
        <w:rPr>
          <w:color w:val="000000"/>
          <w:spacing w:val="2"/>
          <w:sz w:val="20"/>
          <w:szCs w:val="20"/>
        </w:rPr>
        <w:t> сельсовет Красногвардейского района Оренбургской области (далее – Положение) разработано </w:t>
      </w:r>
      <w:r w:rsidRPr="00CF25A2">
        <w:rPr>
          <w:color w:val="000000"/>
          <w:sz w:val="20"/>
          <w:szCs w:val="20"/>
        </w:rPr>
        <w:t>в соответствии со </w:t>
      </w:r>
      <w:hyperlink r:id="rId13" w:history="1">
        <w:r w:rsidRPr="00CF25A2">
          <w:rPr>
            <w:rStyle w:val="hyperlink"/>
            <w:color w:val="000000"/>
            <w:sz w:val="20"/>
            <w:szCs w:val="20"/>
          </w:rPr>
          <w:t>статьей </w:t>
        </w:r>
      </w:hyperlink>
      <w:r w:rsidRPr="00CF25A2">
        <w:rPr>
          <w:color w:val="000000"/>
          <w:sz w:val="20"/>
          <w:szCs w:val="20"/>
        </w:rPr>
        <w:t xml:space="preserve">25.1 Федерального </w:t>
      </w:r>
      <w:r w:rsidRPr="00CF25A2">
        <w:rPr>
          <w:sz w:val="20"/>
          <w:szCs w:val="20"/>
        </w:rPr>
        <w:t>закона </w:t>
      </w:r>
      <w:hyperlink r:id="rId14" w:history="1">
        <w:r w:rsidRPr="00CF25A2">
          <w:rPr>
            <w:rStyle w:val="hyperlink"/>
            <w:sz w:val="20"/>
            <w:szCs w:val="20"/>
          </w:rPr>
          <w:t>от 6 октября 2003 года № 131-ФЗ</w:t>
        </w:r>
      </w:hyperlink>
      <w:r w:rsidRPr="00CF25A2">
        <w:rPr>
          <w:color w:val="000000"/>
          <w:sz w:val="20"/>
          <w:szCs w:val="20"/>
        </w:rPr>
        <w:t> «Об общих принципах организации местного самоуправления в Российской Федерации.</w:t>
      </w:r>
    </w:p>
    <w:p w:rsidR="00CF25A2" w:rsidRPr="00CF25A2" w:rsidRDefault="00CF25A2" w:rsidP="00CF25A2">
      <w:pPr>
        <w:pStyle w:val="a5"/>
        <w:shd w:val="clear" w:color="auto" w:fill="FFFFFF"/>
        <w:spacing w:before="0" w:beforeAutospacing="0" w:after="0" w:afterAutospacing="0"/>
        <w:jc w:val="both"/>
        <w:rPr>
          <w:color w:val="000000"/>
          <w:sz w:val="20"/>
          <w:szCs w:val="20"/>
        </w:rPr>
      </w:pPr>
      <w:r w:rsidRPr="00CF25A2">
        <w:rPr>
          <w:color w:val="000000"/>
          <w:sz w:val="20"/>
          <w:szCs w:val="20"/>
        </w:rPr>
        <w:t>Положение определяет порядок организации и проведения схода граждан в муниципальном образовании</w:t>
      </w:r>
      <w:r w:rsidRPr="00CF25A2">
        <w:rPr>
          <w:color w:val="000000"/>
          <w:spacing w:val="2"/>
          <w:sz w:val="20"/>
          <w:szCs w:val="20"/>
        </w:rPr>
        <w:t> </w:t>
      </w:r>
      <w:r w:rsidRPr="00CF25A2">
        <w:rPr>
          <w:sz w:val="20"/>
          <w:szCs w:val="20"/>
        </w:rPr>
        <w:t>Кинзельский</w:t>
      </w:r>
      <w:r w:rsidRPr="00CF25A2">
        <w:rPr>
          <w:color w:val="000000"/>
          <w:spacing w:val="2"/>
          <w:sz w:val="20"/>
          <w:szCs w:val="20"/>
        </w:rPr>
        <w:t> сельсовет Красногвардейского района Оренбургской области</w:t>
      </w:r>
      <w:r w:rsidRPr="00CF25A2">
        <w:rPr>
          <w:color w:val="000000"/>
          <w:sz w:val="20"/>
          <w:szCs w:val="20"/>
        </w:rPr>
        <w:t>.</w:t>
      </w:r>
    </w:p>
    <w:p w:rsidR="00CF25A2" w:rsidRPr="00CF25A2" w:rsidRDefault="00CF25A2" w:rsidP="00CF25A2">
      <w:pPr>
        <w:pStyle w:val="a5"/>
        <w:shd w:val="clear" w:color="auto" w:fill="FFFFFF"/>
        <w:spacing w:before="0" w:beforeAutospacing="0" w:after="0" w:afterAutospacing="0"/>
        <w:jc w:val="both"/>
        <w:rPr>
          <w:color w:val="000000"/>
          <w:sz w:val="20"/>
          <w:szCs w:val="20"/>
        </w:rPr>
      </w:pPr>
      <w:r w:rsidRPr="00CF25A2">
        <w:rPr>
          <w:color w:val="000000"/>
          <w:sz w:val="20"/>
          <w:szCs w:val="20"/>
        </w:rPr>
        <w:t xml:space="preserve">      Действия настоящего Положения не распространяются на сходы граждан, осуществляющие полномочия представительного органа муниципального образования</w:t>
      </w:r>
      <w:r w:rsidRPr="00CF25A2">
        <w:rPr>
          <w:color w:val="000000"/>
          <w:spacing w:val="2"/>
          <w:sz w:val="20"/>
          <w:szCs w:val="20"/>
        </w:rPr>
        <w:t> </w:t>
      </w:r>
      <w:r w:rsidRPr="00CF25A2">
        <w:rPr>
          <w:sz w:val="20"/>
          <w:szCs w:val="20"/>
        </w:rPr>
        <w:t>Кинзельский</w:t>
      </w:r>
      <w:r w:rsidRPr="00CF25A2">
        <w:rPr>
          <w:color w:val="000000"/>
          <w:spacing w:val="2"/>
          <w:sz w:val="20"/>
          <w:szCs w:val="20"/>
        </w:rPr>
        <w:t xml:space="preserve"> сельсовет Красногвардейского района Оренбургской области</w:t>
      </w:r>
      <w:r w:rsidRPr="00CF25A2">
        <w:rPr>
          <w:color w:val="000000"/>
          <w:sz w:val="20"/>
          <w:szCs w:val="20"/>
        </w:rPr>
        <w:t>.</w:t>
      </w:r>
    </w:p>
    <w:p w:rsidR="00CF25A2" w:rsidRPr="00CF25A2" w:rsidRDefault="00CF25A2" w:rsidP="00CF25A2">
      <w:pPr>
        <w:pStyle w:val="1"/>
        <w:spacing w:before="0" w:after="0"/>
        <w:jc w:val="both"/>
        <w:rPr>
          <w:rFonts w:ascii="Times New Roman" w:hAnsi="Times New Roman"/>
          <w:sz w:val="20"/>
          <w:szCs w:val="20"/>
        </w:rPr>
      </w:pPr>
      <w:r w:rsidRPr="00CF25A2">
        <w:rPr>
          <w:rFonts w:ascii="Times New Roman" w:hAnsi="Times New Roman"/>
          <w:sz w:val="20"/>
          <w:szCs w:val="20"/>
        </w:rPr>
        <w:t>1. Общие положения</w:t>
      </w:r>
      <w:bookmarkEnd w:id="4"/>
    </w:p>
    <w:p w:rsidR="00CF25A2" w:rsidRPr="00CF25A2" w:rsidRDefault="00CF25A2" w:rsidP="00CF25A2">
      <w:pPr>
        <w:pStyle w:val="2"/>
        <w:spacing w:before="0" w:after="0"/>
        <w:jc w:val="both"/>
        <w:rPr>
          <w:rFonts w:ascii="Times New Roman" w:hAnsi="Times New Roman"/>
          <w:i w:val="0"/>
          <w:sz w:val="20"/>
          <w:szCs w:val="20"/>
        </w:rPr>
      </w:pPr>
      <w:bookmarkStart w:id="5" w:name="_Toc58140430"/>
      <w:r w:rsidRPr="00CF25A2">
        <w:rPr>
          <w:rFonts w:ascii="Times New Roman" w:hAnsi="Times New Roman"/>
          <w:i w:val="0"/>
          <w:sz w:val="20"/>
          <w:szCs w:val="20"/>
        </w:rPr>
        <w:t>Статья 1. Сход граждан.</w:t>
      </w:r>
      <w:bookmarkEnd w:id="5"/>
    </w:p>
    <w:p w:rsidR="00CF25A2" w:rsidRPr="00CF25A2" w:rsidRDefault="00CF25A2" w:rsidP="00CF25A2">
      <w:pPr>
        <w:pStyle w:val="af3"/>
        <w:spacing w:after="0"/>
        <w:ind w:left="0"/>
        <w:jc w:val="both"/>
        <w:rPr>
          <w:sz w:val="20"/>
          <w:szCs w:val="20"/>
        </w:rPr>
      </w:pPr>
      <w:r w:rsidRPr="00CF25A2">
        <w:rPr>
          <w:sz w:val="20"/>
          <w:szCs w:val="20"/>
        </w:rPr>
        <w:t>Сход граждан – форма непосредственного осуществления населением местного самоуправления в населенном пункте</w:t>
      </w:r>
      <w:r w:rsidRPr="00CF25A2">
        <w:rPr>
          <w:color w:val="000000"/>
          <w:sz w:val="20"/>
          <w:szCs w:val="20"/>
        </w:rPr>
        <w:t xml:space="preserve"> муниципального образования</w:t>
      </w:r>
      <w:r w:rsidRPr="00CF25A2">
        <w:rPr>
          <w:color w:val="000000"/>
          <w:spacing w:val="2"/>
          <w:sz w:val="20"/>
          <w:szCs w:val="20"/>
        </w:rPr>
        <w:t> </w:t>
      </w:r>
      <w:r w:rsidRPr="00CF25A2">
        <w:rPr>
          <w:sz w:val="20"/>
          <w:szCs w:val="20"/>
        </w:rPr>
        <w:t>Кинзельский</w:t>
      </w:r>
      <w:r w:rsidRPr="00CF25A2">
        <w:rPr>
          <w:color w:val="000000"/>
          <w:spacing w:val="2"/>
          <w:sz w:val="20"/>
          <w:szCs w:val="20"/>
        </w:rPr>
        <w:t> сельсовет Красногвардейского района Оренбургской области</w:t>
      </w:r>
      <w:r w:rsidRPr="00CF25A2">
        <w:rPr>
          <w:sz w:val="20"/>
          <w:szCs w:val="20"/>
        </w:rPr>
        <w:t xml:space="preserve"> </w:t>
      </w:r>
    </w:p>
    <w:p w:rsidR="00CF25A2" w:rsidRPr="00CF25A2" w:rsidRDefault="00CF25A2" w:rsidP="00CF25A2">
      <w:pPr>
        <w:pStyle w:val="af3"/>
        <w:spacing w:after="0"/>
        <w:ind w:left="0"/>
        <w:jc w:val="both"/>
        <w:rPr>
          <w:b/>
          <w:sz w:val="20"/>
          <w:szCs w:val="20"/>
        </w:rPr>
      </w:pPr>
      <w:bookmarkStart w:id="6" w:name="_Toc58140431"/>
      <w:r w:rsidRPr="00CF25A2">
        <w:rPr>
          <w:b/>
          <w:sz w:val="20"/>
          <w:szCs w:val="20"/>
        </w:rPr>
        <w:t xml:space="preserve">Статья 2.  </w:t>
      </w:r>
      <w:bookmarkStart w:id="7" w:name="_Toc58140432"/>
      <w:bookmarkEnd w:id="6"/>
      <w:r w:rsidRPr="00CF25A2">
        <w:rPr>
          <w:b/>
          <w:sz w:val="20"/>
          <w:szCs w:val="20"/>
        </w:rPr>
        <w:t xml:space="preserve"> Право граждан на участие в сходе граждан</w:t>
      </w:r>
      <w:bookmarkEnd w:id="7"/>
      <w:r w:rsidRPr="00CF25A2">
        <w:rPr>
          <w:b/>
          <w:sz w:val="20"/>
          <w:szCs w:val="20"/>
        </w:rPr>
        <w:t>.</w:t>
      </w:r>
    </w:p>
    <w:p w:rsidR="00CF25A2" w:rsidRPr="00CF25A2" w:rsidRDefault="00CF25A2" w:rsidP="00CF25A2">
      <w:pPr>
        <w:pStyle w:val="22"/>
        <w:spacing w:after="0" w:line="240" w:lineRule="auto"/>
        <w:ind w:left="0"/>
        <w:jc w:val="both"/>
        <w:rPr>
          <w:rFonts w:ascii="Times New Roman" w:hAnsi="Times New Roman" w:cs="Times New Roman"/>
          <w:sz w:val="20"/>
          <w:szCs w:val="20"/>
        </w:rPr>
      </w:pPr>
      <w:r w:rsidRPr="00CF25A2">
        <w:rPr>
          <w:rFonts w:ascii="Times New Roman" w:hAnsi="Times New Roman" w:cs="Times New Roman"/>
          <w:sz w:val="20"/>
          <w:szCs w:val="20"/>
        </w:rPr>
        <w:t xml:space="preserve">1. Граждане Российской Федерации имеют равные права на участие в сходе граждан независимо от пола, </w:t>
      </w:r>
      <w:r w:rsidRPr="00CF25A2">
        <w:rPr>
          <w:rFonts w:ascii="Times New Roman" w:hAnsi="Times New Roman" w:cs="Times New Roman"/>
          <w:sz w:val="20"/>
          <w:szCs w:val="20"/>
        </w:rPr>
        <w:lastRenderedPageBreak/>
        <w:t xml:space="preserve">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      При решении вопросов, предусмотренных статьей 4 настоящего Положения,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населенного пункта.</w:t>
      </w:r>
    </w:p>
    <w:p w:rsidR="00CF25A2" w:rsidRPr="00CF25A2" w:rsidRDefault="00CF25A2" w:rsidP="00CF25A2">
      <w:pPr>
        <w:pStyle w:val="2"/>
        <w:spacing w:before="0" w:after="0"/>
        <w:jc w:val="both"/>
        <w:rPr>
          <w:rFonts w:ascii="Times New Roman" w:hAnsi="Times New Roman"/>
          <w:i w:val="0"/>
          <w:sz w:val="20"/>
          <w:szCs w:val="20"/>
        </w:rPr>
      </w:pPr>
      <w:bookmarkStart w:id="8" w:name="_Toc58140433"/>
      <w:r w:rsidRPr="00CF25A2">
        <w:rPr>
          <w:rFonts w:ascii="Times New Roman" w:hAnsi="Times New Roman"/>
          <w:i w:val="0"/>
          <w:sz w:val="20"/>
          <w:szCs w:val="20"/>
        </w:rPr>
        <w:t>Статья 3. Общие принципы проведения схода граждан</w:t>
      </w:r>
      <w:bookmarkEnd w:id="8"/>
      <w:r w:rsidRPr="00CF25A2">
        <w:rPr>
          <w:rFonts w:ascii="Times New Roman" w:hAnsi="Times New Roman"/>
          <w:i w:val="0"/>
          <w:sz w:val="20"/>
          <w:szCs w:val="20"/>
        </w:rPr>
        <w:t>.</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 1. Граждане участвуют на сходах на равных условиях по месту своего проживания. Участие в сходах является добровольным.</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2. Сходы граждан могут быть созваны по мере необходимости.</w:t>
      </w:r>
    </w:p>
    <w:p w:rsidR="00CF25A2" w:rsidRPr="00CF25A2" w:rsidRDefault="00CF25A2" w:rsidP="00CF25A2">
      <w:pPr>
        <w:spacing w:after="0" w:line="240" w:lineRule="auto"/>
        <w:jc w:val="both"/>
        <w:rPr>
          <w:rFonts w:ascii="Times New Roman" w:hAnsi="Times New Roman" w:cs="Times New Roman"/>
          <w:b/>
          <w:sz w:val="20"/>
          <w:szCs w:val="20"/>
        </w:rPr>
      </w:pPr>
      <w:bookmarkStart w:id="9" w:name="_Toc58140434"/>
      <w:r w:rsidRPr="00CF25A2">
        <w:rPr>
          <w:rFonts w:ascii="Times New Roman" w:hAnsi="Times New Roman" w:cs="Times New Roman"/>
          <w:b/>
          <w:sz w:val="20"/>
          <w:szCs w:val="20"/>
        </w:rPr>
        <w:t>Статья 4. Вопросы, выносимые на обсуждение сходов граждан, не осуществляющих полномочия представительного органа местного самоуправления.</w:t>
      </w:r>
    </w:p>
    <w:bookmarkEnd w:id="9"/>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Сход граждан может проводиться по вопросам:</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     -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CF25A2" w:rsidRPr="00CF25A2" w:rsidRDefault="00CF25A2" w:rsidP="00CF25A2">
      <w:pPr>
        <w:numPr>
          <w:ilvl w:val="0"/>
          <w:numId w:val="47"/>
        </w:numPr>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введения и использования средств самообложения граждан на территории населенного пункта;</w:t>
      </w:r>
    </w:p>
    <w:p w:rsidR="00CF25A2" w:rsidRPr="00CF25A2" w:rsidRDefault="00CF25A2" w:rsidP="00CF25A2">
      <w:pPr>
        <w:numPr>
          <w:ilvl w:val="0"/>
          <w:numId w:val="47"/>
        </w:numPr>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выдвижения кандидатуры старосты сельского населенного пункта, а также решение вопроса о досрочном прекращении полномочий старосты сельского населенного пункта;</w:t>
      </w:r>
    </w:p>
    <w:p w:rsidR="00CF25A2" w:rsidRPr="00CF25A2" w:rsidRDefault="00CF25A2" w:rsidP="00CF25A2">
      <w:pPr>
        <w:numPr>
          <w:ilvl w:val="0"/>
          <w:numId w:val="47"/>
        </w:numPr>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F25A2" w:rsidRPr="00CF25A2" w:rsidRDefault="00CF25A2" w:rsidP="00CF25A2">
      <w:pPr>
        <w:spacing w:after="0" w:line="240" w:lineRule="auto"/>
        <w:jc w:val="both"/>
        <w:rPr>
          <w:rFonts w:ascii="Times New Roman" w:hAnsi="Times New Roman" w:cs="Times New Roman"/>
          <w:b/>
          <w:sz w:val="20"/>
          <w:szCs w:val="20"/>
        </w:rPr>
      </w:pPr>
      <w:r w:rsidRPr="00CF25A2">
        <w:rPr>
          <w:rFonts w:ascii="Times New Roman" w:hAnsi="Times New Roman" w:cs="Times New Roman"/>
          <w:b/>
          <w:sz w:val="20"/>
          <w:szCs w:val="20"/>
        </w:rPr>
        <w:t>Статья 5. Правомочность схода граждан.</w:t>
      </w:r>
    </w:p>
    <w:p w:rsidR="00CF25A2" w:rsidRPr="00CF25A2" w:rsidRDefault="00CF25A2" w:rsidP="00CF25A2">
      <w:pPr>
        <w:spacing w:after="0" w:line="240" w:lineRule="auto"/>
        <w:jc w:val="both"/>
        <w:rPr>
          <w:rFonts w:ascii="Times New Roman" w:hAnsi="Times New Roman" w:cs="Times New Roman"/>
          <w:sz w:val="20"/>
          <w:szCs w:val="20"/>
        </w:rPr>
      </w:pPr>
      <w:bookmarkStart w:id="10" w:name="_Toc58140435"/>
      <w:r w:rsidRPr="00CF25A2">
        <w:rPr>
          <w:rFonts w:ascii="Times New Roman" w:hAnsi="Times New Roman" w:cs="Times New Roman"/>
          <w:color w:val="000000"/>
          <w:sz w:val="20"/>
          <w:szCs w:val="20"/>
        </w:rPr>
        <w:t>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в состав которого входит указанный населенный пункт,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CF25A2" w:rsidRPr="00CF25A2" w:rsidRDefault="00CF25A2" w:rsidP="00CF25A2">
      <w:pPr>
        <w:pStyle w:val="1"/>
        <w:spacing w:before="0" w:after="0"/>
        <w:jc w:val="both"/>
        <w:rPr>
          <w:rFonts w:ascii="Times New Roman" w:hAnsi="Times New Roman"/>
          <w:sz w:val="20"/>
          <w:szCs w:val="20"/>
        </w:rPr>
      </w:pPr>
      <w:bookmarkStart w:id="11" w:name="_Toc58140438"/>
      <w:bookmarkEnd w:id="10"/>
      <w:r w:rsidRPr="00CF25A2">
        <w:rPr>
          <w:rFonts w:ascii="Times New Roman" w:hAnsi="Times New Roman"/>
          <w:sz w:val="20"/>
          <w:szCs w:val="20"/>
        </w:rPr>
        <w:t>2. Порядок созыва и проведения схода граждан</w:t>
      </w:r>
      <w:bookmarkEnd w:id="11"/>
    </w:p>
    <w:p w:rsidR="00CF25A2" w:rsidRPr="00CF25A2" w:rsidRDefault="00CF25A2" w:rsidP="00CF25A2">
      <w:pPr>
        <w:pStyle w:val="2"/>
        <w:spacing w:before="0" w:after="0"/>
        <w:jc w:val="both"/>
        <w:rPr>
          <w:rFonts w:ascii="Times New Roman" w:hAnsi="Times New Roman"/>
          <w:i w:val="0"/>
          <w:sz w:val="20"/>
          <w:szCs w:val="20"/>
        </w:rPr>
      </w:pPr>
      <w:bookmarkStart w:id="12" w:name="_Toc58140439"/>
      <w:r w:rsidRPr="00CF25A2">
        <w:rPr>
          <w:rFonts w:ascii="Times New Roman" w:hAnsi="Times New Roman"/>
          <w:i w:val="0"/>
          <w:sz w:val="20"/>
          <w:szCs w:val="20"/>
        </w:rPr>
        <w:t>Статья 6. Инициатива проведения схода граждан</w:t>
      </w:r>
      <w:bookmarkEnd w:id="12"/>
      <w:r w:rsidRPr="00CF25A2">
        <w:rPr>
          <w:rFonts w:ascii="Times New Roman" w:hAnsi="Times New Roman"/>
          <w:i w:val="0"/>
          <w:sz w:val="20"/>
          <w:szCs w:val="20"/>
        </w:rPr>
        <w:t>.</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1. Сход граждан может быть проведен по инициативе:</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органов местного самоуправления,</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граждан, имеющих право на участие в сходе. При этом количество граждан, инициирующих проведение схода, не может быть менее 10 человек,</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2. Ходатайство о проведении схода граждан с указанием вопроса, выносимого на сход, и подписи участников инициативной группы направляются в </w:t>
      </w:r>
      <w:r w:rsidRPr="00CF25A2">
        <w:rPr>
          <w:rFonts w:ascii="Times New Roman" w:hAnsi="Times New Roman" w:cs="Times New Roman"/>
          <w:sz w:val="20"/>
          <w:szCs w:val="20"/>
        </w:rPr>
        <w:lastRenderedPageBreak/>
        <w:t>органы местного самоуправления муниципального образования.</w:t>
      </w:r>
    </w:p>
    <w:p w:rsidR="00CF25A2" w:rsidRPr="00CF25A2" w:rsidRDefault="00CF25A2" w:rsidP="00CF25A2">
      <w:pPr>
        <w:pStyle w:val="af3"/>
        <w:spacing w:after="0"/>
        <w:ind w:left="0"/>
        <w:jc w:val="both"/>
        <w:rPr>
          <w:bCs/>
          <w:iCs/>
          <w:sz w:val="20"/>
          <w:szCs w:val="20"/>
        </w:rPr>
      </w:pPr>
      <w:r w:rsidRPr="00CF25A2">
        <w:rPr>
          <w:bCs/>
          <w:iCs/>
          <w:sz w:val="20"/>
          <w:szCs w:val="20"/>
        </w:rPr>
        <w:t xml:space="preserve">3. Органы местного самоуправления на соответствующей территории назначают сход граждан не позднее 15 дней со дня поступления ходатайства с необходимым количеством подписей. </w:t>
      </w:r>
    </w:p>
    <w:p w:rsidR="00CF25A2" w:rsidRPr="00CF25A2" w:rsidRDefault="00CF25A2" w:rsidP="00CF25A2">
      <w:pPr>
        <w:spacing w:after="0" w:line="240" w:lineRule="auto"/>
        <w:jc w:val="both"/>
        <w:outlineLvl w:val="0"/>
        <w:rPr>
          <w:rFonts w:ascii="Times New Roman" w:hAnsi="Times New Roman" w:cs="Times New Roman"/>
          <w:sz w:val="20"/>
          <w:szCs w:val="20"/>
        </w:rPr>
      </w:pPr>
      <w:r w:rsidRPr="00CF25A2">
        <w:rPr>
          <w:rFonts w:ascii="Times New Roman" w:hAnsi="Times New Roman" w:cs="Times New Roman"/>
          <w:sz w:val="20"/>
          <w:szCs w:val="20"/>
        </w:rPr>
        <w:t>4.  Подготовка и проведение схода граждан обеспечивается органами местного самоуправления в соответствии с Уставом муниципального образования.</w:t>
      </w:r>
    </w:p>
    <w:p w:rsidR="00CF25A2" w:rsidRPr="00CF25A2" w:rsidRDefault="00CF25A2" w:rsidP="00CF25A2">
      <w:pPr>
        <w:spacing w:after="0" w:line="240" w:lineRule="auto"/>
        <w:jc w:val="both"/>
        <w:rPr>
          <w:rFonts w:ascii="Times New Roman" w:hAnsi="Times New Roman" w:cs="Times New Roman"/>
          <w:b/>
          <w:color w:val="000000"/>
          <w:sz w:val="20"/>
          <w:szCs w:val="20"/>
        </w:rPr>
      </w:pPr>
      <w:r w:rsidRPr="00CF25A2">
        <w:rPr>
          <w:rFonts w:ascii="Times New Roman" w:hAnsi="Times New Roman" w:cs="Times New Roman"/>
          <w:color w:val="000000"/>
          <w:sz w:val="20"/>
          <w:szCs w:val="20"/>
        </w:rPr>
        <w:t>5. Жители населенного пункта муниципального образования информируются о проведении схода граждан не менее чем за 10 дней до его проведения</w:t>
      </w:r>
      <w:r w:rsidRPr="00CF25A2">
        <w:rPr>
          <w:rFonts w:ascii="Times New Roman" w:hAnsi="Times New Roman" w:cs="Times New Roman"/>
          <w:b/>
          <w:color w:val="000000"/>
          <w:sz w:val="20"/>
          <w:szCs w:val="20"/>
        </w:rPr>
        <w:t xml:space="preserve">, </w:t>
      </w:r>
      <w:r w:rsidRPr="00CF25A2">
        <w:rPr>
          <w:rFonts w:ascii="Times New Roman" w:hAnsi="Times New Roman" w:cs="Times New Roman"/>
          <w:color w:val="000000"/>
          <w:sz w:val="20"/>
          <w:szCs w:val="20"/>
        </w:rPr>
        <w:t>путем размещения информации </w:t>
      </w:r>
      <w:r w:rsidRPr="00CF25A2">
        <w:rPr>
          <w:rFonts w:ascii="Times New Roman" w:hAnsi="Times New Roman" w:cs="Times New Roman"/>
          <w:sz w:val="20"/>
          <w:szCs w:val="20"/>
        </w:rPr>
        <w:t xml:space="preserve"> </w:t>
      </w:r>
      <w:r w:rsidRPr="00CF25A2">
        <w:rPr>
          <w:rFonts w:ascii="Times New Roman" w:hAnsi="Times New Roman" w:cs="Times New Roman"/>
          <w:color w:val="000000"/>
          <w:sz w:val="20"/>
          <w:szCs w:val="20"/>
        </w:rPr>
        <w:t>о времени и месте проведения схода, вопросах, выносимых на его рассмотрение,</w:t>
      </w:r>
      <w:r w:rsidRPr="00CF25A2">
        <w:rPr>
          <w:rFonts w:ascii="Times New Roman" w:hAnsi="Times New Roman" w:cs="Times New Roman"/>
          <w:sz w:val="20"/>
          <w:szCs w:val="20"/>
        </w:rPr>
        <w:t xml:space="preserve"> в газете «Селяночка», на сайте администрации муниципального образования Кинзельский сельсовет </w:t>
      </w:r>
      <w:r w:rsidRPr="00CF25A2">
        <w:rPr>
          <w:rFonts w:ascii="Times New Roman" w:hAnsi="Times New Roman" w:cs="Times New Roman"/>
          <w:color w:val="000000"/>
          <w:sz w:val="20"/>
          <w:szCs w:val="20"/>
        </w:rPr>
        <w:t xml:space="preserve">по адресу: </w:t>
      </w:r>
      <w:hyperlink r:id="rId15" w:history="1">
        <w:r w:rsidRPr="00CF25A2">
          <w:rPr>
            <w:rFonts w:ascii="Times New Roman" w:hAnsi="Times New Roman" w:cs="Times New Roman"/>
            <w:sz w:val="20"/>
            <w:szCs w:val="20"/>
          </w:rPr>
          <w:t>http://</w:t>
        </w:r>
      </w:hyperlink>
      <w:r w:rsidRPr="00CF25A2">
        <w:rPr>
          <w:rFonts w:ascii="Times New Roman" w:hAnsi="Times New Roman" w:cs="Times New Roman"/>
          <w:sz w:val="20"/>
          <w:szCs w:val="20"/>
        </w:rPr>
        <w:t xml:space="preserve"> kinzelka.ru, </w:t>
      </w:r>
      <w:r w:rsidRPr="00CF25A2">
        <w:rPr>
          <w:rFonts w:ascii="Times New Roman" w:hAnsi="Times New Roman" w:cs="Times New Roman"/>
          <w:color w:val="000000"/>
          <w:sz w:val="20"/>
          <w:szCs w:val="20"/>
        </w:rPr>
        <w:t>на информационных стендах в населенных пунктах муниципального образования».</w:t>
      </w:r>
    </w:p>
    <w:p w:rsidR="00CF25A2" w:rsidRPr="00CF25A2" w:rsidRDefault="00CF25A2" w:rsidP="00CF25A2">
      <w:pPr>
        <w:spacing w:after="0" w:line="240" w:lineRule="auto"/>
        <w:jc w:val="both"/>
        <w:outlineLvl w:val="0"/>
        <w:rPr>
          <w:rFonts w:ascii="Times New Roman" w:hAnsi="Times New Roman" w:cs="Times New Roman"/>
          <w:b/>
          <w:bCs/>
          <w:iCs/>
          <w:sz w:val="20"/>
          <w:szCs w:val="20"/>
        </w:rPr>
      </w:pPr>
      <w:bookmarkStart w:id="13" w:name="_Toc58140441"/>
      <w:r w:rsidRPr="00CF25A2">
        <w:rPr>
          <w:rFonts w:ascii="Times New Roman" w:hAnsi="Times New Roman" w:cs="Times New Roman"/>
          <w:b/>
          <w:bCs/>
          <w:iCs/>
          <w:sz w:val="20"/>
          <w:szCs w:val="20"/>
        </w:rPr>
        <w:t>Статья 7. Порядок проведения схода граждан.</w:t>
      </w:r>
    </w:p>
    <w:p w:rsidR="00CF25A2" w:rsidRPr="00CF25A2" w:rsidRDefault="00CF25A2" w:rsidP="00CF25A2">
      <w:pPr>
        <w:spacing w:after="0" w:line="240" w:lineRule="auto"/>
        <w:jc w:val="both"/>
        <w:outlineLvl w:val="0"/>
        <w:rPr>
          <w:rFonts w:ascii="Times New Roman" w:hAnsi="Times New Roman" w:cs="Times New Roman"/>
          <w:bCs/>
          <w:iCs/>
          <w:sz w:val="20"/>
          <w:szCs w:val="20"/>
        </w:rPr>
      </w:pPr>
      <w:r w:rsidRPr="00CF25A2">
        <w:rPr>
          <w:rFonts w:ascii="Times New Roman" w:hAnsi="Times New Roman" w:cs="Times New Roman"/>
          <w:bCs/>
          <w:iCs/>
          <w:sz w:val="20"/>
          <w:szCs w:val="20"/>
        </w:rPr>
        <w:t xml:space="preserve">1. </w:t>
      </w:r>
      <w:r w:rsidRPr="00CF25A2">
        <w:rPr>
          <w:rFonts w:ascii="Times New Roman" w:hAnsi="Times New Roman" w:cs="Times New Roman"/>
          <w:sz w:val="20"/>
          <w:szCs w:val="20"/>
        </w:rPr>
        <w:t xml:space="preserve">Перед началом схода граждан составляется список участников с указанием </w:t>
      </w:r>
      <w:r w:rsidRPr="00CF25A2">
        <w:rPr>
          <w:rFonts w:ascii="Times New Roman" w:hAnsi="Times New Roman" w:cs="Times New Roman"/>
          <w:bCs/>
          <w:iCs/>
          <w:sz w:val="20"/>
          <w:szCs w:val="20"/>
        </w:rPr>
        <w:t xml:space="preserve">фамилии, имени, отчества, года рождения, адреса, места жительства. </w:t>
      </w:r>
    </w:p>
    <w:p w:rsidR="00CF25A2" w:rsidRPr="00CF25A2" w:rsidRDefault="00CF25A2" w:rsidP="00CF25A2">
      <w:pPr>
        <w:spacing w:after="0" w:line="240" w:lineRule="auto"/>
        <w:jc w:val="both"/>
        <w:outlineLvl w:val="0"/>
        <w:rPr>
          <w:rFonts w:ascii="Times New Roman" w:hAnsi="Times New Roman" w:cs="Times New Roman"/>
          <w:bCs/>
          <w:iCs/>
          <w:sz w:val="20"/>
          <w:szCs w:val="20"/>
        </w:rPr>
      </w:pPr>
      <w:r w:rsidRPr="00CF25A2">
        <w:rPr>
          <w:rFonts w:ascii="Times New Roman" w:hAnsi="Times New Roman" w:cs="Times New Roman"/>
          <w:bCs/>
          <w:iCs/>
          <w:sz w:val="20"/>
          <w:szCs w:val="20"/>
        </w:rPr>
        <w:t>2. На сходе граждан председательствует глава поселения или иное лицо, избираемое сходом граждан и избирается секретарь.</w:t>
      </w:r>
    </w:p>
    <w:bookmarkEnd w:id="13"/>
    <w:p w:rsidR="00CF25A2" w:rsidRPr="00CF25A2" w:rsidRDefault="00CF25A2" w:rsidP="00CF25A2">
      <w:pPr>
        <w:pStyle w:val="af3"/>
        <w:spacing w:after="0"/>
        <w:ind w:left="0"/>
        <w:jc w:val="both"/>
        <w:rPr>
          <w:sz w:val="20"/>
          <w:szCs w:val="20"/>
        </w:rPr>
      </w:pPr>
      <w:r w:rsidRPr="00CF25A2">
        <w:rPr>
          <w:sz w:val="20"/>
          <w:szCs w:val="20"/>
        </w:rPr>
        <w:t>3. Жители поселения, обладающие избирательным правом, участвуют в сходе граждан непосредственно.</w:t>
      </w:r>
    </w:p>
    <w:p w:rsidR="00CF25A2" w:rsidRPr="00CF25A2" w:rsidRDefault="00CF25A2" w:rsidP="00CF25A2">
      <w:pPr>
        <w:pStyle w:val="af3"/>
        <w:spacing w:after="0"/>
        <w:ind w:left="0"/>
        <w:jc w:val="both"/>
        <w:rPr>
          <w:sz w:val="20"/>
          <w:szCs w:val="20"/>
        </w:rPr>
      </w:pPr>
      <w:r w:rsidRPr="00CF25A2">
        <w:rPr>
          <w:sz w:val="20"/>
          <w:szCs w:val="20"/>
        </w:rPr>
        <w:t>4. Сход граждан открывается председательствующим.</w:t>
      </w:r>
    </w:p>
    <w:p w:rsidR="00CF25A2" w:rsidRPr="00CF25A2" w:rsidRDefault="00CF25A2" w:rsidP="00CF25A2">
      <w:pPr>
        <w:pStyle w:val="af3"/>
        <w:spacing w:after="0"/>
        <w:ind w:left="0"/>
        <w:jc w:val="both"/>
        <w:rPr>
          <w:sz w:val="20"/>
          <w:szCs w:val="20"/>
        </w:rPr>
      </w:pPr>
      <w:r w:rsidRPr="00CF25A2">
        <w:rPr>
          <w:sz w:val="20"/>
          <w:szCs w:val="20"/>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осуществляет подсчет голосов, обеспечивает установленный порядок голосования.</w:t>
      </w:r>
    </w:p>
    <w:p w:rsidR="00CF25A2" w:rsidRPr="00CF25A2" w:rsidRDefault="00CF25A2" w:rsidP="00CF25A2">
      <w:pPr>
        <w:pStyle w:val="af3"/>
        <w:tabs>
          <w:tab w:val="num" w:pos="-4320"/>
        </w:tabs>
        <w:spacing w:after="0"/>
        <w:ind w:left="0"/>
        <w:jc w:val="both"/>
        <w:rPr>
          <w:sz w:val="20"/>
          <w:szCs w:val="20"/>
        </w:rPr>
      </w:pPr>
      <w:r w:rsidRPr="00CF25A2">
        <w:rPr>
          <w:sz w:val="20"/>
          <w:szCs w:val="20"/>
        </w:rPr>
        <w:t>5. На сходе граждан ведется протокол, в котором указываются:</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дата и место проведения схода граждан;</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общее число граждан, проживающих на соответствующей территории и имеющих право принимать участие в сходе граждан;</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количество присутствующих;</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фамилия, имя, отчество председательствующего на сходе граждан, секретаря и членов счетной комиссии схода граждан;</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повестка дня;</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краткое содержание выступлений;</w:t>
      </w:r>
    </w:p>
    <w:p w:rsidR="00CF25A2" w:rsidRPr="00CF25A2" w:rsidRDefault="00CF25A2" w:rsidP="00CF25A2">
      <w:pPr>
        <w:numPr>
          <w:ilvl w:val="0"/>
          <w:numId w:val="46"/>
        </w:numPr>
        <w:tabs>
          <w:tab w:val="clear" w:pos="900"/>
          <w:tab w:val="num" w:pos="-4320"/>
        </w:tabs>
        <w:overflowPunct w:val="0"/>
        <w:autoSpaceDE w:val="0"/>
        <w:autoSpaceDN w:val="0"/>
        <w:adjustRightInd w:val="0"/>
        <w:spacing w:after="0" w:line="240" w:lineRule="auto"/>
        <w:ind w:left="0" w:firstLine="0"/>
        <w:jc w:val="both"/>
        <w:textAlignment w:val="baseline"/>
        <w:rPr>
          <w:rFonts w:ascii="Times New Roman" w:hAnsi="Times New Roman" w:cs="Times New Roman"/>
          <w:sz w:val="20"/>
          <w:szCs w:val="20"/>
        </w:rPr>
      </w:pPr>
      <w:r w:rsidRPr="00CF25A2">
        <w:rPr>
          <w:rFonts w:ascii="Times New Roman" w:hAnsi="Times New Roman" w:cs="Times New Roman"/>
          <w:sz w:val="20"/>
          <w:szCs w:val="20"/>
        </w:rPr>
        <w:t>результаты голосования и принятые решения.</w:t>
      </w:r>
    </w:p>
    <w:p w:rsidR="00CF25A2" w:rsidRPr="00CF25A2" w:rsidRDefault="00CF25A2" w:rsidP="00CF25A2">
      <w:pPr>
        <w:pStyle w:val="af3"/>
        <w:spacing w:after="0"/>
        <w:ind w:left="0"/>
        <w:jc w:val="both"/>
        <w:rPr>
          <w:sz w:val="20"/>
          <w:szCs w:val="20"/>
        </w:rPr>
      </w:pPr>
      <w:r w:rsidRPr="00CF25A2">
        <w:rPr>
          <w:sz w:val="20"/>
          <w:szCs w:val="20"/>
        </w:rPr>
        <w:t xml:space="preserve">6. Секретарь схода граждан ведет протокол схода граждан, обеспечивает достоверность отраженных в нем сведений. </w:t>
      </w:r>
    </w:p>
    <w:p w:rsidR="00CF25A2" w:rsidRPr="00CF25A2" w:rsidRDefault="00CF25A2" w:rsidP="00CF25A2">
      <w:pPr>
        <w:pStyle w:val="af3"/>
        <w:spacing w:after="0"/>
        <w:ind w:left="0"/>
        <w:jc w:val="both"/>
        <w:rPr>
          <w:sz w:val="20"/>
          <w:szCs w:val="20"/>
        </w:rPr>
      </w:pPr>
      <w:r w:rsidRPr="00CF25A2">
        <w:rPr>
          <w:sz w:val="20"/>
          <w:szCs w:val="20"/>
        </w:rPr>
        <w:t xml:space="preserve">7. Протокол подписывается лицом, председательствующим на сходе граждан и секретарем схода граждан. К протоколу прикладывается список участников схода граждан. </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8. Протокол схода граждан в недельный срок после схода передается для хранения в органы местного самоуправления или орган территориального общественного самоуправления.</w:t>
      </w:r>
    </w:p>
    <w:p w:rsidR="00CF25A2" w:rsidRPr="00CF25A2" w:rsidRDefault="00CF25A2" w:rsidP="00CF25A2">
      <w:pPr>
        <w:pStyle w:val="2"/>
        <w:spacing w:before="0" w:after="0"/>
        <w:jc w:val="both"/>
        <w:rPr>
          <w:rFonts w:ascii="Times New Roman" w:hAnsi="Times New Roman"/>
          <w:i w:val="0"/>
          <w:sz w:val="20"/>
          <w:szCs w:val="20"/>
        </w:rPr>
      </w:pPr>
      <w:bookmarkStart w:id="14" w:name="_Toc58140436"/>
      <w:r w:rsidRPr="00CF25A2">
        <w:rPr>
          <w:rFonts w:ascii="Times New Roman" w:hAnsi="Times New Roman"/>
          <w:i w:val="0"/>
          <w:sz w:val="20"/>
          <w:szCs w:val="20"/>
        </w:rPr>
        <w:lastRenderedPageBreak/>
        <w:t>Статья 8. Решения схода граждан</w:t>
      </w:r>
      <w:bookmarkEnd w:id="14"/>
      <w:r w:rsidRPr="00CF25A2">
        <w:rPr>
          <w:rFonts w:ascii="Times New Roman" w:hAnsi="Times New Roman"/>
          <w:i w:val="0"/>
          <w:sz w:val="20"/>
          <w:szCs w:val="20"/>
        </w:rPr>
        <w:t>.</w:t>
      </w:r>
    </w:p>
    <w:p w:rsidR="00CF25A2" w:rsidRPr="00CF25A2" w:rsidRDefault="00CF25A2" w:rsidP="00CF25A2">
      <w:pPr>
        <w:pStyle w:val="af3"/>
        <w:spacing w:after="0"/>
        <w:ind w:left="0"/>
        <w:jc w:val="both"/>
        <w:rPr>
          <w:sz w:val="20"/>
          <w:szCs w:val="20"/>
        </w:rPr>
      </w:pPr>
      <w:r w:rsidRPr="00CF25A2">
        <w:rPr>
          <w:sz w:val="20"/>
          <w:szCs w:val="20"/>
        </w:rPr>
        <w:t>1. Решение схода граждан принимается открытым голосованием.</w:t>
      </w:r>
    </w:p>
    <w:p w:rsidR="00CF25A2" w:rsidRPr="00CF25A2" w:rsidRDefault="00CF25A2" w:rsidP="00CF25A2">
      <w:pPr>
        <w:pStyle w:val="af3"/>
        <w:spacing w:after="0"/>
        <w:ind w:left="0"/>
        <w:jc w:val="both"/>
        <w:rPr>
          <w:sz w:val="20"/>
          <w:szCs w:val="20"/>
        </w:rPr>
      </w:pPr>
      <w:r w:rsidRPr="00CF25A2">
        <w:rPr>
          <w:sz w:val="20"/>
          <w:szCs w:val="20"/>
        </w:rPr>
        <w:t>2. Решение схода граждан считается принятым, если за него проголосовало более половины участников схода граждан.</w:t>
      </w:r>
    </w:p>
    <w:p w:rsidR="00CF25A2" w:rsidRPr="00CF25A2" w:rsidRDefault="00CF25A2" w:rsidP="00CF25A2">
      <w:pPr>
        <w:pStyle w:val="af3"/>
        <w:spacing w:after="0"/>
        <w:ind w:left="0"/>
        <w:jc w:val="both"/>
        <w:rPr>
          <w:sz w:val="20"/>
          <w:szCs w:val="20"/>
        </w:rPr>
      </w:pPr>
      <w:r w:rsidRPr="00CF25A2">
        <w:rPr>
          <w:sz w:val="20"/>
          <w:szCs w:val="20"/>
        </w:rPr>
        <w:t>3. Решения, принятые на сходе граждан, имеют прямое действие и применяются на всей территории населенного пункта поселения.</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 Решения, принятые сходом граждан, не должны противоречить Уставу муниципального образования.</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 xml:space="preserve">4. Органы местного самоуправления и должностные лица местного самоуправления муниципального образования обеспечивают исполнение решений, принятых на сходе граждан. </w:t>
      </w:r>
    </w:p>
    <w:p w:rsidR="00CF25A2" w:rsidRP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5. Решение, принятое на сходе граждан, может быть отменено или изменено путем принятия иного решения на сходе граждан либо признано недействительным в судебном порядке.</w:t>
      </w:r>
    </w:p>
    <w:p w:rsidR="00CF25A2" w:rsidRPr="00CF25A2" w:rsidRDefault="00CF25A2" w:rsidP="00CF25A2">
      <w:pPr>
        <w:pStyle w:val="af3"/>
        <w:spacing w:after="0"/>
        <w:ind w:left="0"/>
        <w:jc w:val="both"/>
        <w:rPr>
          <w:sz w:val="20"/>
          <w:szCs w:val="20"/>
        </w:rPr>
      </w:pPr>
      <w:r w:rsidRPr="00CF25A2">
        <w:rPr>
          <w:sz w:val="20"/>
          <w:szCs w:val="20"/>
        </w:rPr>
        <w:t>6. Р</w:t>
      </w:r>
      <w:r w:rsidRPr="00CF25A2">
        <w:rPr>
          <w:color w:val="000000"/>
          <w:sz w:val="20"/>
          <w:szCs w:val="20"/>
        </w:rPr>
        <w:t xml:space="preserve">ешения, принятые на сходе граждан, подлежат официальному опубликованию (обнародованию) и размещению на официальном сайте муниципального образования </w:t>
      </w:r>
      <w:r w:rsidRPr="00CF25A2">
        <w:rPr>
          <w:sz w:val="20"/>
          <w:szCs w:val="20"/>
        </w:rPr>
        <w:t>Кинзельский</w:t>
      </w:r>
      <w:r w:rsidRPr="00CF25A2">
        <w:rPr>
          <w:color w:val="000000"/>
          <w:sz w:val="20"/>
          <w:szCs w:val="20"/>
        </w:rPr>
        <w:t xml:space="preserve"> сельсовет Красногвардейского района Оренбургской области в сети «Интернет».</w:t>
      </w:r>
    </w:p>
    <w:p w:rsidR="00CF25A2" w:rsidRDefault="00CF25A2" w:rsidP="00CF25A2">
      <w:pPr>
        <w:spacing w:after="0" w:line="240" w:lineRule="auto"/>
        <w:jc w:val="both"/>
        <w:rPr>
          <w:rFonts w:ascii="Times New Roman" w:hAnsi="Times New Roman" w:cs="Times New Roman"/>
          <w:sz w:val="20"/>
          <w:szCs w:val="20"/>
        </w:rPr>
      </w:pPr>
      <w:r w:rsidRPr="00CF25A2">
        <w:rPr>
          <w:rFonts w:ascii="Times New Roman" w:hAnsi="Times New Roman" w:cs="Times New Roman"/>
          <w:sz w:val="20"/>
          <w:szCs w:val="20"/>
        </w:rPr>
        <w:t>7. Решения схода граждан могут быть обжалованы в суд.</w:t>
      </w:r>
    </w:p>
    <w:p w:rsidR="000C0950" w:rsidRPr="00CF25A2" w:rsidRDefault="000C0950" w:rsidP="00CF25A2">
      <w:pPr>
        <w:spacing w:after="0" w:line="240" w:lineRule="auto"/>
        <w:jc w:val="both"/>
        <w:rPr>
          <w:rFonts w:ascii="Times New Roman" w:hAnsi="Times New Roman" w:cs="Times New Roman"/>
          <w:sz w:val="20"/>
          <w:szCs w:val="20"/>
        </w:rPr>
      </w:pPr>
    </w:p>
    <w:tbl>
      <w:tblPr>
        <w:tblStyle w:val="af2"/>
        <w:tblW w:w="0" w:type="auto"/>
        <w:tblLook w:val="04A0" w:firstRow="1" w:lastRow="0" w:firstColumn="1" w:lastColumn="0" w:noHBand="0" w:noVBand="1"/>
      </w:tblPr>
      <w:tblGrid>
        <w:gridCol w:w="5035"/>
      </w:tblGrid>
      <w:tr w:rsidR="000C0950" w:rsidTr="000C0950">
        <w:tc>
          <w:tcPr>
            <w:tcW w:w="5035" w:type="dxa"/>
            <w:tcBorders>
              <w:top w:val="doubleWave" w:sz="6" w:space="0" w:color="auto"/>
              <w:left w:val="doubleWave" w:sz="6" w:space="0" w:color="auto"/>
              <w:bottom w:val="doubleWave" w:sz="6" w:space="0" w:color="auto"/>
              <w:right w:val="doubleWave" w:sz="6" w:space="0" w:color="auto"/>
            </w:tcBorders>
          </w:tcPr>
          <w:p w:rsidR="000C0950" w:rsidRPr="000C0950" w:rsidRDefault="000C0950" w:rsidP="000C0950">
            <w:pPr>
              <w:spacing w:line="240" w:lineRule="auto"/>
              <w:jc w:val="center"/>
              <w:rPr>
                <w:b/>
                <w:i/>
                <w:sz w:val="26"/>
                <w:szCs w:val="26"/>
              </w:rPr>
            </w:pPr>
            <w:r w:rsidRPr="000C0950">
              <w:rPr>
                <w:b/>
                <w:i/>
                <w:sz w:val="26"/>
                <w:szCs w:val="26"/>
              </w:rPr>
              <w:t>Милые женщины!</w:t>
            </w:r>
          </w:p>
          <w:p w:rsidR="000C0950" w:rsidRPr="000C0950" w:rsidRDefault="000C0950" w:rsidP="000C0950">
            <w:pPr>
              <w:spacing w:line="240" w:lineRule="auto"/>
              <w:jc w:val="center"/>
              <w:rPr>
                <w:b/>
                <w:i/>
                <w:sz w:val="26"/>
                <w:szCs w:val="26"/>
              </w:rPr>
            </w:pPr>
            <w:r w:rsidRPr="000C0950">
              <w:rPr>
                <w:b/>
                <w:i/>
                <w:sz w:val="26"/>
                <w:szCs w:val="26"/>
              </w:rPr>
              <w:t xml:space="preserve">Поздравляю от всей души Вас с 8 Марта! Неслучайно </w:t>
            </w:r>
            <w:r w:rsidRPr="000C0950">
              <w:rPr>
                <w:b/>
                <w:i/>
                <w:sz w:val="26"/>
                <w:szCs w:val="26"/>
              </w:rPr>
              <w:t>международны</w:t>
            </w:r>
            <w:r w:rsidRPr="000C0950">
              <w:rPr>
                <w:b/>
                <w:i/>
                <w:sz w:val="26"/>
                <w:szCs w:val="26"/>
              </w:rPr>
              <w:t>й</w:t>
            </w:r>
            <w:r w:rsidRPr="000C0950">
              <w:rPr>
                <w:b/>
                <w:i/>
                <w:sz w:val="26"/>
                <w:szCs w:val="26"/>
              </w:rPr>
              <w:t xml:space="preserve"> женски</w:t>
            </w:r>
            <w:r w:rsidRPr="000C0950">
              <w:rPr>
                <w:b/>
                <w:i/>
                <w:sz w:val="26"/>
                <w:szCs w:val="26"/>
              </w:rPr>
              <w:t>й день отмечается весной. Вы, как весеннее солнце, делаете этот мир светлее и ярче; как весенние цветы, дарите радость и вдохновение; как весеннее тепло, создаете новую жизнь!</w:t>
            </w:r>
          </w:p>
          <w:p w:rsidR="000C0950" w:rsidRPr="000C0950" w:rsidRDefault="000C0950" w:rsidP="000C0950">
            <w:pPr>
              <w:spacing w:line="240" w:lineRule="auto"/>
              <w:jc w:val="center"/>
              <w:rPr>
                <w:b/>
                <w:i/>
                <w:sz w:val="26"/>
                <w:szCs w:val="26"/>
              </w:rPr>
            </w:pPr>
            <w:r w:rsidRPr="000C0950">
              <w:rPr>
                <w:b/>
                <w:i/>
                <w:sz w:val="26"/>
                <w:szCs w:val="26"/>
              </w:rPr>
              <w:t>Я желаю Вам счастья и добра! Пусть родные и любимые всегда будут рядом, а их поддержка и забота придает Вам сил, чтобы справится с любыми невзгодами!</w:t>
            </w:r>
          </w:p>
          <w:p w:rsidR="000C0950" w:rsidRPr="000C0950" w:rsidRDefault="000C0950" w:rsidP="000C0950">
            <w:pPr>
              <w:spacing w:line="240" w:lineRule="auto"/>
              <w:jc w:val="center"/>
              <w:rPr>
                <w:i/>
                <w:sz w:val="22"/>
                <w:szCs w:val="22"/>
              </w:rPr>
            </w:pPr>
            <w:r w:rsidRPr="000C0950">
              <w:rPr>
                <w:b/>
                <w:i/>
                <w:sz w:val="22"/>
                <w:szCs w:val="22"/>
              </w:rPr>
              <w:t>Глава сельсовета Г.Н. Работягов</w:t>
            </w:r>
          </w:p>
        </w:tc>
      </w:tr>
    </w:tbl>
    <w:p w:rsidR="00E56B13" w:rsidRPr="0004224E" w:rsidRDefault="00E56B13" w:rsidP="0004224E">
      <w:pPr>
        <w:spacing w:line="240" w:lineRule="auto"/>
        <w:rPr>
          <w:rFonts w:ascii="Times New Roman" w:hAnsi="Times New Roman" w:cs="Times New Roman"/>
          <w:i/>
          <w:sz w:val="20"/>
          <w:szCs w:val="20"/>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6"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bookmarkStart w:id="15" w:name="_GoBack"/>
      <w:bookmarkEnd w:id="15"/>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4F2" w:rsidRDefault="00C454F2" w:rsidP="006B0345">
      <w:pPr>
        <w:spacing w:after="0" w:line="240" w:lineRule="auto"/>
      </w:pPr>
      <w:r>
        <w:separator/>
      </w:r>
    </w:p>
  </w:endnote>
  <w:endnote w:type="continuationSeparator" w:id="0">
    <w:p w:rsidR="00C454F2" w:rsidRDefault="00C454F2"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4F2" w:rsidRDefault="00C454F2" w:rsidP="006B0345">
      <w:pPr>
        <w:spacing w:after="0" w:line="240" w:lineRule="auto"/>
      </w:pPr>
      <w:r>
        <w:separator/>
      </w:r>
    </w:p>
  </w:footnote>
  <w:footnote w:type="continuationSeparator" w:id="0">
    <w:p w:rsidR="00C454F2" w:rsidRDefault="00C454F2"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EE1F51" w:rsidRDefault="00014C78">
        <w:pPr>
          <w:pStyle w:val="a3"/>
          <w:jc w:val="center"/>
        </w:pPr>
        <w:r>
          <w:fldChar w:fldCharType="begin"/>
        </w:r>
        <w:r w:rsidR="00F25433">
          <w:instrText>PAGE   \* MERGEFORMAT</w:instrText>
        </w:r>
        <w:r>
          <w:fldChar w:fldCharType="separate"/>
        </w:r>
        <w:r w:rsidR="000C0950">
          <w:rPr>
            <w:noProof/>
          </w:rPr>
          <w:t>7</w:t>
        </w:r>
        <w:r>
          <w:rPr>
            <w:noProof/>
          </w:rPr>
          <w:fldChar w:fldCharType="end"/>
        </w:r>
      </w:p>
    </w:sdtContent>
  </w:sdt>
  <w:p w:rsidR="00EE1F51" w:rsidRDefault="00EE1F5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827DCD"/>
    <w:multiLevelType w:val="hybridMultilevel"/>
    <w:tmpl w:val="797877B0"/>
    <w:lvl w:ilvl="0" w:tplc="244823D6">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D4384"/>
    <w:multiLevelType w:val="hybridMultilevel"/>
    <w:tmpl w:val="AC0614C8"/>
    <w:lvl w:ilvl="0" w:tplc="0419000F">
      <w:start w:val="1"/>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9"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10"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2C76AB0"/>
    <w:multiLevelType w:val="multilevel"/>
    <w:tmpl w:val="4AECAE5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4" w15:restartNumberingAfterBreak="0">
    <w:nsid w:val="24F05479"/>
    <w:multiLevelType w:val="hybridMultilevel"/>
    <w:tmpl w:val="FE6AD630"/>
    <w:lvl w:ilvl="0" w:tplc="A2483D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95B85"/>
    <w:multiLevelType w:val="hybridMultilevel"/>
    <w:tmpl w:val="24866C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6"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8"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9"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E81D4B"/>
    <w:multiLevelType w:val="hybridMultilevel"/>
    <w:tmpl w:val="DDF2468A"/>
    <w:lvl w:ilvl="0" w:tplc="A248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5"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6"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94A1A78"/>
    <w:multiLevelType w:val="hybridMultilevel"/>
    <w:tmpl w:val="D726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9" w15:restartNumberingAfterBreak="0">
    <w:nsid w:val="720F715B"/>
    <w:multiLevelType w:val="hybridMultilevel"/>
    <w:tmpl w:val="16B4401E"/>
    <w:lvl w:ilvl="0" w:tplc="244823D6">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41"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1"/>
  </w:num>
  <w:num w:numId="3">
    <w:abstractNumId w:val="16"/>
  </w:num>
  <w:num w:numId="4">
    <w:abstractNumId w:val="34"/>
  </w:num>
  <w:num w:numId="5">
    <w:abstractNumId w:val="2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0"/>
  </w:num>
  <w:num w:numId="10">
    <w:abstractNumId w:val="11"/>
  </w:num>
  <w:num w:numId="11">
    <w:abstractNumId w:val="33"/>
  </w:num>
  <w:num w:numId="12">
    <w:abstractNumId w:val="36"/>
  </w:num>
  <w:num w:numId="13">
    <w:abstractNumId w:val="4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5"/>
  </w:num>
  <w:num w:numId="17">
    <w:abstractNumId w:val="22"/>
  </w:num>
  <w:num w:numId="18">
    <w:abstractNumId w:val="24"/>
  </w:num>
  <w:num w:numId="19">
    <w:abstractNumId w:val="18"/>
  </w:num>
  <w:num w:numId="20">
    <w:abstractNumId w:val="9"/>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5"/>
  </w:num>
  <w:num w:numId="24">
    <w:abstractNumId w:val="40"/>
  </w:num>
  <w:num w:numId="25">
    <w:abstractNumId w:val="1"/>
  </w:num>
  <w:num w:numId="26">
    <w:abstractNumId w:val="2"/>
  </w:num>
  <w:num w:numId="27">
    <w:abstractNumId w:val="4"/>
  </w:num>
  <w:num w:numId="28">
    <w:abstractNumId w:val="27"/>
  </w:num>
  <w:num w:numId="29">
    <w:abstractNumId w:val="3"/>
  </w:num>
  <w:num w:numId="30">
    <w:abstractNumId w:val="25"/>
  </w:num>
  <w:num w:numId="31">
    <w:abstractNumId w:val="15"/>
  </w:num>
  <w:num w:numId="32">
    <w:abstractNumId w:val="38"/>
  </w:num>
  <w:num w:numId="33">
    <w:abstractNumId w:val="26"/>
  </w:num>
  <w:num w:numId="34">
    <w:abstractNumId w:val="0"/>
  </w:num>
  <w:num w:numId="35">
    <w:abstractNumId w:val="29"/>
  </w:num>
  <w:num w:numId="36">
    <w:abstractNumId w:val="19"/>
  </w:num>
  <w:num w:numId="37">
    <w:abstractNumId w:val="41"/>
  </w:num>
  <w:num w:numId="38">
    <w:abstractNumId w:val="8"/>
  </w:num>
  <w:num w:numId="39">
    <w:abstractNumId w:val="37"/>
  </w:num>
  <w:num w:numId="40">
    <w:abstractNumId w:val="20"/>
  </w:num>
  <w:num w:numId="41">
    <w:abstractNumId w:val="14"/>
  </w:num>
  <w:num w:numId="42">
    <w:abstractNumId w:val="32"/>
  </w:num>
  <w:num w:numId="43">
    <w:abstractNumId w:val="17"/>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39"/>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C0950"/>
    <w:rsid w:val="000C181D"/>
    <w:rsid w:val="000E144C"/>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32C3"/>
    <w:rsid w:val="002910BE"/>
    <w:rsid w:val="0029375C"/>
    <w:rsid w:val="002A23A3"/>
    <w:rsid w:val="002A3A0F"/>
    <w:rsid w:val="002B1CFF"/>
    <w:rsid w:val="002B20E7"/>
    <w:rsid w:val="002E6E77"/>
    <w:rsid w:val="00322477"/>
    <w:rsid w:val="00323BBF"/>
    <w:rsid w:val="00332C1E"/>
    <w:rsid w:val="00334564"/>
    <w:rsid w:val="003346A4"/>
    <w:rsid w:val="00336718"/>
    <w:rsid w:val="00345768"/>
    <w:rsid w:val="00351DD4"/>
    <w:rsid w:val="00356898"/>
    <w:rsid w:val="003745F3"/>
    <w:rsid w:val="003A22A0"/>
    <w:rsid w:val="003B0FB9"/>
    <w:rsid w:val="003B48E3"/>
    <w:rsid w:val="003B57AE"/>
    <w:rsid w:val="003E1FCD"/>
    <w:rsid w:val="003F1A72"/>
    <w:rsid w:val="00401EE1"/>
    <w:rsid w:val="0042535C"/>
    <w:rsid w:val="0043755F"/>
    <w:rsid w:val="004436AB"/>
    <w:rsid w:val="00460A15"/>
    <w:rsid w:val="00461B23"/>
    <w:rsid w:val="0046311A"/>
    <w:rsid w:val="00490709"/>
    <w:rsid w:val="004950D3"/>
    <w:rsid w:val="004961CE"/>
    <w:rsid w:val="004F3C8B"/>
    <w:rsid w:val="0051593F"/>
    <w:rsid w:val="00516615"/>
    <w:rsid w:val="0053026C"/>
    <w:rsid w:val="00530358"/>
    <w:rsid w:val="00560106"/>
    <w:rsid w:val="00565510"/>
    <w:rsid w:val="00565562"/>
    <w:rsid w:val="00573DED"/>
    <w:rsid w:val="00581CB9"/>
    <w:rsid w:val="005D040F"/>
    <w:rsid w:val="005F2A7D"/>
    <w:rsid w:val="00607764"/>
    <w:rsid w:val="0061795E"/>
    <w:rsid w:val="006357E0"/>
    <w:rsid w:val="006452F9"/>
    <w:rsid w:val="00647E4F"/>
    <w:rsid w:val="00665B54"/>
    <w:rsid w:val="0067236C"/>
    <w:rsid w:val="00682F4A"/>
    <w:rsid w:val="00685B0A"/>
    <w:rsid w:val="006A4A2C"/>
    <w:rsid w:val="006B0345"/>
    <w:rsid w:val="006B746F"/>
    <w:rsid w:val="006E214D"/>
    <w:rsid w:val="006E519D"/>
    <w:rsid w:val="006E6250"/>
    <w:rsid w:val="007050DA"/>
    <w:rsid w:val="0071732C"/>
    <w:rsid w:val="00742EB2"/>
    <w:rsid w:val="007478D9"/>
    <w:rsid w:val="00753967"/>
    <w:rsid w:val="00761F28"/>
    <w:rsid w:val="00782E60"/>
    <w:rsid w:val="00794494"/>
    <w:rsid w:val="00797258"/>
    <w:rsid w:val="007A6E48"/>
    <w:rsid w:val="007B5552"/>
    <w:rsid w:val="007C0414"/>
    <w:rsid w:val="007D3003"/>
    <w:rsid w:val="007D7BE4"/>
    <w:rsid w:val="007E443F"/>
    <w:rsid w:val="007E7101"/>
    <w:rsid w:val="00812F90"/>
    <w:rsid w:val="00822F07"/>
    <w:rsid w:val="00833ED5"/>
    <w:rsid w:val="0084081A"/>
    <w:rsid w:val="00844412"/>
    <w:rsid w:val="0084564A"/>
    <w:rsid w:val="00857D1F"/>
    <w:rsid w:val="00865D2A"/>
    <w:rsid w:val="008704BC"/>
    <w:rsid w:val="008B1F9B"/>
    <w:rsid w:val="008B3EFD"/>
    <w:rsid w:val="008C2C86"/>
    <w:rsid w:val="009245D8"/>
    <w:rsid w:val="00925B6A"/>
    <w:rsid w:val="0092789C"/>
    <w:rsid w:val="00961A60"/>
    <w:rsid w:val="00962F73"/>
    <w:rsid w:val="00971645"/>
    <w:rsid w:val="0097299A"/>
    <w:rsid w:val="009805E2"/>
    <w:rsid w:val="009830FD"/>
    <w:rsid w:val="009B15DA"/>
    <w:rsid w:val="009C7F17"/>
    <w:rsid w:val="009D0178"/>
    <w:rsid w:val="009E2D95"/>
    <w:rsid w:val="009F79B0"/>
    <w:rsid w:val="00A006D1"/>
    <w:rsid w:val="00A14BC4"/>
    <w:rsid w:val="00A262F3"/>
    <w:rsid w:val="00A33C1E"/>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7D40"/>
    <w:rsid w:val="00AE717B"/>
    <w:rsid w:val="00B00BDC"/>
    <w:rsid w:val="00B049A1"/>
    <w:rsid w:val="00B06D9E"/>
    <w:rsid w:val="00B1698C"/>
    <w:rsid w:val="00B55B2D"/>
    <w:rsid w:val="00B55E16"/>
    <w:rsid w:val="00B650DC"/>
    <w:rsid w:val="00B71B92"/>
    <w:rsid w:val="00B71CE7"/>
    <w:rsid w:val="00B72F62"/>
    <w:rsid w:val="00B73DE6"/>
    <w:rsid w:val="00B77838"/>
    <w:rsid w:val="00B866C7"/>
    <w:rsid w:val="00B92B3C"/>
    <w:rsid w:val="00BB1E27"/>
    <w:rsid w:val="00BC58D5"/>
    <w:rsid w:val="00BD1001"/>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F25A2"/>
    <w:rsid w:val="00CF75D0"/>
    <w:rsid w:val="00D10B31"/>
    <w:rsid w:val="00D139BE"/>
    <w:rsid w:val="00D44DCC"/>
    <w:rsid w:val="00D60124"/>
    <w:rsid w:val="00DB6E5A"/>
    <w:rsid w:val="00DB786D"/>
    <w:rsid w:val="00DE2BB5"/>
    <w:rsid w:val="00DF7719"/>
    <w:rsid w:val="00E437E5"/>
    <w:rsid w:val="00E46BD6"/>
    <w:rsid w:val="00E52C5E"/>
    <w:rsid w:val="00E56B13"/>
    <w:rsid w:val="00E6082E"/>
    <w:rsid w:val="00E926FA"/>
    <w:rsid w:val="00EA7913"/>
    <w:rsid w:val="00EC180A"/>
    <w:rsid w:val="00EC22F6"/>
    <w:rsid w:val="00ED5273"/>
    <w:rsid w:val="00ED5D7A"/>
    <w:rsid w:val="00EE1F51"/>
    <w:rsid w:val="00EE2950"/>
    <w:rsid w:val="00F00B48"/>
    <w:rsid w:val="00F25433"/>
    <w:rsid w:val="00F34331"/>
    <w:rsid w:val="00F359F4"/>
    <w:rsid w:val="00F4652C"/>
    <w:rsid w:val="00F718D5"/>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6CC"/>
  <w15:docId w15:val="{DA459B24-4345-479A-9C43-30670351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hyperlink">
    <w:name w:val="hyperlink"/>
    <w:rsid w:val="00CF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______.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______.ru"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zakon.scli.ru/ru/legal_texts/all/extended/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A0DE4-3A31-4B88-9009-48D481CA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5144</Words>
  <Characters>29326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2024-12-02T07:33:00Z</cp:lastPrinted>
  <dcterms:created xsi:type="dcterms:W3CDTF">2025-01-17T10:14:00Z</dcterms:created>
  <dcterms:modified xsi:type="dcterms:W3CDTF">2025-03-07T07:04:00Z</dcterms:modified>
</cp:coreProperties>
</file>