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Заместитель Генерального прокурора Российской Федерации</w:t>
      </w:r>
      <w:r>
        <w:rPr>
          <w:rFonts w:ascii="Times New Roman" w:hAnsi="Times New Roman"/>
          <w:b w:val="1"/>
          <w:sz w:val="28"/>
        </w:rPr>
        <w:t xml:space="preserve"> организует прием</w:t>
      </w:r>
      <w:r>
        <w:rPr>
          <w:rFonts w:ascii="Times New Roman" w:hAnsi="Times New Roman"/>
          <w:b w:val="1"/>
          <w:sz w:val="28"/>
        </w:rPr>
        <w:t xml:space="preserve"> предпринимателей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Генерального прокурора Российской Федерации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.10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организует личный прием представителей предпринимательского сообщества регионов Приволжского федерального округа</w:t>
      </w:r>
      <w:r>
        <w:rPr>
          <w:rFonts w:ascii="Times New Roman" w:hAnsi="Times New Roman"/>
          <w:sz w:val="28"/>
        </w:rPr>
        <w:t>.</w:t>
      </w:r>
    </w:p>
    <w:p w14:paraId="04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Начало </w:t>
      </w:r>
      <w:r>
        <w:rPr>
          <w:rFonts w:ascii="Times New Roman" w:hAnsi="Times New Roman"/>
          <w:sz w:val="28"/>
        </w:rPr>
        <w:t>приема</w:t>
      </w:r>
      <w:r>
        <w:rPr>
          <w:rFonts w:ascii="Times New Roman" w:hAnsi="Times New Roman"/>
          <w:sz w:val="28"/>
        </w:rPr>
        <w:t xml:space="preserve">: в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:00 (10:00 по Московскому времени)</w:t>
      </w:r>
      <w:r>
        <w:rPr>
          <w:rFonts w:ascii="Times New Roman" w:hAnsi="Times New Roman"/>
          <w:sz w:val="28"/>
        </w:rPr>
        <w:t>.</w:t>
      </w:r>
    </w:p>
    <w:p w14:paraId="05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осуществляется по предварительно</w:t>
      </w:r>
      <w:bookmarkStart w:id="1" w:name="_GoBack"/>
      <w:bookmarkEnd w:id="1"/>
      <w:r>
        <w:rPr>
          <w:rFonts w:ascii="Times New Roman" w:hAnsi="Times New Roman"/>
          <w:sz w:val="28"/>
        </w:rPr>
        <w:t>й записи в прокуратуре Красногвардейского района до 13:00 22.10.2025.</w:t>
      </w:r>
    </w:p>
    <w:p w14:paraId="06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ул. Энергетиков, д. 24, с. Плешаново, Красногвардейский район.</w:t>
      </w:r>
    </w:p>
    <w:p w14:paraId="07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>: (35345) 3-05-10, (35345)3-13-43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2025-10-17T06:17:14Z</dcterms:modified>
</cp:coreProperties>
</file>