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095" w:rsidRPr="003B3095" w:rsidRDefault="003B3095" w:rsidP="003B30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B30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МВД России информирует об утверждении особого порядка </w:t>
      </w:r>
      <w:bookmarkStart w:id="0" w:name="_GoBack"/>
      <w:r w:rsidRPr="003B30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направления электронных обращений</w:t>
      </w:r>
    </w:p>
    <w:bookmarkEnd w:id="0"/>
    <w:p w:rsidR="003B3095" w:rsidRDefault="003B3095" w:rsidP="003B3095">
      <w:pPr>
        <w:pStyle w:val="a3"/>
      </w:pPr>
    </w:p>
    <w:p w:rsidR="003B3095" w:rsidRDefault="003B3095" w:rsidP="003B3095">
      <w:pPr>
        <w:pStyle w:val="a3"/>
      </w:pPr>
      <w:r>
        <w:t>Важная информация для граждан, планирующих подать обращение в МВД России или его подразделения в электронном виде.</w:t>
      </w:r>
    </w:p>
    <w:p w:rsidR="003B3095" w:rsidRDefault="003B3095" w:rsidP="003B3095">
      <w:pPr>
        <w:pStyle w:val="a3"/>
      </w:pPr>
      <w:r>
        <w:t xml:space="preserve">«23 мая вступит в силу </w:t>
      </w:r>
      <w:hyperlink r:id="rId4" w:tgtFrame="_blank" w:history="1">
        <w:r>
          <w:rPr>
            <w:rStyle w:val="a4"/>
            <w:color w:val="FF0000"/>
          </w:rPr>
          <w:t>ведомственный приказ</w:t>
        </w:r>
      </w:hyperlink>
      <w:r>
        <w:t>, утвердивший особый порядок направления таких обращений.</w:t>
      </w:r>
    </w:p>
    <w:p w:rsidR="003B3095" w:rsidRDefault="003B3095" w:rsidP="003B3095">
      <w:pPr>
        <w:pStyle w:val="a3"/>
      </w:pPr>
      <w:r>
        <w:t>Основная новелла – с этого дня заявителю будет необходимо пройти процедуру идентификации и аутентификации на Едином портале государственных и муниципальных услуг (в системе ЕСИА) только с использованием подтвержденной учетной записи.</w:t>
      </w:r>
    </w:p>
    <w:p w:rsidR="003B3095" w:rsidRDefault="003B3095" w:rsidP="003B3095">
      <w:pPr>
        <w:pStyle w:val="a3"/>
      </w:pPr>
      <w:r>
        <w:t xml:space="preserve">Кроме того, для обратной связи автору обращения потребуется указать адрес электронной почты, доменное имя которого находится в российской национальной доменной зоне», - сообщила </w:t>
      </w:r>
      <w:hyperlink r:id="rId5" w:tgtFrame="_blank" w:history="1">
        <w:r>
          <w:rPr>
            <w:rStyle w:val="a4"/>
          </w:rPr>
          <w:t>официальный представитель МВД России Ирина Волк</w:t>
        </w:r>
      </w:hyperlink>
      <w:r>
        <w:t>.</w:t>
      </w:r>
    </w:p>
    <w:p w:rsidR="008D1204" w:rsidRDefault="008D1204"/>
    <w:sectPr w:rsidR="008D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BC"/>
    <w:rsid w:val="001B1FBC"/>
    <w:rsid w:val="003B3095"/>
    <w:rsid w:val="008D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9AEA8-8CED-4857-8A61-3511C931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309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B3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5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4;&#1074;&#1076;.&#1088;&#1092;/contacts/presscenter/spokesperson" TargetMode="External"/><Relationship Id="rId4" Type="http://schemas.openxmlformats.org/officeDocument/2006/relationships/hyperlink" Target="http://publication.pravo.gov.ru/document/000120250512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istepanova57</dc:creator>
  <cp:keywords/>
  <dc:description/>
  <cp:lastModifiedBy>istepanova57</cp:lastModifiedBy>
  <cp:revision>2</cp:revision>
  <dcterms:created xsi:type="dcterms:W3CDTF">2025-05-20T10:44:00Z</dcterms:created>
  <dcterms:modified xsi:type="dcterms:W3CDTF">2025-05-20T10:45:00Z</dcterms:modified>
</cp:coreProperties>
</file>