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3F1A72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04 декабря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 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F1A72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3F1A72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Pr="00123620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  <w:bookmarkStart w:id="0" w:name="_Hlk135402272"/>
    </w:p>
    <w:bookmarkEnd w:id="0"/>
    <w:p w:rsidR="00DE2BB5" w:rsidRDefault="0061795E" w:rsidP="00DE2BB5">
      <w:pPr>
        <w:pStyle w:val="ad"/>
        <w:jc w:val="both"/>
        <w:rPr>
          <w:sz w:val="18"/>
          <w:szCs w:val="18"/>
        </w:rPr>
      </w:pPr>
      <w:r w:rsidRPr="0061795E">
        <w:rPr>
          <w:sz w:val="18"/>
          <w:szCs w:val="18"/>
        </w:rPr>
        <w:lastRenderedPageBreak/>
        <w:t xml:space="preserve">                                     </w:t>
      </w:r>
    </w:p>
    <w:p w:rsidR="003F1A72" w:rsidRPr="003F1A72" w:rsidRDefault="003F1A72" w:rsidP="003F1A72">
      <w:pPr>
        <w:pStyle w:val="ad"/>
        <w:jc w:val="center"/>
        <w:rPr>
          <w:b/>
          <w:sz w:val="18"/>
          <w:szCs w:val="18"/>
        </w:rPr>
      </w:pPr>
      <w:r w:rsidRPr="003F1A72">
        <w:rPr>
          <w:b/>
          <w:sz w:val="18"/>
          <w:szCs w:val="18"/>
        </w:rPr>
        <w:t>Совет депутатов</w:t>
      </w:r>
    </w:p>
    <w:p w:rsidR="003F1A72" w:rsidRPr="003F1A72" w:rsidRDefault="003F1A72" w:rsidP="003F1A72">
      <w:pPr>
        <w:pStyle w:val="ad"/>
        <w:jc w:val="center"/>
        <w:rPr>
          <w:b/>
          <w:sz w:val="18"/>
          <w:szCs w:val="18"/>
        </w:rPr>
      </w:pPr>
      <w:r w:rsidRPr="003F1A72">
        <w:rPr>
          <w:b/>
          <w:sz w:val="18"/>
          <w:szCs w:val="18"/>
        </w:rPr>
        <w:t>муниципального образования</w:t>
      </w:r>
    </w:p>
    <w:p w:rsidR="003F1A72" w:rsidRPr="003F1A72" w:rsidRDefault="003F1A72" w:rsidP="003F1A72">
      <w:pPr>
        <w:pStyle w:val="ad"/>
        <w:jc w:val="center"/>
        <w:rPr>
          <w:b/>
          <w:sz w:val="18"/>
          <w:szCs w:val="18"/>
        </w:rPr>
      </w:pPr>
      <w:r w:rsidRPr="003F1A72">
        <w:rPr>
          <w:b/>
          <w:sz w:val="18"/>
          <w:szCs w:val="18"/>
        </w:rPr>
        <w:t>Кинзельский сельсовет</w:t>
      </w:r>
    </w:p>
    <w:p w:rsidR="003F1A72" w:rsidRPr="003F1A72" w:rsidRDefault="003F1A72" w:rsidP="003F1A72">
      <w:pPr>
        <w:pStyle w:val="ad"/>
        <w:jc w:val="center"/>
        <w:rPr>
          <w:b/>
          <w:sz w:val="18"/>
          <w:szCs w:val="18"/>
        </w:rPr>
      </w:pPr>
      <w:r w:rsidRPr="003F1A72">
        <w:rPr>
          <w:b/>
          <w:sz w:val="18"/>
          <w:szCs w:val="18"/>
        </w:rPr>
        <w:t>Красногвардейского района</w:t>
      </w:r>
    </w:p>
    <w:p w:rsidR="003F1A72" w:rsidRPr="003F1A72" w:rsidRDefault="003F1A72" w:rsidP="003F1A72">
      <w:pPr>
        <w:pStyle w:val="ad"/>
        <w:jc w:val="center"/>
        <w:rPr>
          <w:b/>
          <w:sz w:val="18"/>
          <w:szCs w:val="18"/>
        </w:rPr>
      </w:pPr>
      <w:r w:rsidRPr="003F1A72">
        <w:rPr>
          <w:b/>
          <w:sz w:val="18"/>
          <w:szCs w:val="18"/>
        </w:rPr>
        <w:t>Оренбургской области</w:t>
      </w:r>
    </w:p>
    <w:p w:rsidR="003F1A72" w:rsidRPr="003F1A72" w:rsidRDefault="003F1A72" w:rsidP="003F1A72">
      <w:pPr>
        <w:pStyle w:val="ad"/>
        <w:jc w:val="center"/>
        <w:rPr>
          <w:b/>
          <w:sz w:val="18"/>
          <w:szCs w:val="18"/>
        </w:rPr>
      </w:pPr>
      <w:r w:rsidRPr="003F1A72">
        <w:rPr>
          <w:b/>
          <w:sz w:val="18"/>
          <w:szCs w:val="18"/>
        </w:rPr>
        <w:t>четвертого созыва</w:t>
      </w:r>
    </w:p>
    <w:p w:rsidR="003F1A72" w:rsidRPr="003F1A72" w:rsidRDefault="003F1A72" w:rsidP="003F1A72">
      <w:pPr>
        <w:pStyle w:val="ad"/>
        <w:jc w:val="center"/>
        <w:rPr>
          <w:b/>
          <w:sz w:val="18"/>
          <w:szCs w:val="18"/>
        </w:rPr>
      </w:pPr>
      <w:r w:rsidRPr="003F1A72">
        <w:rPr>
          <w:b/>
          <w:sz w:val="18"/>
          <w:szCs w:val="18"/>
        </w:rPr>
        <w:t>с. Кинзелька</w:t>
      </w:r>
    </w:p>
    <w:p w:rsidR="003F1A72" w:rsidRPr="003F1A72" w:rsidRDefault="003F1A72" w:rsidP="003F1A72">
      <w:pPr>
        <w:pStyle w:val="ad"/>
        <w:jc w:val="center"/>
        <w:rPr>
          <w:b/>
          <w:sz w:val="18"/>
          <w:szCs w:val="18"/>
        </w:rPr>
      </w:pPr>
    </w:p>
    <w:p w:rsidR="003F1A72" w:rsidRPr="003F1A72" w:rsidRDefault="003F1A72" w:rsidP="003F1A72">
      <w:pPr>
        <w:pStyle w:val="ad"/>
        <w:jc w:val="center"/>
        <w:rPr>
          <w:b/>
          <w:sz w:val="18"/>
          <w:szCs w:val="18"/>
        </w:rPr>
      </w:pPr>
      <w:r w:rsidRPr="003F1A72">
        <w:rPr>
          <w:b/>
          <w:sz w:val="18"/>
          <w:szCs w:val="18"/>
        </w:rPr>
        <w:t>РЕШЕНИЕ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 xml:space="preserve">28.11.2023   </w:t>
      </w:r>
      <w:r>
        <w:rPr>
          <w:sz w:val="18"/>
          <w:szCs w:val="18"/>
        </w:rPr>
        <w:t xml:space="preserve">                                                                      </w:t>
      </w:r>
      <w:r w:rsidRPr="003F1A72">
        <w:rPr>
          <w:sz w:val="18"/>
          <w:szCs w:val="18"/>
        </w:rPr>
        <w:t xml:space="preserve">  № 24/1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 xml:space="preserve">                                                                                                  </w:t>
      </w:r>
    </w:p>
    <w:p w:rsidR="003F1A72" w:rsidRPr="003F1A72" w:rsidRDefault="003F1A72" w:rsidP="003F1A72">
      <w:pPr>
        <w:pStyle w:val="ad"/>
        <w:jc w:val="center"/>
        <w:rPr>
          <w:sz w:val="18"/>
          <w:szCs w:val="18"/>
        </w:rPr>
      </w:pPr>
      <w:r w:rsidRPr="003F1A72">
        <w:rPr>
          <w:sz w:val="18"/>
          <w:szCs w:val="18"/>
        </w:rPr>
        <w:t>О внесении изменений и дополнений в решение Совета депутатов</w:t>
      </w:r>
      <w:r>
        <w:rPr>
          <w:sz w:val="18"/>
          <w:szCs w:val="18"/>
        </w:rPr>
        <w:t xml:space="preserve"> </w:t>
      </w:r>
      <w:r w:rsidRPr="003F1A72">
        <w:rPr>
          <w:sz w:val="18"/>
          <w:szCs w:val="18"/>
        </w:rPr>
        <w:t>муниципального образования Кинзельский сельсовет о</w:t>
      </w:r>
      <w:r>
        <w:rPr>
          <w:sz w:val="18"/>
          <w:szCs w:val="18"/>
        </w:rPr>
        <w:t xml:space="preserve">т  23.12.2022 № 18/2 «О бюджете </w:t>
      </w:r>
      <w:r w:rsidRPr="003F1A72">
        <w:rPr>
          <w:sz w:val="18"/>
          <w:szCs w:val="18"/>
        </w:rPr>
        <w:t>муниципального образования Кинзельский сельсовет Красногвардейского района Оренбургской области</w:t>
      </w:r>
    </w:p>
    <w:p w:rsidR="003F1A72" w:rsidRPr="003F1A72" w:rsidRDefault="003F1A72" w:rsidP="003F1A72">
      <w:pPr>
        <w:pStyle w:val="ad"/>
        <w:jc w:val="center"/>
        <w:rPr>
          <w:sz w:val="18"/>
          <w:szCs w:val="18"/>
        </w:rPr>
      </w:pPr>
      <w:r w:rsidRPr="003F1A72">
        <w:rPr>
          <w:sz w:val="18"/>
          <w:szCs w:val="18"/>
        </w:rPr>
        <w:t>на 2023 год и на плановый период 2024 и 2025 годов»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образовании Кинзельский сельсовет»,  Совет депутатов решил: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>1. Внести в решение Совета депутатов муниципального образования Кинзельский сельсовет Красногвардейского   района  Оренбургской области от 23.12.2022 года № 18/2 «О бюджете муниципального образования Кинзельский сельсовет на 2023 год и на плановый период 2024 и 2025 годов» изменения  и дополнения согласно приложению.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>2. Установить, что настоящее решение вступает в силу после опубликования.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>3.</w:t>
      </w:r>
      <w:r w:rsidRPr="003F1A72">
        <w:rPr>
          <w:sz w:val="18"/>
          <w:szCs w:val="18"/>
        </w:rPr>
        <w:tab/>
        <w:t>Возложить контроль за исполнением  настоящего решения на постоянную комиссию по вопросам финансово–экономического развития и сельскому хозяйству.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 xml:space="preserve">Председатель Совета депутатов    </w:t>
      </w:r>
      <w:r>
        <w:rPr>
          <w:sz w:val="18"/>
          <w:szCs w:val="18"/>
        </w:rPr>
        <w:t xml:space="preserve">                     </w:t>
      </w:r>
      <w:r w:rsidRPr="003F1A72">
        <w:rPr>
          <w:sz w:val="18"/>
          <w:szCs w:val="18"/>
        </w:rPr>
        <w:t xml:space="preserve">       Т.Н. Юрко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DE2BB5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 xml:space="preserve">Глава сельсовета                                </w:t>
      </w:r>
      <w:r>
        <w:rPr>
          <w:sz w:val="18"/>
          <w:szCs w:val="18"/>
        </w:rPr>
        <w:t xml:space="preserve">              </w:t>
      </w:r>
      <w:r w:rsidRPr="003F1A72">
        <w:rPr>
          <w:sz w:val="18"/>
          <w:szCs w:val="18"/>
        </w:rPr>
        <w:t xml:space="preserve">     Г.Н. Работягов</w:t>
      </w: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lastRenderedPageBreak/>
        <w:t>Приложение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 xml:space="preserve">к решению Совета депутатов 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 xml:space="preserve">муниципального образования 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Кинзельский сельсовет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от 28.11.2023 г. № 24/1</w:t>
      </w: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center"/>
        <w:rPr>
          <w:sz w:val="18"/>
          <w:szCs w:val="18"/>
        </w:rPr>
      </w:pPr>
      <w:r w:rsidRPr="003F1A72">
        <w:rPr>
          <w:sz w:val="18"/>
          <w:szCs w:val="18"/>
        </w:rPr>
        <w:t>Изменения и дополнения вносимые в решение Совета депутатов</w:t>
      </w:r>
      <w:r>
        <w:rPr>
          <w:sz w:val="18"/>
          <w:szCs w:val="18"/>
        </w:rPr>
        <w:t xml:space="preserve"> </w:t>
      </w:r>
      <w:r w:rsidRPr="003F1A72">
        <w:rPr>
          <w:sz w:val="18"/>
          <w:szCs w:val="18"/>
        </w:rPr>
        <w:t>муниципального образования Кинзельский сельсовет</w:t>
      </w:r>
      <w:r>
        <w:rPr>
          <w:sz w:val="18"/>
          <w:szCs w:val="18"/>
        </w:rPr>
        <w:t xml:space="preserve"> </w:t>
      </w:r>
      <w:r w:rsidRPr="003F1A72">
        <w:rPr>
          <w:sz w:val="18"/>
          <w:szCs w:val="18"/>
        </w:rPr>
        <w:t>от  23.12.2022 № 18/2</w:t>
      </w:r>
      <w:r>
        <w:rPr>
          <w:sz w:val="18"/>
          <w:szCs w:val="18"/>
        </w:rPr>
        <w:t xml:space="preserve"> </w:t>
      </w:r>
      <w:r w:rsidRPr="003F1A72">
        <w:rPr>
          <w:sz w:val="18"/>
          <w:szCs w:val="18"/>
        </w:rPr>
        <w:t>«О бюджете муниципального образования Кинзельский сельсовет</w:t>
      </w:r>
    </w:p>
    <w:p w:rsidR="003F1A72" w:rsidRPr="003F1A72" w:rsidRDefault="003F1A72" w:rsidP="003F1A72">
      <w:pPr>
        <w:pStyle w:val="ad"/>
        <w:jc w:val="center"/>
        <w:rPr>
          <w:sz w:val="18"/>
          <w:szCs w:val="18"/>
        </w:rPr>
      </w:pPr>
      <w:r w:rsidRPr="003F1A72">
        <w:rPr>
          <w:sz w:val="18"/>
          <w:szCs w:val="18"/>
        </w:rPr>
        <w:t>на 2023 год и на плановый период 2024 и 2025 годов»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ab/>
      </w:r>
      <w:r w:rsidRPr="003F1A72">
        <w:rPr>
          <w:sz w:val="18"/>
          <w:szCs w:val="18"/>
        </w:rPr>
        <w:tab/>
      </w:r>
      <w:r w:rsidRPr="003F1A72">
        <w:rPr>
          <w:sz w:val="18"/>
          <w:szCs w:val="18"/>
        </w:rPr>
        <w:tab/>
      </w:r>
      <w:r w:rsidRPr="003F1A72">
        <w:rPr>
          <w:sz w:val="18"/>
          <w:szCs w:val="18"/>
        </w:rPr>
        <w:tab/>
      </w:r>
      <w:r w:rsidRPr="003F1A72">
        <w:rPr>
          <w:sz w:val="18"/>
          <w:szCs w:val="18"/>
        </w:rPr>
        <w:tab/>
      </w:r>
      <w:r w:rsidRPr="003F1A72">
        <w:rPr>
          <w:sz w:val="18"/>
          <w:szCs w:val="18"/>
        </w:rPr>
        <w:tab/>
      </w:r>
      <w:r w:rsidRPr="003F1A72">
        <w:rPr>
          <w:sz w:val="18"/>
          <w:szCs w:val="18"/>
        </w:rPr>
        <w:tab/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>1. Статью 1 изложить в следующей редакции: утвердить основные характеристики местного бюджета на 2023 год в размерах: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>1) прогнозируемый общий объем доходов -  в сумме 11322,6 тыс. рублей; на плановый 2024 год – 10677,5 тыс. руб., на плановый 2025 год – 11156,9 тыс. руб.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>2) общий объем расходов -  в сумме 12809,8 тыс. рублей; на плановый 2024 год – 10677,5тыс. руб., на плановый 2025 год – 11156,9 тыс. руб.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>3) прогнозируемый дефицит местного бюджета на 2023 год -  в сумме 1487,2 тыс. рублей, или 14,5%, в том числе за счет остатка на начало года 1487,2тыс.руб. или 14,5%, на 2024 год -  в сумме 0,0 тыс. рублей, или 0,0 %, на 2025 год -  в сумме 0,0 тыс. рублей, или 0,0 %.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 xml:space="preserve">4) верхний предел муниципального внутреннего долга муниципального образования Кинзельский сельсовет на 1 января 2024 года в сумме 0,0 тыс. рублей, в том числе верхний предел долга по муниципальным гарантиям в сумме 0,0 тыс. рублей, на 1 января 2025 года в сумме 0,0 тыс. рублей, в том числе верхний предел долга по муниципальным гарантиям в сумме 0,0 тыс. рублей, на 1 января 2026 года в сумме 0,0 тыс. рублей, в том числе верхний предел долга по муниципальным гарантиям в сумме 0,0 тыс. рублей. 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  <w:r w:rsidRPr="003F1A72">
        <w:rPr>
          <w:sz w:val="18"/>
          <w:szCs w:val="18"/>
        </w:rPr>
        <w:t xml:space="preserve"> 2. Приложения 1 – 7  изложить в новой редакции.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Default="003F1A72" w:rsidP="003F1A72">
      <w:pPr>
        <w:pStyle w:val="ad"/>
        <w:jc w:val="both"/>
        <w:rPr>
          <w:sz w:val="18"/>
          <w:szCs w:val="18"/>
        </w:rPr>
      </w:pPr>
    </w:p>
    <w:p w:rsidR="00BE2A38" w:rsidRDefault="00BE2A38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lastRenderedPageBreak/>
        <w:t>Приложение № 1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 xml:space="preserve">к бюджету муниципального образования 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 xml:space="preserve">Кинзельский сельсовет на 2023 год 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и на плановый период 2024 и 2025 годов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(в редакции решения Совета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депутатов муниципального образования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Кинзельский сельсовет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от  28.11.2023 г. № 24/1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center"/>
        <w:rPr>
          <w:sz w:val="18"/>
          <w:szCs w:val="18"/>
        </w:rPr>
      </w:pPr>
      <w:r w:rsidRPr="003F1A72">
        <w:rPr>
          <w:sz w:val="18"/>
          <w:szCs w:val="18"/>
        </w:rPr>
        <w:t>Источники внутреннего финансирования  дефицита</w:t>
      </w:r>
    </w:p>
    <w:p w:rsidR="003F1A72" w:rsidRPr="003F1A72" w:rsidRDefault="003F1A72" w:rsidP="003F1A72">
      <w:pPr>
        <w:pStyle w:val="ad"/>
        <w:jc w:val="center"/>
        <w:rPr>
          <w:sz w:val="18"/>
          <w:szCs w:val="18"/>
        </w:rPr>
      </w:pPr>
      <w:r w:rsidRPr="003F1A72">
        <w:rPr>
          <w:sz w:val="18"/>
          <w:szCs w:val="18"/>
        </w:rPr>
        <w:t>бюджета поселения</w:t>
      </w:r>
      <w:r>
        <w:rPr>
          <w:sz w:val="18"/>
          <w:szCs w:val="18"/>
        </w:rPr>
        <w:t xml:space="preserve"> </w:t>
      </w:r>
      <w:r w:rsidRPr="003F1A72">
        <w:rPr>
          <w:sz w:val="18"/>
          <w:szCs w:val="18"/>
        </w:rPr>
        <w:t>на 2023 год и на плановый период 2024 и 2025 годов.</w:t>
      </w:r>
    </w:p>
    <w:p w:rsidR="003F1A72" w:rsidRPr="003F1A72" w:rsidRDefault="003F1A72" w:rsidP="003F1A72">
      <w:pPr>
        <w:pStyle w:val="ad"/>
        <w:jc w:val="center"/>
        <w:rPr>
          <w:sz w:val="18"/>
          <w:szCs w:val="18"/>
        </w:rPr>
      </w:pPr>
    </w:p>
    <w:p w:rsid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 xml:space="preserve">                                                        (тыс. рублей)</w:t>
      </w: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tbl>
      <w:tblPr>
        <w:tblW w:w="4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32"/>
        <w:gridCol w:w="1166"/>
        <w:gridCol w:w="565"/>
        <w:gridCol w:w="538"/>
        <w:gridCol w:w="566"/>
      </w:tblGrid>
      <w:tr w:rsidR="003F1A72" w:rsidRPr="003F1A72" w:rsidTr="003F1A72">
        <w:trPr>
          <w:trHeight w:val="69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Код источников финансирования по бюджетной классификации</w:t>
            </w: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Утвержденные бюджетные назначения</w:t>
            </w:r>
          </w:p>
        </w:tc>
      </w:tr>
      <w:tr w:rsidR="003F1A72" w:rsidRPr="003F1A72" w:rsidTr="003F1A72">
        <w:trPr>
          <w:trHeight w:val="12"/>
        </w:trPr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</w:tr>
      <w:tr w:rsidR="003F1A72" w:rsidRPr="003F1A72" w:rsidTr="003F1A72">
        <w:trPr>
          <w:trHeight w:val="33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3F1A72" w:rsidRPr="003F1A72" w:rsidTr="003F1A72">
        <w:trPr>
          <w:trHeight w:val="10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b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b/>
                <w:sz w:val="16"/>
                <w:szCs w:val="16"/>
              </w:rPr>
              <w:t>01 00 00 00 00 0000 000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F1A72" w:rsidRPr="003F1A72" w:rsidTr="003F1A72">
        <w:trPr>
          <w:trHeight w:val="8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b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b/>
                <w:sz w:val="16"/>
                <w:szCs w:val="16"/>
              </w:rPr>
              <w:t>01 05 00 00 00 0000 000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b/>
                <w:sz w:val="16"/>
                <w:szCs w:val="16"/>
              </w:rPr>
              <w:t>1487,2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</w:tr>
      <w:tr w:rsidR="003F1A72" w:rsidRPr="003F1A72" w:rsidTr="003F1A72">
        <w:trPr>
          <w:trHeight w:val="10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01 05 00 00 00 0000 500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F1A7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11322,6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-10677,5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-11156,9</w:t>
            </w:r>
          </w:p>
        </w:tc>
      </w:tr>
      <w:tr w:rsidR="003F1A72" w:rsidRPr="003F1A72" w:rsidTr="003F1A72">
        <w:trPr>
          <w:trHeight w:val="103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01 05 02 00 00 0000 500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F1A7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11322,6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-10677,5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-11156,9</w:t>
            </w:r>
          </w:p>
        </w:tc>
      </w:tr>
      <w:tr w:rsidR="003F1A72" w:rsidRPr="003F1A72" w:rsidTr="003F1A72">
        <w:trPr>
          <w:trHeight w:val="10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01 05 02 01 00 0000 510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F1A7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11322,6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-10677,5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-11156,9</w:t>
            </w:r>
          </w:p>
        </w:tc>
      </w:tr>
      <w:tr w:rsidR="003F1A72" w:rsidRPr="003F1A72" w:rsidTr="003F1A72">
        <w:trPr>
          <w:trHeight w:val="10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i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i/>
                <w:sz w:val="16"/>
                <w:szCs w:val="16"/>
              </w:rPr>
              <w:t>01 05 02 01 10 0000 510</w:t>
            </w:r>
          </w:p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F1A7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11322,6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-10677,5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-11156,9</w:t>
            </w:r>
          </w:p>
        </w:tc>
      </w:tr>
      <w:tr w:rsidR="003F1A72" w:rsidRPr="003F1A72" w:rsidTr="003F1A72">
        <w:trPr>
          <w:trHeight w:val="8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01 05 00 00 00 0000 600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12809,8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10677,5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11156,9</w:t>
            </w:r>
          </w:p>
        </w:tc>
      </w:tr>
      <w:tr w:rsidR="003F1A72" w:rsidRPr="003F1A72" w:rsidTr="003F1A72">
        <w:trPr>
          <w:trHeight w:val="86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01 05 02 00 00 0000 600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12809,8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10677,5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11156,9</w:t>
            </w:r>
          </w:p>
        </w:tc>
      </w:tr>
      <w:tr w:rsidR="003F1A72" w:rsidRPr="003F1A72" w:rsidTr="003F1A72">
        <w:trPr>
          <w:trHeight w:val="86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01 05 02 01 00 0000 610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12809,8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10677,5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11156,9</w:t>
            </w:r>
          </w:p>
        </w:tc>
      </w:tr>
      <w:tr w:rsidR="003F1A72" w:rsidRPr="003F1A72" w:rsidTr="003F1A72">
        <w:trPr>
          <w:trHeight w:val="86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i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i/>
                <w:sz w:val="16"/>
                <w:szCs w:val="16"/>
              </w:rPr>
              <w:t>01 05 02 01 10 0000 610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12809,8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10677,5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11156,9</w:t>
            </w:r>
          </w:p>
        </w:tc>
      </w:tr>
      <w:tr w:rsidR="003F1A72" w:rsidRPr="003F1A72" w:rsidTr="003F1A72">
        <w:trPr>
          <w:trHeight w:val="6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Всего источников финансирования дефицитов бюджетов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1487,2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72" w:rsidRPr="003F1A72" w:rsidRDefault="003F1A72" w:rsidP="003A031A">
            <w:pPr>
              <w:ind w:right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1A7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</w:tbl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Приложение № 2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 xml:space="preserve">к бюджету муниципального образования 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 xml:space="preserve">Кинзельский сельсовет на 2023 год 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и на плановый период 2024 и 2025 годов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(в редакции решения Совета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депутатов муниципального образования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Кинзельский сельсовет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>от  28.11.2023 г. № 24/1</w:t>
      </w: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right"/>
        <w:rPr>
          <w:sz w:val="18"/>
          <w:szCs w:val="18"/>
        </w:rPr>
      </w:pPr>
    </w:p>
    <w:p w:rsidR="003F1A72" w:rsidRPr="003F1A72" w:rsidRDefault="003F1A72" w:rsidP="003F1A72">
      <w:pPr>
        <w:pStyle w:val="ad"/>
        <w:jc w:val="center"/>
        <w:rPr>
          <w:sz w:val="18"/>
          <w:szCs w:val="18"/>
        </w:rPr>
      </w:pPr>
      <w:r w:rsidRPr="003F1A72">
        <w:rPr>
          <w:sz w:val="18"/>
          <w:szCs w:val="18"/>
        </w:rPr>
        <w:t>Поступление доходов в бюджет поселения по кодам видов доходов, подвидов доходов</w:t>
      </w:r>
    </w:p>
    <w:p w:rsidR="003F1A72" w:rsidRPr="003F1A72" w:rsidRDefault="003F1A72" w:rsidP="003F1A72">
      <w:pPr>
        <w:pStyle w:val="ad"/>
        <w:jc w:val="center"/>
        <w:rPr>
          <w:sz w:val="18"/>
          <w:szCs w:val="18"/>
        </w:rPr>
      </w:pPr>
      <w:r w:rsidRPr="003F1A72">
        <w:rPr>
          <w:sz w:val="18"/>
          <w:szCs w:val="18"/>
        </w:rPr>
        <w:t>на 2023 год и на плановый период 2024 и 2025 годов</w:t>
      </w:r>
    </w:p>
    <w:p w:rsidR="003F1A72" w:rsidRPr="003F1A72" w:rsidRDefault="003F1A72" w:rsidP="003F1A72">
      <w:pPr>
        <w:pStyle w:val="ad"/>
        <w:jc w:val="both"/>
        <w:rPr>
          <w:sz w:val="18"/>
          <w:szCs w:val="18"/>
        </w:rPr>
      </w:pPr>
    </w:p>
    <w:p w:rsidR="00DE2BB5" w:rsidRDefault="003F1A72" w:rsidP="003F1A72">
      <w:pPr>
        <w:pStyle w:val="ad"/>
        <w:jc w:val="right"/>
        <w:rPr>
          <w:sz w:val="18"/>
          <w:szCs w:val="18"/>
        </w:rPr>
      </w:pPr>
      <w:r w:rsidRPr="003F1A72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(тысяч рублей)</w:t>
      </w: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tbl>
      <w:tblPr>
        <w:tblW w:w="4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993"/>
        <w:gridCol w:w="708"/>
        <w:gridCol w:w="709"/>
      </w:tblGrid>
      <w:tr w:rsidR="00BE2A38" w:rsidRPr="00BE2A38" w:rsidTr="00BE2A38">
        <w:trPr>
          <w:trHeight w:val="8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2023г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Сумма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2024г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2025г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Сумма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b/>
                <w:bCs/>
                <w:sz w:val="18"/>
                <w:szCs w:val="18"/>
              </w:rPr>
            </w:pPr>
            <w:r w:rsidRPr="00BE2A38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10292,1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10543,0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11017,5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1 01 00000 00 0000 000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7027,0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7407,0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7852,0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1 01 02000 01 0000 110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7027,0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7407,0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7852,0</w:t>
            </w:r>
          </w:p>
        </w:tc>
      </w:tr>
      <w:tr w:rsidR="00BE2A38" w:rsidRPr="00BE2A38" w:rsidTr="00BE2A38">
        <w:trPr>
          <w:trHeight w:val="1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1 01 02010 01 0000 110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E2A38">
              <w:rPr>
                <w:sz w:val="18"/>
                <w:szCs w:val="18"/>
                <w:vertAlign w:val="superscript"/>
              </w:rPr>
              <w:t>1</w:t>
            </w:r>
            <w:r w:rsidRPr="00BE2A38">
              <w:rPr>
                <w:sz w:val="18"/>
                <w:szCs w:val="18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7027,0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7407,0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7852,0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b/>
                <w:bCs/>
                <w:i/>
                <w:sz w:val="18"/>
                <w:szCs w:val="18"/>
              </w:rPr>
            </w:pPr>
            <w:r w:rsidRPr="00BE2A38">
              <w:rPr>
                <w:b/>
                <w:bCs/>
                <w:i/>
                <w:sz w:val="18"/>
                <w:szCs w:val="18"/>
              </w:rPr>
              <w:t>1 03 00000 00 0000 000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b/>
                <w:bCs/>
                <w:i/>
                <w:sz w:val="18"/>
                <w:szCs w:val="18"/>
              </w:rPr>
            </w:pPr>
            <w:r w:rsidRPr="00BE2A38">
              <w:rPr>
                <w:b/>
                <w:bCs/>
                <w:i/>
                <w:sz w:val="18"/>
                <w:szCs w:val="18"/>
              </w:rPr>
              <w:t xml:space="preserve">Налоги на товары (работы, услуги), реализуемые на </w:t>
            </w:r>
            <w:r w:rsidRPr="00BE2A38">
              <w:rPr>
                <w:b/>
                <w:bCs/>
                <w:i/>
                <w:sz w:val="18"/>
                <w:szCs w:val="18"/>
              </w:rPr>
              <w:lastRenderedPageBreak/>
              <w:t>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lastRenderedPageBreak/>
              <w:t>600,8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631,7</w:t>
            </w:r>
          </w:p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661,2</w:t>
            </w:r>
          </w:p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</w:p>
        </w:tc>
      </w:tr>
      <w:tr w:rsidR="00BE2A38" w:rsidRPr="00BE2A38" w:rsidTr="00BE2A38">
        <w:trPr>
          <w:trHeight w:val="8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lastRenderedPageBreak/>
              <w:t>1 03 02000 01 0000 110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600,8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631,7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661,2</w:t>
            </w:r>
          </w:p>
        </w:tc>
      </w:tr>
      <w:tr w:rsidR="00BE2A38" w:rsidRPr="00BE2A38" w:rsidTr="00BE2A38">
        <w:trPr>
          <w:trHeight w:val="8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1 03 02230 01 0000 110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284,5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301,4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316,2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1 03 02231 01 0000 110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284,5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301,4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316,2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1 03 02240 01 0000 110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Доходы от уплаты </w:t>
            </w:r>
            <w:r w:rsidRPr="00BE2A38">
              <w:rPr>
                <w:sz w:val="18"/>
                <w:szCs w:val="18"/>
              </w:rPr>
              <w:lastRenderedPageBreak/>
              <w:t>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2,1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2,1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1 03 02241 01 0000 110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2,1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2,1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1 03 02250 01 0000 110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Доходы от уплаты </w:t>
            </w:r>
            <w:r w:rsidRPr="00BE2A38">
              <w:rPr>
                <w:sz w:val="18"/>
                <w:szCs w:val="18"/>
              </w:rPr>
              <w:lastRenderedPageBreak/>
              <w:t>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351,8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367,7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381,8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1 03 02251 01 0000 110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367,7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381,8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1 03 02260 01 0000 110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</w:t>
            </w:r>
            <w:r w:rsidRPr="00BE2A38">
              <w:rPr>
                <w:sz w:val="18"/>
                <w:szCs w:val="18"/>
              </w:rPr>
              <w:lastRenderedPageBreak/>
              <w:t>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-37,5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-39,5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-38,9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1 03 02261 01 0000 110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-37,5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-39,5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-38,9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1 06 00000 00 0000 000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1519,3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1519,3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1519,3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1 06 01000 00 0000 110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137,0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137,0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137,0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1 06 01030 10 0000 110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137,0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1 06 06000 00 0000 110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1382,3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1382,3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1382,3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1 06 06030 00 0000 110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605,9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605,9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605,9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1 06 06033 10 0000 110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Земельный налог с организаций, </w:t>
            </w:r>
            <w:r w:rsidRPr="00BE2A38">
              <w:rPr>
                <w:sz w:val="18"/>
                <w:szCs w:val="18"/>
              </w:rPr>
              <w:lastRenderedPageBreak/>
              <w:t>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lastRenderedPageBreak/>
              <w:t>605,9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605,9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605,9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1 06 06040 00 0000 110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776,4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776,4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776,4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1 06 06043 10 0000 110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776,4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776,4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776,4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1 08 00000 00 0000 000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5,0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1 08 04000 01 0000 110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5,0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1 08 04020 01 0000 110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1 11 00000 00 0000 000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 xml:space="preserve">Доходы от использования имущества, находящегося в государственной и </w:t>
            </w:r>
            <w:r w:rsidRPr="00BE2A38">
              <w:rPr>
                <w:b/>
                <w:i/>
                <w:sz w:val="18"/>
                <w:szCs w:val="18"/>
              </w:rPr>
              <w:lastRenderedPageBreak/>
              <w:t xml:space="preserve">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975,0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975,0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975,0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1 11 05000 00 0000 120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975,0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975,0</w:t>
            </w:r>
          </w:p>
        </w:tc>
      </w:tr>
      <w:tr w:rsidR="00BE2A38" w:rsidRPr="00BE2A38" w:rsidTr="00BE2A38">
        <w:trPr>
          <w:trHeight w:val="23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1 11 05020 00 0000 120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 участков (за исключением земельных участков 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950,0</w:t>
            </w:r>
          </w:p>
        </w:tc>
      </w:tr>
      <w:tr w:rsidR="00BE2A38" w:rsidRPr="00BE2A38" w:rsidTr="00BE2A38">
        <w:trPr>
          <w:trHeight w:val="18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1 11 05025 10 0000 120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E2A38">
              <w:rPr>
                <w:sz w:val="18"/>
                <w:szCs w:val="18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950,0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950,0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1 11 05030 00 0000 120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1 11 05035 10 0000 120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 xml:space="preserve">1 16 00000 00 0000 000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5,0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 xml:space="preserve">1 16 02000 02 </w:t>
            </w:r>
            <w:r w:rsidRPr="00BE2A38">
              <w:rPr>
                <w:i/>
                <w:sz w:val="18"/>
                <w:szCs w:val="18"/>
              </w:rPr>
              <w:lastRenderedPageBreak/>
              <w:t xml:space="preserve">0000 140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5,0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1 16 02020 02 0000 140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1 17 00000 00 0000 000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1 17 15000 00 0000 150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Инициативные платежи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0,0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1 17 15030 10 0202 150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Инициативные платежи, зачисляемые в бюджеты сельских поселений«Обустройство игровой площадки»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1030,5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139,4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1030,5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139,4</w:t>
            </w:r>
          </w:p>
        </w:tc>
      </w:tr>
      <w:tr w:rsidR="00BE2A38" w:rsidRPr="00BE2A38" w:rsidTr="00BE2A38">
        <w:trPr>
          <w:trHeight w:val="5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402,0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2 02 19999 00 0000 150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Прочие дотации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BE2A38">
        <w:trPr>
          <w:trHeight w:val="3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2 02 19999 10 0000 150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Прочие дотации бюджетам сельских поселений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2 02 20000 00 0000 150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 xml:space="preserve">Субсидии бюджетам бюджетной системы Российской </w:t>
            </w:r>
            <w:r w:rsidRPr="00BE2A38">
              <w:rPr>
                <w:i/>
                <w:sz w:val="18"/>
                <w:szCs w:val="18"/>
              </w:rPr>
              <w:lastRenderedPageBreak/>
              <w:t>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lastRenderedPageBreak/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0,0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2 02 29999 00 0000 150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Прочие субсидии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2 02 29999 10 0000 150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2 02 30000 00 0000 150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i/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128,5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i/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i/>
                <w:sz w:val="18"/>
                <w:szCs w:val="18"/>
              </w:rPr>
              <w:t>139,4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2 02 35118 00 0000 150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2 02 35118 10 0000 150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BE2A38" w:rsidRPr="00BE2A38" w:rsidTr="00BE2A3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11322,6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10677,5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11156,9</w:t>
            </w:r>
          </w:p>
        </w:tc>
      </w:tr>
    </w:tbl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BE2A38" w:rsidRPr="00BE2A38" w:rsidRDefault="00BE2A38" w:rsidP="00BE2A3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</w:t>
      </w:r>
      <w:r w:rsidRPr="00BE2A38">
        <w:rPr>
          <w:rFonts w:ascii="Times New Roman" w:eastAsia="Times New Roman" w:hAnsi="Times New Roman" w:cs="Times New Roman"/>
          <w:sz w:val="18"/>
          <w:szCs w:val="18"/>
        </w:rPr>
        <w:t>риложение № 3</w:t>
      </w:r>
    </w:p>
    <w:p w:rsidR="00BE2A38" w:rsidRPr="00BE2A38" w:rsidRDefault="00BE2A38" w:rsidP="00BE2A3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E2A38">
        <w:rPr>
          <w:rFonts w:ascii="Times New Roman" w:eastAsia="Times New Roman" w:hAnsi="Times New Roman" w:cs="Times New Roman"/>
          <w:sz w:val="18"/>
          <w:szCs w:val="18"/>
        </w:rPr>
        <w:t xml:space="preserve">к бюджету муниципального образования </w:t>
      </w:r>
    </w:p>
    <w:p w:rsidR="00BE2A38" w:rsidRPr="00BE2A38" w:rsidRDefault="00BE2A38" w:rsidP="00BE2A38">
      <w:pPr>
        <w:tabs>
          <w:tab w:val="left" w:pos="86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E2A38">
        <w:rPr>
          <w:rFonts w:ascii="Times New Roman" w:eastAsia="Times New Roman" w:hAnsi="Times New Roman" w:cs="Times New Roman"/>
          <w:sz w:val="18"/>
          <w:szCs w:val="18"/>
        </w:rPr>
        <w:t xml:space="preserve">Кинзельский сельсовет на 2023 год </w:t>
      </w:r>
    </w:p>
    <w:p w:rsidR="00BE2A38" w:rsidRPr="00BE2A38" w:rsidRDefault="00BE2A38" w:rsidP="00BE2A3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E2A38">
        <w:rPr>
          <w:rFonts w:ascii="Times New Roman" w:eastAsia="Times New Roman" w:hAnsi="Times New Roman" w:cs="Times New Roman"/>
          <w:sz w:val="18"/>
          <w:szCs w:val="18"/>
        </w:rPr>
        <w:t>и на плановый период 2024 и 2025 годов</w:t>
      </w:r>
    </w:p>
    <w:p w:rsidR="00BE2A38" w:rsidRPr="00BE2A38" w:rsidRDefault="00BE2A38" w:rsidP="00BE2A3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E2A38">
        <w:rPr>
          <w:rFonts w:ascii="Times New Roman" w:eastAsia="Times New Roman" w:hAnsi="Times New Roman" w:cs="Times New Roman"/>
          <w:sz w:val="18"/>
          <w:szCs w:val="18"/>
        </w:rPr>
        <w:t>(в редакции решения Совета</w:t>
      </w:r>
    </w:p>
    <w:p w:rsidR="00BE2A38" w:rsidRPr="00BE2A38" w:rsidRDefault="00BE2A38" w:rsidP="00BE2A3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E2A38">
        <w:rPr>
          <w:rFonts w:ascii="Times New Roman" w:eastAsia="Times New Roman" w:hAnsi="Times New Roman" w:cs="Times New Roman"/>
          <w:sz w:val="18"/>
          <w:szCs w:val="18"/>
        </w:rPr>
        <w:t>депутатов муниципального образования</w:t>
      </w:r>
    </w:p>
    <w:p w:rsidR="00BE2A38" w:rsidRPr="00BE2A38" w:rsidRDefault="00BE2A38" w:rsidP="00BE2A3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E2A38">
        <w:rPr>
          <w:rFonts w:ascii="Times New Roman" w:eastAsia="Times New Roman" w:hAnsi="Times New Roman" w:cs="Times New Roman"/>
          <w:sz w:val="18"/>
          <w:szCs w:val="18"/>
        </w:rPr>
        <w:t>Кинзельский сельсовет</w:t>
      </w:r>
    </w:p>
    <w:p w:rsidR="00BE2A38" w:rsidRPr="00BE2A38" w:rsidRDefault="00BE2A38" w:rsidP="00BE2A3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E2A38">
        <w:rPr>
          <w:rFonts w:ascii="Times New Roman" w:eastAsia="Times New Roman" w:hAnsi="Times New Roman" w:cs="Times New Roman"/>
          <w:sz w:val="18"/>
          <w:szCs w:val="18"/>
        </w:rPr>
        <w:t xml:space="preserve">от  </w:t>
      </w:r>
      <w:r w:rsidRPr="00BE2A38">
        <w:rPr>
          <w:rFonts w:ascii="Times New Roman" w:eastAsia="Times New Roman" w:hAnsi="Times New Roman" w:cs="Times New Roman"/>
          <w:bCs/>
          <w:sz w:val="18"/>
          <w:szCs w:val="18"/>
        </w:rPr>
        <w:t>28.11.2023 г. № 24/1</w:t>
      </w:r>
    </w:p>
    <w:p w:rsidR="00BE2A38" w:rsidRPr="00BE2A38" w:rsidRDefault="00BE2A38" w:rsidP="00BE2A38">
      <w:pPr>
        <w:tabs>
          <w:tab w:val="left" w:pos="86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BE2A38" w:rsidRPr="00BE2A38" w:rsidRDefault="00BE2A38" w:rsidP="00BE2A38">
      <w:pPr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BE2A38" w:rsidRPr="00BE2A38" w:rsidRDefault="00BE2A38" w:rsidP="00BE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E2A38">
        <w:rPr>
          <w:rFonts w:ascii="Times New Roman" w:eastAsia="Times New Roman" w:hAnsi="Times New Roman" w:cs="Times New Roman"/>
          <w:b/>
          <w:sz w:val="18"/>
          <w:szCs w:val="18"/>
        </w:rPr>
        <w:t>Распределение бюджетных ассигнований бюджета поселения</w:t>
      </w:r>
    </w:p>
    <w:p w:rsidR="00BE2A38" w:rsidRPr="00BE2A38" w:rsidRDefault="00BE2A38" w:rsidP="00BE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E2A38">
        <w:rPr>
          <w:rFonts w:ascii="Times New Roman" w:eastAsia="Times New Roman" w:hAnsi="Times New Roman" w:cs="Times New Roman"/>
          <w:b/>
          <w:sz w:val="18"/>
          <w:szCs w:val="18"/>
        </w:rPr>
        <w:t xml:space="preserve"> по разделам и подразделам классификации расходов бюджета поселения на 2023 год и на плановый период 2024 и 2025 годов</w:t>
      </w:r>
    </w:p>
    <w:p w:rsidR="00BE2A38" w:rsidRPr="00BE2A38" w:rsidRDefault="00BE2A38" w:rsidP="00BE2A38">
      <w:pPr>
        <w:spacing w:after="0" w:line="240" w:lineRule="auto"/>
        <w:ind w:firstLine="7380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BE2A38">
        <w:rPr>
          <w:rFonts w:ascii="Times New Roman" w:eastAsia="Times New Roman" w:hAnsi="Times New Roman" w:cs="Times New Roman"/>
          <w:sz w:val="18"/>
          <w:szCs w:val="18"/>
        </w:rPr>
        <w:t xml:space="preserve">                (тыс. рублей)</w:t>
      </w:r>
    </w:p>
    <w:tbl>
      <w:tblPr>
        <w:tblW w:w="4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660"/>
        <w:gridCol w:w="616"/>
        <w:gridCol w:w="992"/>
        <w:gridCol w:w="851"/>
        <w:gridCol w:w="17"/>
        <w:gridCol w:w="692"/>
      </w:tblGrid>
      <w:tr w:rsidR="00BE2A38" w:rsidRPr="00BE2A38" w:rsidTr="00BE2A38">
        <w:trPr>
          <w:trHeight w:val="334"/>
        </w:trPr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2023г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2024г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2025г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Общегосударственны</w:t>
            </w:r>
            <w:r w:rsidRPr="00BE2A38">
              <w:rPr>
                <w:b/>
                <w:sz w:val="18"/>
                <w:szCs w:val="18"/>
              </w:rPr>
              <w:lastRenderedPageBreak/>
              <w:t>е вопросы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4616,0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4241,0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4160,0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3746,0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3371,0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3290,0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128,5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134,5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139,4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1350,0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1390,0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1435,0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1572,6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792,2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851,7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1082,1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Другие </w:t>
            </w:r>
            <w:r w:rsidRPr="00BE2A38">
              <w:rPr>
                <w:sz w:val="18"/>
                <w:szCs w:val="18"/>
              </w:rPr>
              <w:lastRenderedPageBreak/>
              <w:t>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490,5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160,5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190,5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lastRenderedPageBreak/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2651,5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1382,1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1517,1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2145,2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924,3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1227,1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2365,1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2339,6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2359,6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108,0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117,0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26,1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26,1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26,1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692" w:type="dxa"/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264,0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551,0</w:t>
            </w:r>
          </w:p>
        </w:tc>
      </w:tr>
      <w:tr w:rsidR="00BE2A38" w:rsidRPr="00BE2A38" w:rsidTr="00BE2A38">
        <w:tc>
          <w:tcPr>
            <w:tcW w:w="1134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16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12809,8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10677,5</w:t>
            </w:r>
          </w:p>
        </w:tc>
        <w:tc>
          <w:tcPr>
            <w:tcW w:w="692" w:type="dxa"/>
            <w:shd w:val="clear" w:color="auto" w:fill="auto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11156,9</w:t>
            </w:r>
          </w:p>
        </w:tc>
      </w:tr>
    </w:tbl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BE2A38" w:rsidRPr="00BE2A38" w:rsidRDefault="00BE2A38" w:rsidP="00BE2A38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Приложение № 4</w:t>
      </w:r>
    </w:p>
    <w:p w:rsidR="00BE2A38" w:rsidRPr="00BE2A38" w:rsidRDefault="00BE2A38" w:rsidP="00BE2A38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к бюджету муниципального образования </w:t>
      </w:r>
    </w:p>
    <w:p w:rsidR="00BE2A38" w:rsidRPr="00BE2A38" w:rsidRDefault="00BE2A38" w:rsidP="00BE2A38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Кинзельский сельсовет на 2023 год </w:t>
      </w:r>
    </w:p>
    <w:p w:rsidR="00BE2A38" w:rsidRPr="00BE2A38" w:rsidRDefault="00BE2A38" w:rsidP="00BE2A38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и на плановый период 2024 и 2025 годов</w:t>
      </w:r>
    </w:p>
    <w:p w:rsidR="00BE2A38" w:rsidRPr="00BE2A38" w:rsidRDefault="00BE2A38" w:rsidP="00BE2A38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(в редакции решения Совета</w:t>
      </w:r>
    </w:p>
    <w:p w:rsidR="00BE2A38" w:rsidRPr="00BE2A38" w:rsidRDefault="00BE2A38" w:rsidP="00BE2A38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депутатов муниципального образования</w:t>
      </w:r>
    </w:p>
    <w:p w:rsidR="00BE2A38" w:rsidRPr="00BE2A38" w:rsidRDefault="00BE2A38" w:rsidP="00BE2A38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Кинзельский сельсовет</w:t>
      </w:r>
    </w:p>
    <w:p w:rsidR="00BE2A38" w:rsidRPr="00BE2A38" w:rsidRDefault="00BE2A38" w:rsidP="00BE2A38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от  </w:t>
      </w:r>
      <w:r w:rsidRPr="00BE2A38">
        <w:rPr>
          <w:bCs/>
          <w:sz w:val="18"/>
          <w:szCs w:val="18"/>
        </w:rPr>
        <w:t>28.11.2023 г. № 24/1</w:t>
      </w:r>
    </w:p>
    <w:p w:rsidR="00BE2A38" w:rsidRPr="00BE2A38" w:rsidRDefault="00BE2A38" w:rsidP="00BE2A38">
      <w:pPr>
        <w:pStyle w:val="ad"/>
        <w:jc w:val="both"/>
        <w:rPr>
          <w:b/>
          <w:sz w:val="18"/>
          <w:szCs w:val="18"/>
        </w:rPr>
      </w:pPr>
    </w:p>
    <w:p w:rsidR="00BE2A38" w:rsidRPr="00BE2A38" w:rsidRDefault="00BE2A38" w:rsidP="00BE2A38">
      <w:pPr>
        <w:pStyle w:val="ad"/>
        <w:jc w:val="center"/>
        <w:rPr>
          <w:b/>
          <w:sz w:val="18"/>
          <w:szCs w:val="18"/>
        </w:rPr>
      </w:pPr>
      <w:r w:rsidRPr="00BE2A38">
        <w:rPr>
          <w:b/>
          <w:sz w:val="18"/>
          <w:szCs w:val="18"/>
        </w:rPr>
        <w:t>Ведомственная структура расходов бюджета поселения на 2023 год и на плановый период 2024 и 2025 годов</w:t>
      </w:r>
    </w:p>
    <w:p w:rsidR="00BE2A38" w:rsidRPr="00BE2A38" w:rsidRDefault="00BE2A38" w:rsidP="00BE2A38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       (тысяч рублей)</w:t>
      </w:r>
    </w:p>
    <w:tbl>
      <w:tblPr>
        <w:tblW w:w="4962" w:type="dxa"/>
        <w:tblInd w:w="-34" w:type="dxa"/>
        <w:tblLayout w:type="fixed"/>
        <w:tblLook w:val="04A0"/>
      </w:tblPr>
      <w:tblGrid>
        <w:gridCol w:w="1276"/>
        <w:gridCol w:w="567"/>
        <w:gridCol w:w="426"/>
        <w:gridCol w:w="425"/>
        <w:gridCol w:w="567"/>
        <w:gridCol w:w="283"/>
        <w:gridCol w:w="426"/>
        <w:gridCol w:w="567"/>
        <w:gridCol w:w="425"/>
      </w:tblGrid>
      <w:tr w:rsidR="00BE2A38" w:rsidRPr="00BE2A38" w:rsidTr="00130615">
        <w:trPr>
          <w:trHeight w:val="183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Вед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E2A38" w:rsidRPr="00BE2A38" w:rsidRDefault="00BE2A38" w:rsidP="00130615">
            <w:pPr>
              <w:pStyle w:val="ad"/>
              <w:ind w:right="2366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ЦСР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 2023год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2024 год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2025 год</w:t>
            </w:r>
          </w:p>
        </w:tc>
      </w:tr>
    </w:tbl>
    <w:p w:rsidR="00BE2A38" w:rsidRPr="00BE2A38" w:rsidRDefault="00BE2A38" w:rsidP="00BE2A38">
      <w:pPr>
        <w:pStyle w:val="ad"/>
        <w:jc w:val="both"/>
        <w:rPr>
          <w:sz w:val="18"/>
          <w:szCs w:val="18"/>
        </w:rPr>
      </w:pPr>
    </w:p>
    <w:tbl>
      <w:tblPr>
        <w:tblW w:w="4962" w:type="dxa"/>
        <w:tblInd w:w="-34" w:type="dxa"/>
        <w:tblLayout w:type="fixed"/>
        <w:tblLook w:val="04A0"/>
      </w:tblPr>
      <w:tblGrid>
        <w:gridCol w:w="1418"/>
        <w:gridCol w:w="567"/>
        <w:gridCol w:w="425"/>
        <w:gridCol w:w="38"/>
        <w:gridCol w:w="387"/>
        <w:gridCol w:w="548"/>
        <w:gridCol w:w="284"/>
        <w:gridCol w:w="444"/>
        <w:gridCol w:w="425"/>
        <w:gridCol w:w="426"/>
      </w:tblGrid>
      <w:tr w:rsidR="00BE2A38" w:rsidRPr="00BE2A38" w:rsidTr="00130615">
        <w:trPr>
          <w:trHeight w:val="118"/>
          <w:tblHeader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Cs/>
                <w:sz w:val="18"/>
                <w:szCs w:val="18"/>
              </w:rPr>
            </w:pPr>
            <w:r w:rsidRPr="00BE2A38">
              <w:rPr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Cs/>
                <w:sz w:val="18"/>
                <w:szCs w:val="18"/>
              </w:rPr>
            </w:pPr>
            <w:r w:rsidRPr="00BE2A38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Cs/>
                <w:sz w:val="18"/>
                <w:szCs w:val="18"/>
              </w:rPr>
            </w:pPr>
            <w:r w:rsidRPr="00BE2A38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Cs/>
                <w:sz w:val="18"/>
                <w:szCs w:val="18"/>
              </w:rPr>
            </w:pPr>
            <w:r w:rsidRPr="00BE2A38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Cs/>
                <w:sz w:val="18"/>
                <w:szCs w:val="18"/>
              </w:rPr>
            </w:pPr>
            <w:r w:rsidRPr="00BE2A38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Cs/>
                <w:sz w:val="18"/>
                <w:szCs w:val="18"/>
              </w:rPr>
            </w:pPr>
            <w:r w:rsidRPr="00BE2A38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Cs/>
                <w:sz w:val="18"/>
                <w:szCs w:val="18"/>
              </w:rPr>
            </w:pPr>
            <w:r w:rsidRPr="00BE2A38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Cs/>
                <w:sz w:val="18"/>
                <w:szCs w:val="18"/>
              </w:rPr>
            </w:pPr>
            <w:r w:rsidRPr="00BE2A38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Cs/>
                <w:sz w:val="18"/>
                <w:szCs w:val="18"/>
              </w:rPr>
            </w:pPr>
            <w:r w:rsidRPr="00BE2A38">
              <w:rPr>
                <w:bCs/>
                <w:sz w:val="18"/>
                <w:szCs w:val="18"/>
              </w:rPr>
              <w:t>9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12809,8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10677,5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11156,9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4616,0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4241,0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4160,0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130615" w:rsidRPr="00BE2A38" w:rsidTr="00130615">
        <w:trPr>
          <w:trHeight w:val="44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130615" w:rsidRPr="00BE2A38" w:rsidTr="00130615">
        <w:trPr>
          <w:trHeight w:val="10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3746,0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3371,0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3290,0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3746,0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3371,0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3290,0</w:t>
            </w:r>
          </w:p>
        </w:tc>
      </w:tr>
      <w:tr w:rsidR="00130615" w:rsidRPr="00BE2A38" w:rsidTr="00130615">
        <w:trPr>
          <w:trHeight w:val="3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3746,0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3371,0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3290,0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3746,0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3371,0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3290,0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3271,0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2896,0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2815,0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1241,0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1236,0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1236,0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1913,0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1543,0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1462,0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130615" w:rsidRPr="00BE2A38" w:rsidTr="00130615">
        <w:trPr>
          <w:trHeight w:val="3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31.4.01.51180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31.4.01.51180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127,9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126,5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131,4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31.4.01.51180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130615" w:rsidRPr="00BE2A38" w:rsidTr="00130615">
        <w:trPr>
          <w:trHeight w:val="3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130615" w:rsidRPr="00BE2A38" w:rsidTr="00130615">
        <w:trPr>
          <w:trHeight w:val="8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31.4.03.00000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130615" w:rsidRPr="00BE2A38" w:rsidTr="00130615">
        <w:trPr>
          <w:trHeight w:val="8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31.4.03.60080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31.4.03.60080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1572,6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792,2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851,7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130615" w:rsidRPr="00BE2A38" w:rsidTr="00130615">
        <w:trPr>
          <w:trHeight w:val="4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130615" w:rsidRPr="00BE2A38" w:rsidTr="00130615">
        <w:trPr>
          <w:trHeight w:val="8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32.4.01.00000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130615" w:rsidRPr="00BE2A38" w:rsidTr="00130615">
        <w:trPr>
          <w:trHeight w:val="49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Капитальный ремонт и ремонт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32.4.01.60100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130615" w:rsidRPr="00BE2A38" w:rsidTr="00130615">
        <w:trPr>
          <w:trHeight w:val="6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32.4.01.60100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32.4.01.60110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1005,7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32.4.01.60110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1005,7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490,5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190,5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490,5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190,5</w:t>
            </w:r>
          </w:p>
        </w:tc>
      </w:tr>
      <w:tr w:rsidR="00130615" w:rsidRPr="00BE2A38" w:rsidTr="00130615">
        <w:trPr>
          <w:trHeight w:val="4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490,5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190,5</w:t>
            </w:r>
          </w:p>
        </w:tc>
      </w:tr>
      <w:tr w:rsidR="00130615" w:rsidRPr="00BE2A38" w:rsidTr="00130615">
        <w:trPr>
          <w:trHeight w:val="13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31.4.02.00000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490,5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190,5</w:t>
            </w:r>
          </w:p>
        </w:tc>
      </w:tr>
      <w:tr w:rsidR="00130615" w:rsidRPr="00BE2A38" w:rsidTr="00130615">
        <w:trPr>
          <w:trHeight w:val="1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31.4.02.60280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31.4.02.60280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Межбюджетные трансферты бюджетам муниципальных районов из бюджетов поселений на </w:t>
            </w:r>
            <w:r w:rsidRPr="00BE2A38">
              <w:rPr>
                <w:sz w:val="18"/>
                <w:szCs w:val="18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31.4.02.61070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31.4.02.61070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31 4 02 61080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</w:tr>
      <w:tr w:rsidR="00130615" w:rsidRPr="00BE2A38" w:rsidTr="00130615">
        <w:trPr>
          <w:trHeight w:val="54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31 4 02 61080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2651,5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1382,1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1517,1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130615" w:rsidRPr="00BE2A38" w:rsidTr="00130615">
        <w:trPr>
          <w:trHeight w:val="10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130615" w:rsidRPr="00BE2A38" w:rsidTr="00130615">
        <w:trPr>
          <w:trHeight w:val="10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</w:t>
            </w:r>
            <w:r w:rsidRPr="00BE2A38">
              <w:rPr>
                <w:sz w:val="18"/>
                <w:szCs w:val="18"/>
              </w:rPr>
              <w:lastRenderedPageBreak/>
              <w:t>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2145,2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924,3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1227,1</w:t>
            </w:r>
          </w:p>
        </w:tc>
      </w:tr>
      <w:tr w:rsidR="00130615" w:rsidRPr="00BE2A38" w:rsidTr="00130615">
        <w:trPr>
          <w:trHeight w:val="10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130615">
            <w:pPr>
              <w:pStyle w:val="ad"/>
              <w:ind w:left="34" w:hanging="34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2145,2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924,3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1227,1</w:t>
            </w:r>
          </w:p>
        </w:tc>
      </w:tr>
      <w:tr w:rsidR="00130615" w:rsidRPr="00BE2A38" w:rsidTr="00130615">
        <w:trPr>
          <w:trHeight w:val="4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1382,1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924,3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1227,1</w:t>
            </w:r>
          </w:p>
        </w:tc>
      </w:tr>
      <w:tr w:rsidR="00130615" w:rsidRPr="00BE2A38" w:rsidTr="00130615">
        <w:trPr>
          <w:trHeight w:val="3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1382,1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924,3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1227,1</w:t>
            </w:r>
          </w:p>
        </w:tc>
      </w:tr>
      <w:tr w:rsidR="00130615" w:rsidRPr="00BE2A38" w:rsidTr="00130615">
        <w:trPr>
          <w:trHeight w:val="2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457,8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457,8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Озеленение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33.4.01.60190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33.4.01.60190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432,1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574,3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734,3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432,1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574,3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734,3</w:t>
            </w:r>
          </w:p>
        </w:tc>
      </w:tr>
      <w:tr w:rsidR="00130615" w:rsidRPr="00BE2A38" w:rsidTr="00130615">
        <w:trPr>
          <w:trHeight w:val="4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Приоритетные проекты Оренбургской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763,1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130615" w:rsidRPr="00BE2A38" w:rsidTr="00130615">
        <w:trPr>
          <w:trHeight w:val="4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763,1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</w:t>
            </w:r>
            <w:r w:rsidRPr="00BE2A38">
              <w:rPr>
                <w:sz w:val="18"/>
                <w:szCs w:val="18"/>
                <w:lang w:val="en-US"/>
              </w:rPr>
              <w:t>S</w:t>
            </w:r>
            <w:r w:rsidRPr="00BE2A38">
              <w:rPr>
                <w:sz w:val="18"/>
                <w:szCs w:val="18"/>
              </w:rPr>
              <w:t>1402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555,6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</w:t>
            </w:r>
            <w:r w:rsidRPr="00BE2A38">
              <w:rPr>
                <w:sz w:val="18"/>
                <w:szCs w:val="18"/>
                <w:lang w:val="en-US"/>
              </w:rPr>
              <w:t>S</w:t>
            </w:r>
            <w:r w:rsidRPr="00BE2A38">
              <w:rPr>
                <w:sz w:val="18"/>
                <w:szCs w:val="18"/>
              </w:rPr>
              <w:t>1402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555,6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33.5.П5.И1402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33.5.П5.И1402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207,5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КУЛЬТУРА, </w:t>
            </w:r>
            <w:r w:rsidRPr="00BE2A38">
              <w:rPr>
                <w:sz w:val="18"/>
                <w:szCs w:val="18"/>
              </w:rPr>
              <w:lastRenderedPageBreak/>
              <w:t>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</w:t>
            </w:r>
            <w:r w:rsidRPr="00BE2A38">
              <w:rPr>
                <w:sz w:val="18"/>
                <w:szCs w:val="18"/>
              </w:rPr>
              <w:lastRenderedPageBreak/>
              <w:t>65,1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23</w:t>
            </w:r>
            <w:r w:rsidRPr="00BE2A38">
              <w:rPr>
                <w:sz w:val="18"/>
                <w:szCs w:val="18"/>
              </w:rPr>
              <w:lastRenderedPageBreak/>
              <w:t>39,6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23</w:t>
            </w:r>
            <w:r w:rsidRPr="00BE2A38">
              <w:rPr>
                <w:sz w:val="18"/>
                <w:szCs w:val="18"/>
              </w:rPr>
              <w:lastRenderedPageBreak/>
              <w:t>59,6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</w:tr>
      <w:tr w:rsidR="00130615" w:rsidRPr="00BE2A38" w:rsidTr="00130615">
        <w:trPr>
          <w:trHeight w:val="8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695,2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830,0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850,0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695,2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830,0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850,0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</w:tr>
      <w:tr w:rsidR="00130615" w:rsidRPr="00BE2A38" w:rsidTr="00130615">
        <w:trPr>
          <w:trHeight w:val="1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31.4.04.61020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914,5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31.4.04.61020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914,5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</w:tr>
      <w:tr w:rsidR="00130615" w:rsidRPr="00BE2A38" w:rsidTr="00130615">
        <w:trPr>
          <w:trHeight w:val="12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31.4.04.61030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584,4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31.4.04.61030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584,4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"Развитие физической культуры и спорта в муниципальной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31.4.05.00000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31.4.05.60250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31.4.05.60250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130615" w:rsidRPr="00BE2A38" w:rsidTr="00130615">
        <w:trPr>
          <w:trHeight w:val="6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130615" w:rsidRPr="00BE2A38" w:rsidTr="00130615">
        <w:trPr>
          <w:trHeight w:val="4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130615" w:rsidRPr="00BE2A38" w:rsidTr="00130615">
        <w:trPr>
          <w:trHeight w:val="4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130615" w:rsidRPr="00BE2A38" w:rsidTr="00130615">
        <w:trPr>
          <w:trHeight w:val="14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31.4.01.61010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31.4.01.61010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31.4.01.61050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015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31.4.01.61050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</w:tr>
      <w:tr w:rsidR="00130615" w:rsidRPr="00BE2A38" w:rsidTr="00130615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264,0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551,0</w:t>
            </w:r>
          </w:p>
        </w:tc>
      </w:tr>
      <w:tr w:rsidR="00BE2A38" w:rsidRPr="00BE2A38" w:rsidTr="00130615">
        <w:trPr>
          <w:trHeight w:val="3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bCs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12809,8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bCs/>
                <w:sz w:val="18"/>
                <w:szCs w:val="18"/>
              </w:rPr>
            </w:pPr>
            <w:r w:rsidRPr="00BE2A38">
              <w:rPr>
                <w:b/>
                <w:bCs/>
                <w:sz w:val="18"/>
                <w:szCs w:val="18"/>
              </w:rPr>
              <w:t>10677,5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bCs/>
                <w:sz w:val="18"/>
                <w:szCs w:val="18"/>
              </w:rPr>
            </w:pPr>
            <w:r w:rsidRPr="00BE2A38">
              <w:rPr>
                <w:b/>
                <w:bCs/>
                <w:sz w:val="18"/>
                <w:szCs w:val="18"/>
              </w:rPr>
              <w:t>11156,9</w:t>
            </w:r>
          </w:p>
        </w:tc>
      </w:tr>
    </w:tbl>
    <w:p w:rsidR="00BE2A38" w:rsidRDefault="00BE2A38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Default="006452F9" w:rsidP="00BE2A38">
      <w:pPr>
        <w:pStyle w:val="ad"/>
        <w:jc w:val="both"/>
        <w:rPr>
          <w:sz w:val="18"/>
          <w:szCs w:val="18"/>
        </w:rPr>
      </w:pPr>
    </w:p>
    <w:p w:rsidR="006452F9" w:rsidRPr="00BE2A38" w:rsidRDefault="006452F9" w:rsidP="00BE2A38">
      <w:pPr>
        <w:pStyle w:val="ad"/>
        <w:jc w:val="both"/>
        <w:rPr>
          <w:sz w:val="18"/>
          <w:szCs w:val="18"/>
        </w:rPr>
      </w:pP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lastRenderedPageBreak/>
        <w:t>Приложение № 5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к бюджету муниципального образования 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Кинзельский сельсовет на 2023 год 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и на плановый период 2024 и 2025 годов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(в редакции решения Совета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депутатов муниципального образования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Кинзельский сельсовет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от  </w:t>
      </w:r>
      <w:r w:rsidRPr="00BE2A38">
        <w:rPr>
          <w:bCs/>
          <w:sz w:val="18"/>
          <w:szCs w:val="18"/>
        </w:rPr>
        <w:t>28.11.2023 г. № 24/1</w:t>
      </w:r>
    </w:p>
    <w:p w:rsidR="00BE2A38" w:rsidRPr="00BE2A38" w:rsidRDefault="00BE2A38" w:rsidP="00332C1E">
      <w:pPr>
        <w:pStyle w:val="ad"/>
        <w:jc w:val="right"/>
        <w:rPr>
          <w:b/>
          <w:sz w:val="18"/>
          <w:szCs w:val="18"/>
        </w:rPr>
      </w:pPr>
    </w:p>
    <w:p w:rsidR="00BE2A38" w:rsidRPr="00BE2A38" w:rsidRDefault="00BE2A38" w:rsidP="00332C1E">
      <w:pPr>
        <w:pStyle w:val="ad"/>
        <w:jc w:val="center"/>
        <w:rPr>
          <w:b/>
          <w:sz w:val="18"/>
          <w:szCs w:val="18"/>
        </w:rPr>
      </w:pPr>
      <w:r w:rsidRPr="00BE2A38">
        <w:rPr>
          <w:b/>
          <w:sz w:val="18"/>
          <w:szCs w:val="18"/>
        </w:rPr>
        <w:t>Распределение</w:t>
      </w:r>
    </w:p>
    <w:p w:rsidR="00BE2A38" w:rsidRPr="00BE2A38" w:rsidRDefault="00BE2A38" w:rsidP="00332C1E">
      <w:pPr>
        <w:pStyle w:val="ad"/>
        <w:jc w:val="center"/>
        <w:rPr>
          <w:b/>
          <w:sz w:val="18"/>
          <w:szCs w:val="18"/>
        </w:rPr>
      </w:pPr>
      <w:r w:rsidRPr="00BE2A38">
        <w:rPr>
          <w:b/>
          <w:sz w:val="18"/>
          <w:szCs w:val="18"/>
        </w:rPr>
        <w:t>бюджетных ассигнований бюджета поселения по разделам, подразделам,</w:t>
      </w:r>
    </w:p>
    <w:p w:rsidR="00BE2A38" w:rsidRPr="00BE2A38" w:rsidRDefault="00BE2A38" w:rsidP="00332C1E">
      <w:pPr>
        <w:pStyle w:val="ad"/>
        <w:jc w:val="center"/>
        <w:rPr>
          <w:b/>
          <w:sz w:val="18"/>
          <w:szCs w:val="18"/>
        </w:rPr>
      </w:pPr>
      <w:r w:rsidRPr="00BE2A38">
        <w:rPr>
          <w:b/>
          <w:sz w:val="18"/>
          <w:szCs w:val="18"/>
        </w:rPr>
        <w:t>целевым статьям (муниципальным программам и непрограммным направлениям деятельности), группам и подгруппам видов расходов классификации расходов на 2023 год и на плановый период 2024 и 2025 годов</w:t>
      </w:r>
    </w:p>
    <w:p w:rsidR="00BE2A38" w:rsidRPr="00BE2A38" w:rsidRDefault="00BE2A38" w:rsidP="00BE2A38">
      <w:pPr>
        <w:pStyle w:val="ad"/>
        <w:jc w:val="both"/>
        <w:rPr>
          <w:b/>
          <w:sz w:val="18"/>
          <w:szCs w:val="18"/>
        </w:rPr>
      </w:pP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       (тысяч рублей)</w:t>
      </w:r>
    </w:p>
    <w:p w:rsidR="00BE2A38" w:rsidRPr="00BE2A38" w:rsidRDefault="00BE2A38" w:rsidP="00BE2A38">
      <w:pPr>
        <w:pStyle w:val="ad"/>
        <w:jc w:val="both"/>
        <w:rPr>
          <w:sz w:val="18"/>
          <w:szCs w:val="18"/>
        </w:rPr>
      </w:pPr>
    </w:p>
    <w:tbl>
      <w:tblPr>
        <w:tblW w:w="4969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7"/>
        <w:gridCol w:w="425"/>
        <w:gridCol w:w="426"/>
        <w:gridCol w:w="566"/>
        <w:gridCol w:w="425"/>
        <w:gridCol w:w="426"/>
        <w:gridCol w:w="284"/>
        <w:gridCol w:w="430"/>
      </w:tblGrid>
      <w:tr w:rsidR="00BE2A38" w:rsidRPr="00BE2A38" w:rsidTr="00130615">
        <w:trPr>
          <w:trHeight w:val="167"/>
          <w:tblHeader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2023 год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2024 год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2025 год</w:t>
            </w:r>
          </w:p>
        </w:tc>
      </w:tr>
      <w:tr w:rsidR="00BE2A38" w:rsidRPr="00BE2A38" w:rsidTr="00130615">
        <w:trPr>
          <w:trHeight w:val="167"/>
          <w:tblHeader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</w:t>
            </w:r>
          </w:p>
        </w:tc>
      </w:tr>
      <w:tr w:rsidR="00BE2A38" w:rsidRPr="00BE2A38" w:rsidTr="00130615">
        <w:trPr>
          <w:trHeight w:val="167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4616,0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4241,0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4160,0</w:t>
            </w:r>
          </w:p>
        </w:tc>
      </w:tr>
      <w:tr w:rsidR="00BE2A38" w:rsidRPr="00BE2A38" w:rsidTr="00130615">
        <w:trPr>
          <w:trHeight w:val="257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BE2A38" w:rsidRPr="00BE2A38" w:rsidTr="00130615">
        <w:trPr>
          <w:trHeight w:val="257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BE2A38" w:rsidRPr="00BE2A38" w:rsidTr="00130615">
        <w:trPr>
          <w:trHeight w:val="257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BE2A38" w:rsidRPr="00BE2A38" w:rsidTr="00130615">
        <w:trPr>
          <w:trHeight w:val="38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3746,0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3371,0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3290,0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3746,0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3371,0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3290,0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3746,0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3371,0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3290,0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3746,0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3371,0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3290,0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3271,0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2896,0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2815,0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1241,0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1236,0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1236,0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1913,0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1543,0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1462,0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31.4.01.10021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Расходы на выплаты персоналу </w:t>
            </w:r>
            <w:r w:rsidRPr="00BE2A38">
              <w:rPr>
                <w:sz w:val="18"/>
                <w:szCs w:val="18"/>
              </w:rPr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</w:t>
            </w:r>
            <w:r w:rsidRPr="00BE2A38">
              <w:rPr>
                <w:sz w:val="18"/>
                <w:szCs w:val="18"/>
              </w:rPr>
              <w:lastRenderedPageBreak/>
              <w:t>10021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120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</w:t>
            </w:r>
            <w:r w:rsidRPr="00BE2A38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47</w:t>
            </w:r>
            <w:r w:rsidRPr="00BE2A38">
              <w:rPr>
                <w:sz w:val="18"/>
                <w:szCs w:val="18"/>
              </w:rPr>
              <w:lastRenderedPageBreak/>
              <w:t>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475,</w:t>
            </w:r>
            <w:r w:rsidRPr="00BE2A38">
              <w:rPr>
                <w:sz w:val="18"/>
                <w:szCs w:val="18"/>
              </w:rPr>
              <w:lastRenderedPageBreak/>
              <w:t>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31.4.01.51180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31.4.01.51180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127,9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126,5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131,4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31.4.01.51180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31.4.03.00000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31.4.03.60080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31.4.03.60080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1572,6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792,2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851,7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1082,1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1082,1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1082,1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Комплексы </w:t>
            </w:r>
            <w:r w:rsidRPr="00BE2A38">
              <w:rPr>
                <w:sz w:val="18"/>
                <w:szCs w:val="18"/>
              </w:rPr>
              <w:lastRenderedPageBreak/>
              <w:t>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</w:t>
            </w:r>
            <w:r w:rsidRPr="00BE2A38">
              <w:rPr>
                <w:sz w:val="18"/>
                <w:szCs w:val="18"/>
              </w:rPr>
              <w:lastRenderedPageBreak/>
              <w:t>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  <w:r w:rsidRPr="00BE2A38">
              <w:rPr>
                <w:sz w:val="18"/>
                <w:szCs w:val="18"/>
              </w:rPr>
              <w:lastRenderedPageBreak/>
              <w:t>82,1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6</w:t>
            </w:r>
            <w:r w:rsidRPr="00BE2A38">
              <w:rPr>
                <w:sz w:val="18"/>
                <w:szCs w:val="18"/>
              </w:rPr>
              <w:lastRenderedPageBreak/>
              <w:t>31,7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66</w:t>
            </w:r>
            <w:r w:rsidRPr="00BE2A38">
              <w:rPr>
                <w:sz w:val="18"/>
                <w:szCs w:val="18"/>
              </w:rPr>
              <w:lastRenderedPageBreak/>
              <w:t>1,2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Капитальный ремонт и ремонт автомобильных дорог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32.4.01.60100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76,4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32.4.01.60100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76,4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32.4.01.60110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1005,7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32.4.01.60110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1005,7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490,5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190,5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490,5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190,5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490,5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190,5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31.4.02.00000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490,5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190,5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31.4.02.60280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31.4.02.60280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31.4.02.61070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31.4.02.61070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31 4 02 61080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31 4 02 61080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2651,5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1382,1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1517,1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Муниципальная программа «Комплексное развитие жилищно-коммунальной инфраструктуры и повышение уровня благоустройства на территории муниципального </w:t>
            </w:r>
            <w:r w:rsidRPr="00BE2A38">
              <w:rPr>
                <w:sz w:val="18"/>
                <w:szCs w:val="18"/>
              </w:rPr>
              <w:lastRenderedPageBreak/>
              <w:t>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2145,2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924,3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1227,1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2145,2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924,3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1227,1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1382,1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924,3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1227,1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1382,1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924,3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1227,1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457,8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457,8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Озеленение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</w:t>
            </w:r>
            <w:r w:rsidRPr="00BE2A38">
              <w:rPr>
                <w:sz w:val="18"/>
                <w:szCs w:val="18"/>
              </w:rPr>
              <w:lastRenderedPageBreak/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</w:t>
            </w:r>
            <w:r w:rsidRPr="00BE2A38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35,0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33.4.01.60190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432,1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574,3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734,3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33.4.01.60200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432,1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574,3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734,3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Приоритетные проекты Оренбургской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763,1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763,1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</w:t>
            </w:r>
            <w:r w:rsidRPr="00BE2A38">
              <w:rPr>
                <w:sz w:val="18"/>
                <w:szCs w:val="18"/>
                <w:lang w:val="en-US"/>
              </w:rPr>
              <w:t>S</w:t>
            </w:r>
            <w:r w:rsidRPr="00BE2A38">
              <w:rPr>
                <w:sz w:val="18"/>
                <w:szCs w:val="18"/>
              </w:rPr>
              <w:t>1402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555,6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</w:t>
            </w:r>
            <w:r w:rsidRPr="00BE2A38">
              <w:rPr>
                <w:sz w:val="18"/>
                <w:szCs w:val="18"/>
                <w:lang w:val="en-US"/>
              </w:rPr>
              <w:t>S</w:t>
            </w:r>
            <w:r w:rsidRPr="00BE2A38">
              <w:rPr>
                <w:sz w:val="18"/>
                <w:szCs w:val="18"/>
              </w:rPr>
              <w:t>1402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555,6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33.5.П5.И1402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207,5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33.5.П5.И1402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207,5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695,2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830,0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695,2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830,0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850,0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31.4.04.60230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</w:t>
            </w:r>
            <w:r w:rsidRPr="00BE2A38">
              <w:rPr>
                <w:sz w:val="18"/>
                <w:szCs w:val="18"/>
              </w:rPr>
              <w:lastRenderedPageBreak/>
              <w:t>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31.4.04.61020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914,5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31.4.04.61020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914,5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31.4.04.61030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584,4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31.4.04.61030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584,4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31.4.05.00000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31.4.05.60250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31.4.05.60250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31.0.00.00000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31.4.00.00000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130615">
            <w:pPr>
              <w:pStyle w:val="ad"/>
              <w:ind w:right="-108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26,1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31.4.01.61010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31.4.01.61010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</w:t>
            </w:r>
            <w:r w:rsidRPr="00BE2A38">
              <w:rPr>
                <w:sz w:val="18"/>
                <w:szCs w:val="18"/>
              </w:rPr>
              <w:lastRenderedPageBreak/>
              <w:t>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31.4.01.61050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31.4.01.61050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264,0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551,0</w:t>
            </w:r>
          </w:p>
        </w:tc>
      </w:tr>
      <w:tr w:rsidR="00BE2A38" w:rsidRPr="00BE2A38" w:rsidTr="00130615">
        <w:trPr>
          <w:trHeight w:val="20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bCs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12809,8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bCs/>
                <w:sz w:val="18"/>
                <w:szCs w:val="18"/>
              </w:rPr>
            </w:pPr>
            <w:r w:rsidRPr="00BE2A38">
              <w:rPr>
                <w:b/>
                <w:bCs/>
                <w:sz w:val="18"/>
                <w:szCs w:val="18"/>
              </w:rPr>
              <w:t>10677,5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bCs/>
                <w:sz w:val="18"/>
                <w:szCs w:val="18"/>
              </w:rPr>
            </w:pPr>
            <w:r w:rsidRPr="00BE2A38">
              <w:rPr>
                <w:b/>
                <w:bCs/>
                <w:sz w:val="18"/>
                <w:szCs w:val="18"/>
              </w:rPr>
              <w:t>11156,9</w:t>
            </w:r>
          </w:p>
        </w:tc>
      </w:tr>
    </w:tbl>
    <w:p w:rsidR="00BE2A38" w:rsidRPr="00BE2A38" w:rsidRDefault="00BE2A38" w:rsidP="00BE2A38">
      <w:pPr>
        <w:pStyle w:val="ad"/>
        <w:jc w:val="both"/>
        <w:rPr>
          <w:sz w:val="18"/>
          <w:szCs w:val="18"/>
        </w:rPr>
      </w:pP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Приложение № 6 к бюджету 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к бюджету муниципального образования 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Кинзельский сельсовет на 2023 год 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и на плановый период 2024 и 2025 годов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(в редакции решения Совета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депутатов муниципального образования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Кинзельский сельсовет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от  </w:t>
      </w:r>
      <w:r w:rsidRPr="00BE2A38">
        <w:rPr>
          <w:bCs/>
          <w:sz w:val="18"/>
          <w:szCs w:val="18"/>
        </w:rPr>
        <w:t>28.11.2023 г. № 24/1</w:t>
      </w:r>
    </w:p>
    <w:p w:rsidR="00BE2A38" w:rsidRPr="00BE2A38" w:rsidRDefault="00BE2A38" w:rsidP="00BE2A38">
      <w:pPr>
        <w:pStyle w:val="ad"/>
        <w:jc w:val="both"/>
        <w:rPr>
          <w:sz w:val="18"/>
          <w:szCs w:val="18"/>
        </w:rPr>
      </w:pPr>
    </w:p>
    <w:p w:rsidR="00BE2A38" w:rsidRPr="00BE2A38" w:rsidRDefault="00BE2A38" w:rsidP="00BE2A38">
      <w:pPr>
        <w:pStyle w:val="ad"/>
        <w:jc w:val="both"/>
        <w:rPr>
          <w:sz w:val="18"/>
          <w:szCs w:val="18"/>
        </w:rPr>
      </w:pPr>
    </w:p>
    <w:p w:rsidR="00BE2A38" w:rsidRPr="00BE2A38" w:rsidRDefault="00BE2A38" w:rsidP="00332C1E">
      <w:pPr>
        <w:pStyle w:val="ad"/>
        <w:jc w:val="center"/>
        <w:rPr>
          <w:b/>
          <w:sz w:val="18"/>
          <w:szCs w:val="18"/>
        </w:rPr>
      </w:pPr>
      <w:r w:rsidRPr="00BE2A38">
        <w:rPr>
          <w:b/>
          <w:sz w:val="18"/>
          <w:szCs w:val="18"/>
        </w:rPr>
        <w:t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</w:t>
      </w:r>
    </w:p>
    <w:p w:rsidR="00BE2A38" w:rsidRPr="00BE2A38" w:rsidRDefault="00BE2A38" w:rsidP="00332C1E">
      <w:pPr>
        <w:pStyle w:val="ad"/>
        <w:jc w:val="center"/>
        <w:rPr>
          <w:b/>
          <w:sz w:val="18"/>
          <w:szCs w:val="18"/>
        </w:rPr>
      </w:pPr>
      <w:r w:rsidRPr="00BE2A38">
        <w:rPr>
          <w:b/>
          <w:sz w:val="18"/>
          <w:szCs w:val="18"/>
        </w:rPr>
        <w:t>заключенными соглашениями на 2023 год и на плановый период</w:t>
      </w:r>
    </w:p>
    <w:p w:rsidR="00BE2A38" w:rsidRPr="00BE2A38" w:rsidRDefault="00BE2A38" w:rsidP="00332C1E">
      <w:pPr>
        <w:pStyle w:val="ad"/>
        <w:jc w:val="center"/>
        <w:rPr>
          <w:sz w:val="18"/>
          <w:szCs w:val="18"/>
        </w:rPr>
      </w:pPr>
      <w:r w:rsidRPr="00BE2A38">
        <w:rPr>
          <w:b/>
          <w:sz w:val="18"/>
          <w:szCs w:val="18"/>
        </w:rPr>
        <w:t>2024 и 2025 годов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(тысяч рублей)</w:t>
      </w:r>
    </w:p>
    <w:tbl>
      <w:tblPr>
        <w:tblW w:w="48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552"/>
        <w:gridCol w:w="723"/>
        <w:gridCol w:w="483"/>
        <w:gridCol w:w="495"/>
      </w:tblGrid>
      <w:tr w:rsidR="00BE2A38" w:rsidRPr="00BE2A38" w:rsidTr="006452F9">
        <w:trPr>
          <w:trHeight w:val="309"/>
        </w:trPr>
        <w:tc>
          <w:tcPr>
            <w:tcW w:w="567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№п/п</w:t>
            </w:r>
          </w:p>
        </w:tc>
        <w:tc>
          <w:tcPr>
            <w:tcW w:w="2552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Наименование межбюджетного трансферта</w:t>
            </w:r>
          </w:p>
        </w:tc>
        <w:tc>
          <w:tcPr>
            <w:tcW w:w="1701" w:type="dxa"/>
            <w:gridSpan w:val="3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Сумма</w:t>
            </w:r>
          </w:p>
        </w:tc>
      </w:tr>
      <w:tr w:rsidR="00BE2A38" w:rsidRPr="00BE2A38" w:rsidTr="006452F9">
        <w:trPr>
          <w:trHeight w:val="236"/>
        </w:trPr>
        <w:tc>
          <w:tcPr>
            <w:tcW w:w="567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</w:t>
            </w:r>
          </w:p>
        </w:tc>
        <w:tc>
          <w:tcPr>
            <w:tcW w:w="2552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</w:t>
            </w:r>
          </w:p>
        </w:tc>
        <w:tc>
          <w:tcPr>
            <w:tcW w:w="72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2023 г</w:t>
            </w:r>
          </w:p>
        </w:tc>
        <w:tc>
          <w:tcPr>
            <w:tcW w:w="48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2024 г</w:t>
            </w:r>
          </w:p>
        </w:tc>
        <w:tc>
          <w:tcPr>
            <w:tcW w:w="495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2025 г</w:t>
            </w:r>
          </w:p>
        </w:tc>
      </w:tr>
      <w:tr w:rsidR="00BE2A38" w:rsidRPr="00BE2A38" w:rsidTr="006452F9">
        <w:trPr>
          <w:trHeight w:val="236"/>
        </w:trPr>
        <w:tc>
          <w:tcPr>
            <w:tcW w:w="567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1.</w:t>
            </w:r>
          </w:p>
        </w:tc>
        <w:tc>
          <w:tcPr>
            <w:tcW w:w="2552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72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48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495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</w:tr>
      <w:tr w:rsidR="00BE2A38" w:rsidRPr="00BE2A38" w:rsidTr="006452F9">
        <w:trPr>
          <w:trHeight w:val="236"/>
        </w:trPr>
        <w:tc>
          <w:tcPr>
            <w:tcW w:w="567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2552" w:type="dxa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72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48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495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</w:tr>
      <w:tr w:rsidR="00BE2A38" w:rsidRPr="00BE2A38" w:rsidTr="006452F9">
        <w:trPr>
          <w:trHeight w:val="236"/>
        </w:trPr>
        <w:tc>
          <w:tcPr>
            <w:tcW w:w="567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3.</w:t>
            </w:r>
          </w:p>
        </w:tc>
        <w:tc>
          <w:tcPr>
            <w:tcW w:w="2552" w:type="dxa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2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48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495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</w:tr>
      <w:tr w:rsidR="00BE2A38" w:rsidRPr="00BE2A38" w:rsidTr="006452F9">
        <w:trPr>
          <w:trHeight w:val="236"/>
        </w:trPr>
        <w:tc>
          <w:tcPr>
            <w:tcW w:w="567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4.</w:t>
            </w:r>
          </w:p>
        </w:tc>
        <w:tc>
          <w:tcPr>
            <w:tcW w:w="2552" w:type="dxa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72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48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495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</w:tr>
      <w:tr w:rsidR="00BE2A38" w:rsidRPr="00BE2A38" w:rsidTr="006452F9">
        <w:trPr>
          <w:trHeight w:val="70"/>
        </w:trPr>
        <w:tc>
          <w:tcPr>
            <w:tcW w:w="567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5.</w:t>
            </w:r>
          </w:p>
        </w:tc>
        <w:tc>
          <w:tcPr>
            <w:tcW w:w="2552" w:type="dxa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72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584,4</w:t>
            </w:r>
          </w:p>
        </w:tc>
        <w:tc>
          <w:tcPr>
            <w:tcW w:w="48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  <w:tc>
          <w:tcPr>
            <w:tcW w:w="495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</w:tr>
      <w:tr w:rsidR="00BE2A38" w:rsidRPr="00BE2A38" w:rsidTr="006452F9">
        <w:trPr>
          <w:trHeight w:val="413"/>
        </w:trPr>
        <w:tc>
          <w:tcPr>
            <w:tcW w:w="567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6.</w:t>
            </w:r>
          </w:p>
        </w:tc>
        <w:tc>
          <w:tcPr>
            <w:tcW w:w="2552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72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914,5</w:t>
            </w:r>
          </w:p>
        </w:tc>
        <w:tc>
          <w:tcPr>
            <w:tcW w:w="483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  <w:tc>
          <w:tcPr>
            <w:tcW w:w="495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</w:tr>
      <w:tr w:rsidR="00BE2A38" w:rsidRPr="00BE2A38" w:rsidTr="006452F9">
        <w:trPr>
          <w:trHeight w:val="193"/>
        </w:trPr>
        <w:tc>
          <w:tcPr>
            <w:tcW w:w="567" w:type="dxa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723" w:type="dxa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1595,5</w:t>
            </w:r>
          </w:p>
        </w:tc>
        <w:tc>
          <w:tcPr>
            <w:tcW w:w="483" w:type="dxa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1485,2</w:t>
            </w:r>
          </w:p>
        </w:tc>
        <w:tc>
          <w:tcPr>
            <w:tcW w:w="495" w:type="dxa"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1485,2</w:t>
            </w:r>
          </w:p>
        </w:tc>
      </w:tr>
    </w:tbl>
    <w:p w:rsidR="00BE2A38" w:rsidRPr="00BE2A38" w:rsidRDefault="00BE2A38" w:rsidP="00BE2A38">
      <w:pPr>
        <w:pStyle w:val="ad"/>
        <w:jc w:val="both"/>
        <w:rPr>
          <w:sz w:val="18"/>
          <w:szCs w:val="18"/>
        </w:rPr>
      </w:pPr>
    </w:p>
    <w:p w:rsidR="00BE2A38" w:rsidRDefault="00BE2A38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Default="006452F9" w:rsidP="00332C1E">
      <w:pPr>
        <w:pStyle w:val="ad"/>
        <w:jc w:val="right"/>
        <w:rPr>
          <w:sz w:val="18"/>
          <w:szCs w:val="18"/>
        </w:rPr>
      </w:pPr>
    </w:p>
    <w:p w:rsidR="006452F9" w:rsidRPr="00BE2A38" w:rsidRDefault="006452F9" w:rsidP="00332C1E">
      <w:pPr>
        <w:pStyle w:val="ad"/>
        <w:jc w:val="right"/>
        <w:rPr>
          <w:sz w:val="18"/>
          <w:szCs w:val="18"/>
        </w:rPr>
      </w:pP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Приложение № 7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к бюджету муниципального образования 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Кинзельский сельсовет на 2023 год 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и на плановый период 2024 и 2025 годов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(в редакции решения Совета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депутатов муниципального образования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Кинзельский сельсовет</w:t>
      </w:r>
    </w:p>
    <w:p w:rsidR="00BE2A38" w:rsidRPr="00BE2A38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 xml:space="preserve">от  </w:t>
      </w:r>
      <w:r w:rsidRPr="00BE2A38">
        <w:rPr>
          <w:bCs/>
          <w:sz w:val="18"/>
          <w:szCs w:val="18"/>
        </w:rPr>
        <w:t>28.11.2023 г. № 24/1</w:t>
      </w:r>
    </w:p>
    <w:p w:rsidR="00BE2A38" w:rsidRPr="00BE2A38" w:rsidRDefault="00BE2A38" w:rsidP="00BE2A38">
      <w:pPr>
        <w:pStyle w:val="ad"/>
        <w:jc w:val="both"/>
        <w:rPr>
          <w:b/>
          <w:sz w:val="18"/>
          <w:szCs w:val="18"/>
        </w:rPr>
      </w:pPr>
    </w:p>
    <w:p w:rsidR="00BE2A38" w:rsidRPr="00BE2A38" w:rsidRDefault="00BE2A38" w:rsidP="00332C1E">
      <w:pPr>
        <w:pStyle w:val="ad"/>
        <w:jc w:val="center"/>
        <w:rPr>
          <w:b/>
          <w:sz w:val="18"/>
          <w:szCs w:val="18"/>
        </w:rPr>
      </w:pPr>
      <w:r w:rsidRPr="00BE2A38">
        <w:rPr>
          <w:b/>
          <w:sz w:val="18"/>
          <w:szCs w:val="18"/>
        </w:rPr>
        <w:t>Распределение бюджетных ассигнований бюджета поселения по целевым статьям</w:t>
      </w:r>
    </w:p>
    <w:p w:rsidR="00BE2A38" w:rsidRPr="00BE2A38" w:rsidRDefault="00BE2A38" w:rsidP="00332C1E">
      <w:pPr>
        <w:pStyle w:val="ad"/>
        <w:jc w:val="center"/>
        <w:rPr>
          <w:b/>
          <w:sz w:val="18"/>
          <w:szCs w:val="18"/>
        </w:rPr>
      </w:pPr>
      <w:r w:rsidRPr="00BE2A38">
        <w:rPr>
          <w:b/>
          <w:sz w:val="18"/>
          <w:szCs w:val="18"/>
        </w:rPr>
        <w:t>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2023 год и на плановый период 2024 и 2025 годов</w:t>
      </w:r>
    </w:p>
    <w:p w:rsidR="00BE2A38" w:rsidRPr="00BE2A38" w:rsidRDefault="00BE2A38" w:rsidP="00BE2A38">
      <w:pPr>
        <w:pStyle w:val="ad"/>
        <w:jc w:val="both"/>
        <w:rPr>
          <w:b/>
          <w:bCs/>
          <w:sz w:val="18"/>
          <w:szCs w:val="18"/>
        </w:rPr>
      </w:pPr>
    </w:p>
    <w:p w:rsidR="00BE2A38" w:rsidRPr="00332C1E" w:rsidRDefault="00BE2A38" w:rsidP="00332C1E">
      <w:pPr>
        <w:pStyle w:val="ad"/>
        <w:jc w:val="right"/>
        <w:rPr>
          <w:sz w:val="18"/>
          <w:szCs w:val="18"/>
        </w:rPr>
      </w:pPr>
      <w:r w:rsidRPr="00BE2A38">
        <w:rPr>
          <w:sz w:val="18"/>
          <w:szCs w:val="18"/>
        </w:rPr>
        <w:t>(тысяч рублей)</w:t>
      </w:r>
    </w:p>
    <w:tbl>
      <w:tblPr>
        <w:tblW w:w="4928" w:type="dxa"/>
        <w:tblLayout w:type="fixed"/>
        <w:tblLook w:val="04A0"/>
      </w:tblPr>
      <w:tblGrid>
        <w:gridCol w:w="1101"/>
        <w:gridCol w:w="992"/>
        <w:gridCol w:w="283"/>
        <w:gridCol w:w="284"/>
        <w:gridCol w:w="425"/>
        <w:gridCol w:w="567"/>
        <w:gridCol w:w="709"/>
        <w:gridCol w:w="567"/>
      </w:tblGrid>
      <w:tr w:rsidR="00BE2A38" w:rsidRPr="00BE2A38" w:rsidTr="00332C1E">
        <w:trPr>
          <w:trHeight w:val="390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  <w:lang w:val="en-US"/>
              </w:rPr>
            </w:pPr>
            <w:r w:rsidRPr="00BE2A3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ЦСР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РЗ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ВР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2024 год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2025 год</w:t>
            </w:r>
          </w:p>
        </w:tc>
      </w:tr>
    </w:tbl>
    <w:p w:rsidR="00BE2A38" w:rsidRPr="00BE2A38" w:rsidRDefault="00BE2A38" w:rsidP="00BE2A38">
      <w:pPr>
        <w:pStyle w:val="ad"/>
        <w:jc w:val="both"/>
        <w:rPr>
          <w:sz w:val="18"/>
          <w:szCs w:val="18"/>
        </w:rPr>
      </w:pPr>
    </w:p>
    <w:tbl>
      <w:tblPr>
        <w:tblW w:w="4899" w:type="dxa"/>
        <w:tblLayout w:type="fixed"/>
        <w:tblLook w:val="04A0"/>
      </w:tblPr>
      <w:tblGrid>
        <w:gridCol w:w="1101"/>
        <w:gridCol w:w="944"/>
        <w:gridCol w:w="334"/>
        <w:gridCol w:w="334"/>
        <w:gridCol w:w="392"/>
        <w:gridCol w:w="598"/>
        <w:gridCol w:w="598"/>
        <w:gridCol w:w="598"/>
      </w:tblGrid>
      <w:tr w:rsidR="00BE2A38" w:rsidRPr="00BE2A38" w:rsidTr="00332C1E">
        <w:trPr>
          <w:trHeight w:val="268"/>
          <w:tblHeader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</w:t>
            </w:r>
          </w:p>
        </w:tc>
        <w:tc>
          <w:tcPr>
            <w:tcW w:w="3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</w:t>
            </w:r>
          </w:p>
        </w:tc>
        <w:tc>
          <w:tcPr>
            <w:tcW w:w="3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</w:t>
            </w:r>
          </w:p>
        </w:tc>
        <w:tc>
          <w:tcPr>
            <w:tcW w:w="5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</w:t>
            </w:r>
          </w:p>
        </w:tc>
        <w:tc>
          <w:tcPr>
            <w:tcW w:w="5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</w:t>
            </w:r>
          </w:p>
        </w:tc>
        <w:tc>
          <w:tcPr>
            <w:tcW w:w="5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</w:t>
            </w:r>
          </w:p>
        </w:tc>
      </w:tr>
      <w:tr w:rsidR="00BE2A38" w:rsidRPr="00BE2A38" w:rsidTr="00332C1E">
        <w:trPr>
          <w:trHeight w:val="646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3100000000</w:t>
            </w:r>
          </w:p>
        </w:tc>
        <w:tc>
          <w:tcPr>
            <w:tcW w:w="3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9076,2</w:t>
            </w:r>
          </w:p>
        </w:tc>
        <w:tc>
          <w:tcPr>
            <w:tcW w:w="5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8399,7</w:t>
            </w:r>
          </w:p>
        </w:tc>
        <w:tc>
          <w:tcPr>
            <w:tcW w:w="5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8427,6</w:t>
            </w:r>
          </w:p>
        </w:tc>
      </w:tr>
      <w:tr w:rsidR="00BE2A38" w:rsidRPr="00BE2A38" w:rsidTr="00332C1E">
        <w:trPr>
          <w:trHeight w:val="48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3140000000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9076,2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8399,7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8427,6</w:t>
            </w:r>
          </w:p>
        </w:tc>
      </w:tr>
      <w:tr w:rsidR="00BE2A38" w:rsidRPr="00BE2A38" w:rsidTr="00332C1E">
        <w:trPr>
          <w:trHeight w:val="48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4770,6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4401,6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4325,5</w:t>
            </w:r>
          </w:p>
        </w:tc>
      </w:tr>
      <w:tr w:rsidR="00BE2A38" w:rsidRPr="00BE2A38" w:rsidTr="00332C1E">
        <w:trPr>
          <w:trHeight w:val="48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3140110010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BE2A38" w:rsidRPr="00BE2A38" w:rsidTr="00332C1E">
        <w:trPr>
          <w:trHeight w:val="95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3140110010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870,0</w:t>
            </w:r>
          </w:p>
        </w:tc>
      </w:tr>
      <w:tr w:rsidR="00BE2A38" w:rsidRPr="00BE2A38" w:rsidTr="00332C1E">
        <w:trPr>
          <w:trHeight w:val="95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3140110020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3271,0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2896,0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2815,0</w:t>
            </w:r>
          </w:p>
        </w:tc>
      </w:tr>
      <w:tr w:rsidR="00BE2A38" w:rsidRPr="00BE2A38" w:rsidTr="00332C1E">
        <w:trPr>
          <w:trHeight w:val="229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3140110020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1241,0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1236,0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1236,0</w:t>
            </w:r>
          </w:p>
        </w:tc>
      </w:tr>
      <w:tr w:rsidR="00BE2A38" w:rsidRPr="00BE2A38" w:rsidTr="00332C1E">
        <w:trPr>
          <w:trHeight w:val="106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3140110020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1913,0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1543,0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1462,0</w:t>
            </w:r>
          </w:p>
        </w:tc>
      </w:tr>
      <w:tr w:rsidR="00BE2A38" w:rsidRPr="00BE2A38" w:rsidTr="00332C1E">
        <w:trPr>
          <w:trHeight w:val="48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3140110020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332C1E">
        <w:trPr>
          <w:trHeight w:val="48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Технический и обслуживающий персонал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3140110021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</w:tr>
      <w:tr w:rsidR="00BE2A38" w:rsidRPr="00BE2A38" w:rsidTr="00332C1E">
        <w:trPr>
          <w:trHeight w:val="229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3140110021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475,0</w:t>
            </w:r>
          </w:p>
        </w:tc>
      </w:tr>
      <w:tr w:rsidR="00BE2A38" w:rsidRPr="00BE2A38" w:rsidTr="00332C1E">
        <w:trPr>
          <w:trHeight w:val="229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3140151180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128,5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134,5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139,4</w:t>
            </w:r>
          </w:p>
        </w:tc>
      </w:tr>
      <w:tr w:rsidR="00BE2A38" w:rsidRPr="00BE2A38" w:rsidTr="00332C1E">
        <w:trPr>
          <w:trHeight w:val="733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3140151180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127,9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126,5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131,4</w:t>
            </w:r>
          </w:p>
        </w:tc>
      </w:tr>
      <w:tr w:rsidR="00BE2A38" w:rsidRPr="00BE2A38" w:rsidTr="00332C1E">
        <w:trPr>
          <w:trHeight w:val="733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3140151180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0,6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8,0</w:t>
            </w:r>
          </w:p>
        </w:tc>
      </w:tr>
      <w:tr w:rsidR="00BE2A38" w:rsidRPr="00BE2A38" w:rsidTr="00332C1E">
        <w:trPr>
          <w:trHeight w:val="733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3140161010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</w:tr>
      <w:tr w:rsidR="00BE2A38" w:rsidRPr="00BE2A38" w:rsidTr="00332C1E">
        <w:trPr>
          <w:trHeight w:val="273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3140161010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25,8</w:t>
            </w:r>
          </w:p>
        </w:tc>
      </w:tr>
      <w:tr w:rsidR="00BE2A38" w:rsidRPr="00BE2A38" w:rsidTr="00332C1E">
        <w:trPr>
          <w:trHeight w:val="273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3140161050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</w:tr>
      <w:tr w:rsidR="00BE2A38" w:rsidRPr="00BE2A38" w:rsidTr="00332C1E">
        <w:trPr>
          <w:trHeight w:val="27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3140161050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0,3</w:t>
            </w:r>
          </w:p>
        </w:tc>
      </w:tr>
      <w:tr w:rsidR="00BE2A38" w:rsidRPr="00BE2A38" w:rsidTr="00332C1E">
        <w:trPr>
          <w:trHeight w:val="127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3140200000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490,5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160,5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190,5</w:t>
            </w:r>
          </w:p>
        </w:tc>
      </w:tr>
      <w:tr w:rsidR="00BE2A38" w:rsidRPr="00BE2A38" w:rsidTr="00332C1E">
        <w:trPr>
          <w:trHeight w:val="127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3140260280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120,0</w:t>
            </w:r>
          </w:p>
        </w:tc>
      </w:tr>
      <w:tr w:rsidR="00BE2A38" w:rsidRPr="00BE2A38" w:rsidTr="00332C1E">
        <w:trPr>
          <w:trHeight w:val="85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3140260280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120,0</w:t>
            </w:r>
          </w:p>
        </w:tc>
      </w:tr>
      <w:tr w:rsidR="00BE2A38" w:rsidRPr="00BE2A38" w:rsidTr="00332C1E">
        <w:trPr>
          <w:trHeight w:val="27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3140261070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</w:tr>
      <w:tr w:rsidR="00BE2A38" w:rsidRPr="00BE2A38" w:rsidTr="00332C1E">
        <w:trPr>
          <w:trHeight w:val="27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3140261070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69,5</w:t>
            </w:r>
          </w:p>
        </w:tc>
      </w:tr>
      <w:tr w:rsidR="00BE2A38" w:rsidRPr="00BE2A38" w:rsidTr="00332C1E">
        <w:trPr>
          <w:trHeight w:val="85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3 14 02 61080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</w:tr>
      <w:tr w:rsidR="00BE2A38" w:rsidRPr="00BE2A38" w:rsidTr="00332C1E">
        <w:trPr>
          <w:trHeight w:val="402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3 14 02 61080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1,0</w:t>
            </w:r>
          </w:p>
        </w:tc>
      </w:tr>
      <w:tr w:rsidR="00BE2A38" w:rsidRPr="00BE2A38" w:rsidTr="00332C1E">
        <w:trPr>
          <w:trHeight w:val="305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3140300000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332C1E">
        <w:trPr>
          <w:trHeight w:val="305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3140360080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332C1E">
        <w:trPr>
          <w:trHeight w:val="85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3140360080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1350,0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1390,0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1435,0</w:t>
            </w:r>
          </w:p>
        </w:tc>
      </w:tr>
      <w:tr w:rsidR="00BE2A38" w:rsidRPr="00BE2A38" w:rsidTr="00332C1E">
        <w:trPr>
          <w:trHeight w:val="772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3140400000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2365,1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2339,6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2359,6</w:t>
            </w:r>
          </w:p>
        </w:tc>
      </w:tr>
      <w:tr w:rsidR="00BE2A38" w:rsidRPr="00BE2A38" w:rsidTr="00332C1E">
        <w:trPr>
          <w:trHeight w:val="772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Мероприятия в сфере культуры и кинемотографии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3140460210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</w:tr>
      <w:tr w:rsidR="00BE2A38" w:rsidRPr="00BE2A38" w:rsidTr="00332C1E">
        <w:trPr>
          <w:trHeight w:val="85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 xml:space="preserve">Иные закупки товаров, работ и услуг для </w:t>
            </w:r>
            <w:r w:rsidRPr="00BE2A38">
              <w:rPr>
                <w:sz w:val="18"/>
                <w:szCs w:val="1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3140460210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80,0</w:t>
            </w:r>
          </w:p>
        </w:tc>
      </w:tr>
      <w:tr w:rsidR="00BE2A38" w:rsidRPr="00BE2A38" w:rsidTr="00332C1E">
        <w:trPr>
          <w:trHeight w:val="85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3140460220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695,2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830,0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850,0</w:t>
            </w:r>
          </w:p>
        </w:tc>
      </w:tr>
      <w:tr w:rsidR="00BE2A38" w:rsidRPr="00BE2A38" w:rsidTr="00332C1E">
        <w:trPr>
          <w:trHeight w:val="64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3140460220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695,2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830,0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850,0</w:t>
            </w:r>
          </w:p>
        </w:tc>
      </w:tr>
      <w:tr w:rsidR="00BE2A38" w:rsidRPr="00BE2A38" w:rsidTr="00332C1E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Библиотеки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3140460230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</w:tr>
      <w:tr w:rsidR="00BE2A38" w:rsidRPr="00BE2A38" w:rsidTr="00332C1E">
        <w:trPr>
          <w:trHeight w:val="225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3140460230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41,0</w:t>
            </w:r>
          </w:p>
        </w:tc>
      </w:tr>
      <w:tr w:rsidR="00BE2A38" w:rsidRPr="00BE2A38" w:rsidTr="00332C1E">
        <w:trPr>
          <w:trHeight w:val="225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3140461020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914,5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</w:tr>
      <w:tr w:rsidR="00BE2A38" w:rsidRPr="00BE2A38" w:rsidTr="00332C1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3140461020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914,5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840,2</w:t>
            </w:r>
          </w:p>
        </w:tc>
      </w:tr>
      <w:tr w:rsidR="00BE2A38" w:rsidRPr="00BE2A38" w:rsidTr="00332C1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3140461030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584,4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</w:tr>
      <w:tr w:rsidR="00BE2A38" w:rsidRPr="00BE2A38" w:rsidTr="00332C1E">
        <w:trPr>
          <w:trHeight w:val="26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3140461030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08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584,4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548,4</w:t>
            </w:r>
          </w:p>
        </w:tc>
      </w:tr>
      <w:tr w:rsidR="00BE2A38" w:rsidRPr="00BE2A38" w:rsidTr="00332C1E">
        <w:trPr>
          <w:trHeight w:val="149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3140500000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332C1E">
        <w:trPr>
          <w:trHeight w:val="149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Мероприятия в области спорта и физической культуры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3140560250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332C1E">
        <w:trPr>
          <w:trHeight w:val="263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</w:t>
            </w:r>
            <w:r w:rsidRPr="00BE2A38">
              <w:rPr>
                <w:sz w:val="18"/>
                <w:szCs w:val="18"/>
              </w:rPr>
              <w:lastRenderedPageBreak/>
              <w:t>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3140560250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117,0</w:t>
            </w:r>
          </w:p>
        </w:tc>
      </w:tr>
      <w:tr w:rsidR="00BE2A38" w:rsidRPr="00BE2A38" w:rsidTr="00332C1E">
        <w:trPr>
          <w:trHeight w:val="85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3200000000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1082,1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631,7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661,2</w:t>
            </w:r>
          </w:p>
        </w:tc>
      </w:tr>
      <w:tr w:rsidR="00BE2A38" w:rsidRPr="00BE2A38" w:rsidTr="00332C1E">
        <w:trPr>
          <w:trHeight w:val="409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3240000000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1082,1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BE2A38" w:rsidRPr="00BE2A38" w:rsidTr="00332C1E">
        <w:trPr>
          <w:trHeight w:val="48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3240100000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1082,1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BE2A38" w:rsidRPr="00BE2A38" w:rsidTr="00332C1E">
        <w:trPr>
          <w:trHeight w:val="48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Капитальный ремонт и ремонт автомобильных дорог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324.0160100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76,4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332C1E">
        <w:trPr>
          <w:trHeight w:val="48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3240160100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76,4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332C1E">
        <w:trPr>
          <w:trHeight w:val="48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3240160110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1005,7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BE2A38" w:rsidRPr="00BE2A38" w:rsidTr="00332C1E">
        <w:trPr>
          <w:trHeight w:val="64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3240160110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04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09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1005,7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631,7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661,2</w:t>
            </w:r>
          </w:p>
        </w:tc>
      </w:tr>
      <w:tr w:rsidR="00BE2A38" w:rsidRPr="00BE2A38" w:rsidTr="00332C1E">
        <w:trPr>
          <w:trHeight w:val="64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3300000000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2651,5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1382,1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1517,1</w:t>
            </w:r>
          </w:p>
        </w:tc>
      </w:tr>
      <w:tr w:rsidR="00BE2A38" w:rsidRPr="00BE2A38" w:rsidTr="00332C1E">
        <w:trPr>
          <w:trHeight w:val="26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3340000000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1888,4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1382,1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1517,1</w:t>
            </w:r>
          </w:p>
        </w:tc>
      </w:tr>
      <w:tr w:rsidR="00BE2A38" w:rsidRPr="00BE2A38" w:rsidTr="00332C1E">
        <w:trPr>
          <w:trHeight w:val="64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1888,4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1382,1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1517,1</w:t>
            </w:r>
          </w:p>
        </w:tc>
      </w:tr>
      <w:tr w:rsidR="00BE2A38" w:rsidRPr="00BE2A38" w:rsidTr="00332C1E">
        <w:trPr>
          <w:trHeight w:val="64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Капитальный ремонт и ремонт муниципального жилищного фонда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3340160130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BE2A38" w:rsidRPr="00BE2A38" w:rsidTr="00332C1E">
        <w:trPr>
          <w:trHeight w:val="64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</w:t>
            </w:r>
            <w:r w:rsidRPr="00BE2A38">
              <w:rPr>
                <w:sz w:val="18"/>
                <w:szCs w:val="18"/>
              </w:rPr>
              <w:lastRenderedPageBreak/>
              <w:t>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3340160130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01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40,0</w:t>
            </w:r>
          </w:p>
        </w:tc>
      </w:tr>
      <w:tr w:rsidR="00BE2A38" w:rsidRPr="00BE2A38" w:rsidTr="00332C1E">
        <w:trPr>
          <w:trHeight w:val="64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lastRenderedPageBreak/>
              <w:t>Капитальный ремонт и ремонт объектов коммунальной инфраструктуры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3340160150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BE2A38" w:rsidRPr="00BE2A38" w:rsidTr="00332C1E">
        <w:trPr>
          <w:trHeight w:val="48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3340160150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02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476,3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422,8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250,0</w:t>
            </w:r>
          </w:p>
        </w:tc>
      </w:tr>
      <w:tr w:rsidR="00BE2A38" w:rsidRPr="00BE2A38" w:rsidTr="00332C1E">
        <w:trPr>
          <w:trHeight w:val="384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3340160170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315,0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457,8</w:t>
            </w:r>
          </w:p>
        </w:tc>
      </w:tr>
      <w:tr w:rsidR="00BE2A38" w:rsidRPr="00BE2A38" w:rsidTr="00332C1E">
        <w:trPr>
          <w:trHeight w:val="98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3340160170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690,0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315,0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457,8</w:t>
            </w:r>
          </w:p>
        </w:tc>
      </w:tr>
      <w:tr w:rsidR="00BE2A38" w:rsidRPr="00BE2A38" w:rsidTr="00332C1E">
        <w:trPr>
          <w:trHeight w:val="462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Озеленение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3340160180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332C1E">
        <w:trPr>
          <w:trHeight w:val="26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3340160180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150,0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332C1E">
        <w:trPr>
          <w:trHeight w:val="462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3340160190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</w:tr>
      <w:tr w:rsidR="00BE2A38" w:rsidRPr="00BE2A38" w:rsidTr="00332C1E">
        <w:trPr>
          <w:trHeight w:val="26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3340160190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110,0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35,0</w:t>
            </w:r>
          </w:p>
        </w:tc>
      </w:tr>
      <w:tr w:rsidR="00BE2A38" w:rsidRPr="00BE2A38" w:rsidTr="00332C1E">
        <w:trPr>
          <w:trHeight w:val="267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3340160200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432,1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574,3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734,3</w:t>
            </w:r>
          </w:p>
        </w:tc>
      </w:tr>
      <w:tr w:rsidR="00BE2A38" w:rsidRPr="00BE2A38" w:rsidTr="00332C1E">
        <w:trPr>
          <w:trHeight w:val="90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3340160200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432,1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574,3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734,3</w:t>
            </w:r>
          </w:p>
        </w:tc>
      </w:tr>
      <w:tr w:rsidR="00BE2A38" w:rsidRPr="00BE2A38" w:rsidTr="00332C1E">
        <w:trPr>
          <w:trHeight w:val="45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Приоритетный проект  Оренбургской области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33.5.00.00000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763,1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332C1E">
        <w:trPr>
          <w:trHeight w:val="90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33.5.П5.00000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763,1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332C1E">
        <w:trPr>
          <w:trHeight w:val="90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</w:t>
            </w:r>
            <w:r w:rsidRPr="00BE2A38">
              <w:rPr>
                <w:sz w:val="18"/>
                <w:szCs w:val="18"/>
                <w:lang w:val="en-US"/>
              </w:rPr>
              <w:t>S</w:t>
            </w:r>
            <w:r w:rsidRPr="00BE2A38">
              <w:rPr>
                <w:sz w:val="18"/>
                <w:szCs w:val="18"/>
              </w:rPr>
              <w:t>1402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555,6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332C1E">
        <w:trPr>
          <w:trHeight w:val="90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33.5.П5.И1402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05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03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207,5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E2A38" w:rsidRPr="00BE2A38" w:rsidRDefault="00BE2A38" w:rsidP="00BE2A38">
            <w:pPr>
              <w:pStyle w:val="ad"/>
              <w:jc w:val="both"/>
              <w:rPr>
                <w:sz w:val="18"/>
                <w:szCs w:val="18"/>
              </w:rPr>
            </w:pPr>
            <w:r w:rsidRPr="00BE2A38">
              <w:rPr>
                <w:sz w:val="18"/>
                <w:szCs w:val="18"/>
              </w:rPr>
              <w:t>0,0</w:t>
            </w:r>
          </w:p>
        </w:tc>
      </w:tr>
      <w:tr w:rsidR="00BE2A38" w:rsidRPr="00BE2A38" w:rsidTr="00332C1E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0,0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264,0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i/>
                <w:sz w:val="18"/>
                <w:szCs w:val="18"/>
              </w:rPr>
            </w:pPr>
            <w:r w:rsidRPr="00BE2A38">
              <w:rPr>
                <w:b/>
                <w:i/>
                <w:sz w:val="18"/>
                <w:szCs w:val="18"/>
              </w:rPr>
              <w:t>551,0</w:t>
            </w:r>
          </w:p>
        </w:tc>
      </w:tr>
      <w:tr w:rsidR="00BE2A38" w:rsidRPr="00BE2A38" w:rsidTr="00332C1E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bCs/>
                <w:sz w:val="18"/>
                <w:szCs w:val="18"/>
              </w:rPr>
            </w:pPr>
            <w:r w:rsidRPr="00BE2A38">
              <w:rPr>
                <w:b/>
                <w:bCs/>
                <w:sz w:val="18"/>
                <w:szCs w:val="18"/>
              </w:rPr>
              <w:lastRenderedPageBreak/>
              <w:t>ИТОГО РАСХОДОВ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12809,8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10677,5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E2A38" w:rsidRPr="00BE2A38" w:rsidRDefault="00BE2A38" w:rsidP="00BE2A38">
            <w:pPr>
              <w:pStyle w:val="ad"/>
              <w:jc w:val="both"/>
              <w:rPr>
                <w:b/>
                <w:sz w:val="18"/>
                <w:szCs w:val="18"/>
              </w:rPr>
            </w:pPr>
            <w:r w:rsidRPr="00BE2A38">
              <w:rPr>
                <w:b/>
                <w:sz w:val="18"/>
                <w:szCs w:val="18"/>
              </w:rPr>
              <w:t>11156,9</w:t>
            </w:r>
          </w:p>
        </w:tc>
      </w:tr>
    </w:tbl>
    <w:p w:rsidR="00BE2A38" w:rsidRPr="00BE2A38" w:rsidRDefault="00BE2A38" w:rsidP="00BE2A38">
      <w:pPr>
        <w:pStyle w:val="ad"/>
        <w:jc w:val="both"/>
        <w:rPr>
          <w:sz w:val="18"/>
          <w:szCs w:val="18"/>
        </w:rPr>
      </w:pPr>
    </w:p>
    <w:p w:rsidR="00BE2A38" w:rsidRPr="00BE2A38" w:rsidRDefault="00BE2A38" w:rsidP="00BE2A38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center"/>
        <w:rPr>
          <w:b/>
          <w:bCs/>
          <w:sz w:val="18"/>
          <w:szCs w:val="18"/>
        </w:rPr>
      </w:pPr>
      <w:r w:rsidRPr="006452F9">
        <w:rPr>
          <w:b/>
          <w:bCs/>
          <w:sz w:val="18"/>
          <w:szCs w:val="18"/>
        </w:rPr>
        <w:t>Совет депутатов</w:t>
      </w:r>
    </w:p>
    <w:p w:rsidR="006452F9" w:rsidRPr="006452F9" w:rsidRDefault="006452F9" w:rsidP="006452F9">
      <w:pPr>
        <w:pStyle w:val="ad"/>
        <w:jc w:val="center"/>
        <w:rPr>
          <w:b/>
          <w:bCs/>
          <w:sz w:val="18"/>
          <w:szCs w:val="18"/>
        </w:rPr>
      </w:pPr>
      <w:r w:rsidRPr="006452F9">
        <w:rPr>
          <w:b/>
          <w:bCs/>
          <w:sz w:val="18"/>
          <w:szCs w:val="18"/>
        </w:rPr>
        <w:t>муниципального образования</w:t>
      </w:r>
    </w:p>
    <w:p w:rsidR="006452F9" w:rsidRPr="006452F9" w:rsidRDefault="006452F9" w:rsidP="006452F9">
      <w:pPr>
        <w:pStyle w:val="ad"/>
        <w:jc w:val="center"/>
        <w:rPr>
          <w:b/>
          <w:bCs/>
          <w:sz w:val="18"/>
          <w:szCs w:val="18"/>
        </w:rPr>
      </w:pPr>
      <w:r w:rsidRPr="006452F9">
        <w:rPr>
          <w:b/>
          <w:bCs/>
          <w:sz w:val="18"/>
          <w:szCs w:val="18"/>
        </w:rPr>
        <w:t>Кинзельский сельсовет</w:t>
      </w:r>
    </w:p>
    <w:p w:rsidR="006452F9" w:rsidRPr="006452F9" w:rsidRDefault="006452F9" w:rsidP="006452F9">
      <w:pPr>
        <w:pStyle w:val="ad"/>
        <w:jc w:val="center"/>
        <w:rPr>
          <w:b/>
          <w:bCs/>
          <w:sz w:val="18"/>
          <w:szCs w:val="18"/>
        </w:rPr>
      </w:pPr>
      <w:r w:rsidRPr="006452F9">
        <w:rPr>
          <w:b/>
          <w:bCs/>
          <w:sz w:val="18"/>
          <w:szCs w:val="18"/>
        </w:rPr>
        <w:t>Красногвардейского района</w:t>
      </w:r>
    </w:p>
    <w:p w:rsidR="006452F9" w:rsidRPr="006452F9" w:rsidRDefault="006452F9" w:rsidP="006452F9">
      <w:pPr>
        <w:pStyle w:val="ad"/>
        <w:jc w:val="center"/>
        <w:rPr>
          <w:b/>
          <w:bCs/>
          <w:sz w:val="18"/>
          <w:szCs w:val="18"/>
        </w:rPr>
      </w:pPr>
      <w:r w:rsidRPr="006452F9">
        <w:rPr>
          <w:b/>
          <w:bCs/>
          <w:sz w:val="18"/>
          <w:szCs w:val="18"/>
        </w:rPr>
        <w:t>Оренбургской области</w:t>
      </w:r>
    </w:p>
    <w:p w:rsidR="006452F9" w:rsidRPr="006452F9" w:rsidRDefault="006452F9" w:rsidP="006452F9">
      <w:pPr>
        <w:pStyle w:val="ad"/>
        <w:jc w:val="center"/>
        <w:rPr>
          <w:b/>
          <w:bCs/>
          <w:sz w:val="18"/>
          <w:szCs w:val="18"/>
        </w:rPr>
      </w:pPr>
      <w:r w:rsidRPr="006452F9">
        <w:rPr>
          <w:b/>
          <w:bCs/>
          <w:sz w:val="18"/>
          <w:szCs w:val="18"/>
        </w:rPr>
        <w:t>четвертого созыва</w:t>
      </w:r>
    </w:p>
    <w:p w:rsidR="006452F9" w:rsidRPr="006452F9" w:rsidRDefault="006452F9" w:rsidP="006452F9">
      <w:pPr>
        <w:pStyle w:val="ad"/>
        <w:jc w:val="center"/>
        <w:rPr>
          <w:b/>
          <w:bCs/>
          <w:sz w:val="18"/>
          <w:szCs w:val="18"/>
        </w:rPr>
      </w:pPr>
      <w:r w:rsidRPr="006452F9">
        <w:rPr>
          <w:b/>
          <w:bCs/>
          <w:sz w:val="18"/>
          <w:szCs w:val="18"/>
        </w:rPr>
        <w:t>с. Кинзелька</w:t>
      </w:r>
    </w:p>
    <w:p w:rsidR="006452F9" w:rsidRPr="006452F9" w:rsidRDefault="006452F9" w:rsidP="006452F9">
      <w:pPr>
        <w:pStyle w:val="ad"/>
        <w:jc w:val="both"/>
        <w:rPr>
          <w:b/>
          <w:bCs/>
          <w:sz w:val="18"/>
          <w:szCs w:val="18"/>
        </w:rPr>
      </w:pPr>
    </w:p>
    <w:p w:rsidR="006452F9" w:rsidRPr="006452F9" w:rsidRDefault="006452F9" w:rsidP="006452F9">
      <w:pPr>
        <w:pStyle w:val="ad"/>
        <w:jc w:val="center"/>
        <w:rPr>
          <w:b/>
          <w:bCs/>
          <w:sz w:val="18"/>
          <w:szCs w:val="18"/>
        </w:rPr>
      </w:pPr>
      <w:r w:rsidRPr="006452F9">
        <w:rPr>
          <w:b/>
          <w:bCs/>
          <w:sz w:val="18"/>
          <w:szCs w:val="18"/>
        </w:rPr>
        <w:t>РЕШЕНИЕ</w:t>
      </w:r>
    </w:p>
    <w:p w:rsidR="006452F9" w:rsidRPr="006452F9" w:rsidRDefault="006452F9" w:rsidP="006452F9">
      <w:pPr>
        <w:pStyle w:val="ad"/>
        <w:jc w:val="both"/>
        <w:rPr>
          <w:b/>
          <w:bCs/>
          <w:sz w:val="18"/>
          <w:szCs w:val="18"/>
        </w:rPr>
      </w:pPr>
    </w:p>
    <w:p w:rsidR="006452F9" w:rsidRPr="006452F9" w:rsidRDefault="006452F9" w:rsidP="006452F9">
      <w:pPr>
        <w:pStyle w:val="ad"/>
        <w:rPr>
          <w:sz w:val="18"/>
          <w:szCs w:val="18"/>
        </w:rPr>
      </w:pPr>
      <w:r w:rsidRPr="006452F9">
        <w:rPr>
          <w:sz w:val="18"/>
          <w:szCs w:val="18"/>
        </w:rPr>
        <w:t xml:space="preserve">28.11.2023   </w:t>
      </w:r>
      <w:r>
        <w:rPr>
          <w:sz w:val="18"/>
          <w:szCs w:val="18"/>
        </w:rPr>
        <w:t xml:space="preserve">                                                                         </w:t>
      </w:r>
      <w:r w:rsidRPr="006452F9">
        <w:rPr>
          <w:sz w:val="18"/>
          <w:szCs w:val="18"/>
        </w:rPr>
        <w:t xml:space="preserve"> № 24/2</w:t>
      </w:r>
    </w:p>
    <w:p w:rsidR="006452F9" w:rsidRPr="006452F9" w:rsidRDefault="006452F9" w:rsidP="006452F9">
      <w:pPr>
        <w:pStyle w:val="ad"/>
        <w:rPr>
          <w:sz w:val="18"/>
          <w:szCs w:val="18"/>
        </w:rPr>
      </w:pPr>
      <w:r w:rsidRPr="006452F9">
        <w:rPr>
          <w:sz w:val="18"/>
          <w:szCs w:val="18"/>
        </w:rPr>
        <w:t xml:space="preserve">                                                                                                             </w:t>
      </w:r>
    </w:p>
    <w:p w:rsidR="006452F9" w:rsidRPr="006452F9" w:rsidRDefault="006452F9" w:rsidP="006452F9">
      <w:pPr>
        <w:pStyle w:val="ad"/>
        <w:jc w:val="center"/>
        <w:rPr>
          <w:sz w:val="18"/>
          <w:szCs w:val="18"/>
        </w:rPr>
      </w:pPr>
      <w:r w:rsidRPr="006452F9">
        <w:rPr>
          <w:sz w:val="18"/>
          <w:szCs w:val="18"/>
        </w:rPr>
        <w:t>Об установлении дополнительных оснований признания безнадежными к взысканию недоимки и задолженности по пеням и штрафам по местным налогам</w:t>
      </w:r>
    </w:p>
    <w:p w:rsidR="006452F9" w:rsidRPr="006452F9" w:rsidRDefault="006452F9" w:rsidP="006452F9">
      <w:pPr>
        <w:pStyle w:val="ad"/>
        <w:rPr>
          <w:b/>
          <w:sz w:val="18"/>
          <w:szCs w:val="18"/>
        </w:rPr>
      </w:pP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В соответствии со ст. 59 Налогового Кодекса Российской Федерации, Приказом Федеральной налоговой службы России от 30 ноября 2022 г. №ЕД-7-8/1131@ «Об утверждении Порядка списания задолженности, признанной безнадежной к взысканию, и Перечня документов, подтверждающих обстоятельства признания задолженности безнадежной к взысканию», Совет депутатов решил: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           1. Утвердить:</w:t>
      </w:r>
      <w:r w:rsidRPr="006452F9">
        <w:rPr>
          <w:sz w:val="18"/>
          <w:szCs w:val="18"/>
        </w:rPr>
        <w:tab/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1.1. Порядок списания задолженности, признанной безнадежной к взысканию, согласно приложению № 1.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 1.2. Перечень документов, подтверждающих обстоятельства признания задолженности безнадежной к взысканию, согласно приложению № 2.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2.  Настоящее решение  подлежит опубликованию и размещению на официальном сайте в информационно-телекоммуникационной сети «Интернет».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          3. Решение  вступает в силу со дня его подписания и распространяется на правоотношения возникшие с 01.01.2024 года.</w:t>
      </w:r>
    </w:p>
    <w:p w:rsidR="006452F9" w:rsidRPr="006452F9" w:rsidRDefault="006452F9" w:rsidP="006452F9">
      <w:pPr>
        <w:pStyle w:val="ad"/>
        <w:rPr>
          <w:sz w:val="18"/>
          <w:szCs w:val="18"/>
        </w:rPr>
      </w:pPr>
    </w:p>
    <w:p w:rsidR="006452F9" w:rsidRPr="006452F9" w:rsidRDefault="006452F9" w:rsidP="006452F9">
      <w:pPr>
        <w:pStyle w:val="ad"/>
        <w:rPr>
          <w:sz w:val="18"/>
          <w:szCs w:val="18"/>
        </w:rPr>
      </w:pPr>
    </w:p>
    <w:p w:rsidR="006452F9" w:rsidRPr="006452F9" w:rsidRDefault="006452F9" w:rsidP="006452F9">
      <w:pPr>
        <w:pStyle w:val="ad"/>
        <w:rPr>
          <w:sz w:val="18"/>
          <w:szCs w:val="18"/>
        </w:rPr>
      </w:pPr>
      <w:r w:rsidRPr="006452F9">
        <w:rPr>
          <w:sz w:val="18"/>
          <w:szCs w:val="18"/>
        </w:rPr>
        <w:t>Председатель Совета депута</w:t>
      </w:r>
      <w:r>
        <w:rPr>
          <w:sz w:val="18"/>
          <w:szCs w:val="18"/>
        </w:rPr>
        <w:t xml:space="preserve">тов                   </w:t>
      </w:r>
      <w:r w:rsidRPr="006452F9">
        <w:rPr>
          <w:sz w:val="18"/>
          <w:szCs w:val="18"/>
        </w:rPr>
        <w:t xml:space="preserve">              Т.Н. Юрко</w:t>
      </w:r>
    </w:p>
    <w:p w:rsidR="006452F9" w:rsidRPr="006452F9" w:rsidRDefault="006452F9" w:rsidP="006452F9">
      <w:pPr>
        <w:pStyle w:val="ad"/>
        <w:rPr>
          <w:sz w:val="18"/>
          <w:szCs w:val="18"/>
        </w:rPr>
      </w:pPr>
    </w:p>
    <w:p w:rsidR="006452F9" w:rsidRPr="006452F9" w:rsidRDefault="006452F9" w:rsidP="006452F9">
      <w:pPr>
        <w:pStyle w:val="ad"/>
        <w:rPr>
          <w:sz w:val="18"/>
          <w:szCs w:val="18"/>
        </w:rPr>
      </w:pPr>
      <w:r w:rsidRPr="006452F9">
        <w:rPr>
          <w:sz w:val="18"/>
          <w:szCs w:val="18"/>
        </w:rPr>
        <w:t xml:space="preserve">Глава сельсовета                                  </w:t>
      </w:r>
      <w:r>
        <w:rPr>
          <w:sz w:val="18"/>
          <w:szCs w:val="18"/>
        </w:rPr>
        <w:t xml:space="preserve">              </w:t>
      </w:r>
      <w:r w:rsidRPr="006452F9">
        <w:rPr>
          <w:sz w:val="18"/>
          <w:szCs w:val="18"/>
        </w:rPr>
        <w:t xml:space="preserve">   Г.Н. Работягов</w:t>
      </w:r>
    </w:p>
    <w:p w:rsidR="006452F9" w:rsidRPr="006452F9" w:rsidRDefault="006452F9" w:rsidP="006452F9">
      <w:pPr>
        <w:pStyle w:val="ad"/>
        <w:rPr>
          <w:sz w:val="18"/>
          <w:szCs w:val="18"/>
        </w:rPr>
      </w:pPr>
    </w:p>
    <w:p w:rsidR="006452F9" w:rsidRPr="006452F9" w:rsidRDefault="006452F9" w:rsidP="006452F9">
      <w:pPr>
        <w:pStyle w:val="ad"/>
        <w:rPr>
          <w:sz w:val="18"/>
          <w:szCs w:val="18"/>
        </w:rPr>
      </w:pPr>
    </w:p>
    <w:p w:rsidR="006452F9" w:rsidRPr="006452F9" w:rsidRDefault="006452F9" w:rsidP="006452F9">
      <w:pPr>
        <w:pStyle w:val="ad"/>
        <w:rPr>
          <w:sz w:val="18"/>
          <w:szCs w:val="18"/>
        </w:rPr>
      </w:pPr>
      <w:r w:rsidRPr="006452F9">
        <w:rPr>
          <w:sz w:val="18"/>
          <w:szCs w:val="18"/>
        </w:rPr>
        <w:tab/>
      </w:r>
    </w:p>
    <w:p w:rsidR="006452F9" w:rsidRPr="006452F9" w:rsidRDefault="006452F9" w:rsidP="006452F9">
      <w:pPr>
        <w:pStyle w:val="ad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  <w:t>Приложение № 1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 xml:space="preserve">к Решению Совета депутатов 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 xml:space="preserve">муниципального образования 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>Кинзельский сельсовет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>от 28.11.2023 № 24/2</w:t>
      </w:r>
    </w:p>
    <w:p w:rsidR="006452F9" w:rsidRPr="006452F9" w:rsidRDefault="006452F9" w:rsidP="006452F9">
      <w:pPr>
        <w:pStyle w:val="ad"/>
        <w:rPr>
          <w:sz w:val="18"/>
          <w:szCs w:val="18"/>
        </w:rPr>
      </w:pP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  <w:r w:rsidRPr="006452F9">
        <w:rPr>
          <w:sz w:val="18"/>
          <w:szCs w:val="18"/>
        </w:rPr>
        <w:tab/>
      </w:r>
    </w:p>
    <w:p w:rsidR="006452F9" w:rsidRPr="006452F9" w:rsidRDefault="006452F9" w:rsidP="006452F9">
      <w:pPr>
        <w:pStyle w:val="ad"/>
        <w:jc w:val="center"/>
        <w:rPr>
          <w:sz w:val="18"/>
          <w:szCs w:val="18"/>
        </w:rPr>
      </w:pPr>
      <w:r w:rsidRPr="006452F9">
        <w:rPr>
          <w:sz w:val="18"/>
          <w:szCs w:val="18"/>
        </w:rPr>
        <w:t>Порядок списания задолженности, признанной безнадежной к взысканию</w:t>
      </w:r>
    </w:p>
    <w:p w:rsidR="006452F9" w:rsidRPr="006452F9" w:rsidRDefault="006452F9" w:rsidP="006452F9">
      <w:pPr>
        <w:pStyle w:val="ad"/>
        <w:rPr>
          <w:sz w:val="18"/>
          <w:szCs w:val="18"/>
        </w:rPr>
      </w:pPr>
    </w:p>
    <w:p w:rsidR="006452F9" w:rsidRPr="006452F9" w:rsidRDefault="006452F9" w:rsidP="006452F9">
      <w:pPr>
        <w:pStyle w:val="ad"/>
        <w:numPr>
          <w:ilvl w:val="0"/>
          <w:numId w:val="35"/>
        </w:numPr>
        <w:jc w:val="both"/>
        <w:rPr>
          <w:sz w:val="18"/>
          <w:szCs w:val="18"/>
        </w:rPr>
      </w:pPr>
      <w:bookmarkStart w:id="1" w:name="P51"/>
      <w:bookmarkEnd w:id="1"/>
      <w:r w:rsidRPr="006452F9">
        <w:rPr>
          <w:sz w:val="18"/>
          <w:szCs w:val="18"/>
        </w:rPr>
        <w:t>Списанию подлежит задолженность: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а) числящаяся за налогоплательщиком, плательщиком сборов, плательщиком страховых взносов или налоговым агентом и повлекшая формирование отрицательного сальдо единого налогового счета такого лица, погашение и (или) взыскание которой оказались невозможными, в случаях, предусмотренных пунктами 1, 4 статьи 59 Налогового кодекса Российской Федерации (далее – Кодекс);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б) образовавшаяся до 1 января 2024 года,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и в отношении которой </w:t>
      </w:r>
      <w:r w:rsidRPr="006452F9">
        <w:rPr>
          <w:sz w:val="18"/>
          <w:szCs w:val="18"/>
        </w:rPr>
        <w:lastRenderedPageBreak/>
        <w:t xml:space="preserve">судебным приставом-исполнителем вынесено постановление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0" w:history="1">
        <w:r w:rsidRPr="006452F9">
          <w:rPr>
            <w:rStyle w:val="ac"/>
            <w:color w:val="auto"/>
            <w:sz w:val="18"/>
            <w:szCs w:val="18"/>
            <w:u w:val="none"/>
          </w:rPr>
          <w:t>пунктами 3</w:t>
        </w:r>
      </w:hyperlink>
      <w:r w:rsidRPr="006452F9">
        <w:rPr>
          <w:sz w:val="18"/>
          <w:szCs w:val="18"/>
        </w:rPr>
        <w:t xml:space="preserve"> и </w:t>
      </w:r>
      <w:hyperlink r:id="rId11" w:history="1">
        <w:r w:rsidRPr="006452F9">
          <w:rPr>
            <w:rStyle w:val="ac"/>
            <w:color w:val="auto"/>
            <w:sz w:val="18"/>
            <w:szCs w:val="18"/>
            <w:u w:val="none"/>
          </w:rPr>
          <w:t>4 части 1 статьи 46</w:t>
        </w:r>
      </w:hyperlink>
      <w:r w:rsidRPr="006452F9">
        <w:rPr>
          <w:sz w:val="18"/>
          <w:szCs w:val="18"/>
        </w:rPr>
        <w:t xml:space="preserve"> Федерального закона от 02.10.2007 № 229-ФЗ «Об исполнительном производстве», за исключением задолженности юридических лиц, граждан, индивидуальных предпринимателей, по которым арбитражным судом введена процедура банкротства в соответствии</w:t>
      </w:r>
      <w:r w:rsidRPr="006452F9">
        <w:rPr>
          <w:sz w:val="18"/>
          <w:szCs w:val="18"/>
        </w:rPr>
        <w:br/>
        <w:t xml:space="preserve">с Федеральным </w:t>
      </w:r>
      <w:hyperlink r:id="rId12" w:history="1">
        <w:r w:rsidRPr="006452F9">
          <w:rPr>
            <w:rStyle w:val="ac"/>
            <w:color w:val="auto"/>
            <w:sz w:val="18"/>
            <w:szCs w:val="18"/>
            <w:u w:val="none"/>
          </w:rPr>
          <w:t>законом</w:t>
        </w:r>
      </w:hyperlink>
      <w:r w:rsidRPr="006452F9">
        <w:rPr>
          <w:sz w:val="18"/>
          <w:szCs w:val="18"/>
        </w:rPr>
        <w:t xml:space="preserve"> от 26.10.2002 № 127-ФЗ «О несостоятельности (банкротстве)». </w:t>
      </w:r>
    </w:p>
    <w:p w:rsidR="006452F9" w:rsidRPr="006452F9" w:rsidRDefault="006452F9" w:rsidP="006452F9">
      <w:pPr>
        <w:pStyle w:val="ad"/>
        <w:numPr>
          <w:ilvl w:val="0"/>
          <w:numId w:val="35"/>
        </w:numPr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Налоговым органом в течение пяти рабочих дней со дня получения документов, подтверждающих наличие оснований, установленных </w:t>
      </w:r>
      <w:hyperlink r:id="rId13" w:history="1">
        <w:r w:rsidRPr="006452F9">
          <w:rPr>
            <w:rStyle w:val="ac"/>
            <w:color w:val="auto"/>
            <w:sz w:val="18"/>
            <w:szCs w:val="18"/>
            <w:u w:val="none"/>
          </w:rPr>
          <w:t>пунктами 1</w:t>
        </w:r>
      </w:hyperlink>
      <w:r w:rsidRPr="006452F9">
        <w:rPr>
          <w:sz w:val="18"/>
          <w:szCs w:val="18"/>
        </w:rPr>
        <w:t xml:space="preserve">, </w:t>
      </w:r>
      <w:hyperlink r:id="rId14" w:history="1">
        <w:r w:rsidRPr="006452F9">
          <w:rPr>
            <w:rStyle w:val="ac"/>
            <w:color w:val="auto"/>
            <w:sz w:val="18"/>
            <w:szCs w:val="18"/>
            <w:u w:val="none"/>
          </w:rPr>
          <w:t>4 статьи 59</w:t>
        </w:r>
      </w:hyperlink>
      <w:r w:rsidRPr="006452F9">
        <w:rPr>
          <w:sz w:val="18"/>
          <w:szCs w:val="18"/>
        </w:rPr>
        <w:t xml:space="preserve"> Кодекса, принимается решение о признании безнадежной к взысканию и списании задолженности, погашение и (или) взыскание которой оказались невозможными, по форме, приведенной в приложении к настоящему Порядку.</w:t>
      </w:r>
    </w:p>
    <w:p w:rsidR="006452F9" w:rsidRPr="006452F9" w:rsidRDefault="006452F9" w:rsidP="006452F9">
      <w:pPr>
        <w:pStyle w:val="ad"/>
        <w:numPr>
          <w:ilvl w:val="0"/>
          <w:numId w:val="35"/>
        </w:numPr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соответствии с пунктом 1.2 Кодекса в случае если после признания задолженности безнадежной к взысканию согласно </w:t>
      </w:r>
      <w:hyperlink r:id="rId15" w:history="1">
        <w:r w:rsidRPr="006452F9">
          <w:rPr>
            <w:rStyle w:val="ac"/>
            <w:color w:val="auto"/>
            <w:sz w:val="18"/>
            <w:szCs w:val="18"/>
            <w:u w:val="none"/>
          </w:rPr>
          <w:t>подпункту 4.3 пункта 1</w:t>
        </w:r>
      </w:hyperlink>
      <w:r w:rsidRPr="006452F9">
        <w:rPr>
          <w:sz w:val="18"/>
          <w:szCs w:val="18"/>
        </w:rPr>
        <w:t xml:space="preserve"> статьи 59 Кодекса у налогоплательщика возникает положительное сальдо единого налогового счета, указанная задолженность подлежит восстановлению в размере,  не превышающем сумму положительного сальдо единого налогового счета на дату такого восстановления.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 xml:space="preserve">Приложение 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 xml:space="preserve">к Решению Совета депутатов 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 xml:space="preserve">муниципального образования 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>Кинзельский сельсовет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>от 28.11.2023 № 24/2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Форма по </w:t>
      </w:r>
      <w:hyperlink r:id="rId16" w:history="1">
        <w:r w:rsidRPr="006452F9">
          <w:rPr>
            <w:rStyle w:val="ac"/>
            <w:color w:val="auto"/>
            <w:sz w:val="18"/>
            <w:szCs w:val="18"/>
            <w:u w:val="none"/>
          </w:rPr>
          <w:t>КНД</w:t>
        </w:r>
      </w:hyperlink>
      <w:r w:rsidRPr="006452F9">
        <w:rPr>
          <w:sz w:val="18"/>
          <w:szCs w:val="18"/>
        </w:rPr>
        <w:t xml:space="preserve"> 1148037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bookmarkStart w:id="2" w:name="P178"/>
      <w:bookmarkEnd w:id="2"/>
    </w:p>
    <w:p w:rsidR="006452F9" w:rsidRPr="006452F9" w:rsidRDefault="006452F9" w:rsidP="006452F9">
      <w:pPr>
        <w:pStyle w:val="ad"/>
        <w:jc w:val="center"/>
        <w:rPr>
          <w:sz w:val="18"/>
          <w:szCs w:val="18"/>
        </w:rPr>
      </w:pPr>
      <w:r w:rsidRPr="006452F9">
        <w:rPr>
          <w:sz w:val="18"/>
          <w:szCs w:val="18"/>
        </w:rPr>
        <w:t>РЕШЕНИЕ</w:t>
      </w:r>
    </w:p>
    <w:p w:rsidR="006452F9" w:rsidRPr="006452F9" w:rsidRDefault="006452F9" w:rsidP="006452F9">
      <w:pPr>
        <w:pStyle w:val="ad"/>
        <w:jc w:val="center"/>
        <w:rPr>
          <w:sz w:val="18"/>
          <w:szCs w:val="18"/>
        </w:rPr>
      </w:pPr>
      <w:r w:rsidRPr="006452F9">
        <w:rPr>
          <w:sz w:val="18"/>
          <w:szCs w:val="18"/>
        </w:rPr>
        <w:t>о признании безнадежной к взысканию и списании задолженности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от"__"_________20__г.                                                                                                                 № __________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На основании подпункта ___ пункта ___ </w:t>
      </w:r>
      <w:hyperlink r:id="rId17" w:history="1">
        <w:r w:rsidRPr="006452F9">
          <w:rPr>
            <w:rStyle w:val="ac"/>
            <w:color w:val="auto"/>
            <w:sz w:val="18"/>
            <w:szCs w:val="18"/>
            <w:u w:val="none"/>
          </w:rPr>
          <w:t>статьи 59</w:t>
        </w:r>
      </w:hyperlink>
      <w:r w:rsidRPr="006452F9">
        <w:rPr>
          <w:sz w:val="18"/>
          <w:szCs w:val="18"/>
        </w:rPr>
        <w:t xml:space="preserve"> Налогового кодекса Российской Федерации налоговый орган _____________________________________________________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(указывается полное наименование налогового органа по месту нахождения организации, месту нахождения</w:t>
      </w:r>
      <w:r>
        <w:rPr>
          <w:sz w:val="18"/>
          <w:szCs w:val="18"/>
        </w:rPr>
        <w:t xml:space="preserve"> </w:t>
      </w:r>
      <w:r w:rsidRPr="006452F9">
        <w:rPr>
          <w:sz w:val="18"/>
          <w:szCs w:val="18"/>
        </w:rPr>
        <w:t>обособленного подразделения иностранной организации, месту жительства физического лица или</w:t>
      </w:r>
      <w:r>
        <w:rPr>
          <w:sz w:val="18"/>
          <w:szCs w:val="18"/>
        </w:rPr>
        <w:t xml:space="preserve"> </w:t>
      </w:r>
      <w:r w:rsidRPr="006452F9">
        <w:rPr>
          <w:sz w:val="18"/>
          <w:szCs w:val="18"/>
        </w:rPr>
        <w:t>по месту учета налогоплательщика, плательщика сбора, плательщика страховых взносов, налогового агента)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связи с получением следующих документов (сведений), подтверждающих обстоятельства невозможности погашения и (или) взыскания задолженности </w:t>
      </w:r>
      <w:hyperlink w:anchor="P213" w:history="1">
        <w:r w:rsidRPr="006452F9">
          <w:rPr>
            <w:rStyle w:val="ac"/>
            <w:color w:val="auto"/>
            <w:sz w:val="18"/>
            <w:szCs w:val="18"/>
            <w:u w:val="none"/>
          </w:rPr>
          <w:t>&lt;1&gt;</w:t>
        </w:r>
      </w:hyperlink>
      <w:r w:rsidRPr="006452F9">
        <w:rPr>
          <w:sz w:val="18"/>
          <w:szCs w:val="18"/>
        </w:rPr>
        <w:t>,_________________________________________________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_____________________________________________________РЕШИЛ: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признать задолженность________________________________________________________________________________________________________________________</w:t>
      </w:r>
      <w:r>
        <w:rPr>
          <w:sz w:val="18"/>
          <w:szCs w:val="18"/>
        </w:rPr>
        <w:t>____</w:t>
      </w:r>
      <w:r w:rsidRPr="006452F9">
        <w:rPr>
          <w:sz w:val="18"/>
          <w:szCs w:val="18"/>
        </w:rPr>
        <w:t>______________________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(полное наименование организации/обособленного подразделения, иностранной организации, ИНН/КПП, ОГРН, Ф.И.О. </w:t>
      </w:r>
      <w:hyperlink w:anchor="P212" w:history="1">
        <w:r w:rsidRPr="006452F9">
          <w:rPr>
            <w:rStyle w:val="ac"/>
            <w:color w:val="auto"/>
            <w:sz w:val="18"/>
            <w:szCs w:val="18"/>
            <w:u w:val="none"/>
          </w:rPr>
          <w:t>&lt;2&gt;</w:t>
        </w:r>
      </w:hyperlink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_____________________________________________________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индивидуального предпринимателя, ИНН, ОГРНИП, Ф.И.О. </w:t>
      </w:r>
      <w:hyperlink w:anchor="P212" w:history="1">
        <w:r w:rsidRPr="006452F9">
          <w:rPr>
            <w:rStyle w:val="ac"/>
            <w:color w:val="auto"/>
            <w:sz w:val="18"/>
            <w:szCs w:val="18"/>
            <w:u w:val="none"/>
          </w:rPr>
          <w:t>&lt;2&gt;</w:t>
        </w:r>
      </w:hyperlink>
      <w:r w:rsidRPr="006452F9">
        <w:rPr>
          <w:sz w:val="18"/>
          <w:szCs w:val="18"/>
        </w:rPr>
        <w:t xml:space="preserve"> физического лица, не являющегося индивидуальным предпринимателем, ИНН)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на сумму ___________ руб. ____ коп., в том числе: 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tbl>
      <w:tblPr>
        <w:tblW w:w="495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992"/>
        <w:gridCol w:w="567"/>
        <w:gridCol w:w="709"/>
        <w:gridCol w:w="567"/>
        <w:gridCol w:w="567"/>
        <w:gridCol w:w="425"/>
        <w:gridCol w:w="425"/>
        <w:gridCol w:w="284"/>
      </w:tblGrid>
      <w:tr w:rsidR="006452F9" w:rsidRPr="006452F9" w:rsidTr="006452F9">
        <w:trPr>
          <w:trHeight w:val="753"/>
        </w:trPr>
        <w:tc>
          <w:tcPr>
            <w:tcW w:w="421" w:type="dxa"/>
            <w:shd w:val="clear" w:color="auto" w:fill="auto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lastRenderedPageBreak/>
              <w:t xml:space="preserve">№ </w:t>
            </w:r>
            <w:r w:rsidRPr="006452F9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992" w:type="dxa"/>
            <w:shd w:val="clear" w:color="auto" w:fill="auto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Наименование налога, сбора, страховых взносов</w:t>
            </w:r>
          </w:p>
        </w:tc>
        <w:tc>
          <w:tcPr>
            <w:tcW w:w="567" w:type="dxa"/>
            <w:shd w:val="clear" w:color="auto" w:fill="auto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КБК</w:t>
            </w:r>
          </w:p>
        </w:tc>
        <w:tc>
          <w:tcPr>
            <w:tcW w:w="709" w:type="dxa"/>
            <w:shd w:val="clear" w:color="auto" w:fill="auto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ОКТМО</w:t>
            </w:r>
          </w:p>
        </w:tc>
        <w:tc>
          <w:tcPr>
            <w:tcW w:w="567" w:type="dxa"/>
            <w:shd w:val="clear" w:color="auto" w:fill="auto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 xml:space="preserve">Недоимка </w:t>
            </w:r>
          </w:p>
        </w:tc>
        <w:tc>
          <w:tcPr>
            <w:tcW w:w="567" w:type="dxa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Пени</w:t>
            </w:r>
          </w:p>
        </w:tc>
        <w:tc>
          <w:tcPr>
            <w:tcW w:w="425" w:type="dxa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Штраф</w:t>
            </w:r>
          </w:p>
        </w:tc>
        <w:tc>
          <w:tcPr>
            <w:tcW w:w="425" w:type="dxa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Проценты</w:t>
            </w:r>
          </w:p>
        </w:tc>
        <w:tc>
          <w:tcPr>
            <w:tcW w:w="284" w:type="dxa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Всего</w:t>
            </w:r>
          </w:p>
        </w:tc>
      </w:tr>
      <w:tr w:rsidR="006452F9" w:rsidRPr="006452F9" w:rsidTr="006452F9">
        <w:trPr>
          <w:trHeight w:val="270"/>
        </w:trPr>
        <w:tc>
          <w:tcPr>
            <w:tcW w:w="421" w:type="dxa"/>
            <w:shd w:val="clear" w:color="auto" w:fill="auto"/>
            <w:noWrap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9</w:t>
            </w:r>
          </w:p>
        </w:tc>
      </w:tr>
      <w:tr w:rsidR="006452F9" w:rsidRPr="006452F9" w:rsidTr="006452F9">
        <w:trPr>
          <w:trHeight w:val="360"/>
        </w:trPr>
        <w:tc>
          <w:tcPr>
            <w:tcW w:w="421" w:type="dxa"/>
            <w:shd w:val="clear" w:color="auto" w:fill="auto"/>
            <w:vAlign w:val="center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vAlign w:val="center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</w:tr>
      <w:tr w:rsidR="006452F9" w:rsidRPr="006452F9" w:rsidTr="006452F9">
        <w:trPr>
          <w:trHeight w:val="360"/>
        </w:trPr>
        <w:tc>
          <w:tcPr>
            <w:tcW w:w="1413" w:type="dxa"/>
            <w:gridSpan w:val="2"/>
            <w:shd w:val="clear" w:color="auto" w:fill="auto"/>
            <w:noWrap/>
            <w:vAlign w:val="center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 xml:space="preserve"> Итого: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vAlign w:val="center"/>
          </w:tcPr>
          <w:p w:rsidR="006452F9" w:rsidRPr="006452F9" w:rsidRDefault="006452F9" w:rsidP="006452F9">
            <w:pPr>
              <w:pStyle w:val="ad"/>
              <w:jc w:val="both"/>
              <w:rPr>
                <w:sz w:val="18"/>
                <w:szCs w:val="18"/>
              </w:rPr>
            </w:pPr>
            <w:r w:rsidRPr="006452F9">
              <w:rPr>
                <w:sz w:val="18"/>
                <w:szCs w:val="18"/>
              </w:rPr>
              <w:t> </w:t>
            </w:r>
          </w:p>
        </w:tc>
      </w:tr>
    </w:tbl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безнадежной к взысканию и произвести ее списание.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Руководитель (заместитель   руководителя) налогового органа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>
        <w:rPr>
          <w:sz w:val="18"/>
          <w:szCs w:val="18"/>
        </w:rPr>
        <w:t>_______________</w:t>
      </w:r>
      <w:r w:rsidRPr="006452F9">
        <w:rPr>
          <w:sz w:val="18"/>
          <w:szCs w:val="18"/>
        </w:rPr>
        <w:t>______________/_______________________/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                        (подпись)                                     (Ф.И.О. </w:t>
      </w:r>
      <w:hyperlink w:anchor="P212" w:history="1">
        <w:r w:rsidRPr="006452F9">
          <w:rPr>
            <w:rStyle w:val="ac"/>
            <w:color w:val="auto"/>
            <w:sz w:val="18"/>
            <w:szCs w:val="18"/>
            <w:u w:val="none"/>
          </w:rPr>
          <w:t>&lt;2&gt;</w:t>
        </w:r>
      </w:hyperlink>
      <w:r w:rsidRPr="006452F9">
        <w:rPr>
          <w:sz w:val="18"/>
          <w:szCs w:val="18"/>
        </w:rPr>
        <w:t>)</w:t>
      </w:r>
      <w:bookmarkStart w:id="3" w:name="P212"/>
      <w:bookmarkEnd w:id="3"/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&lt;1&gt; Перечисляются конкретные документы с указанием реквизитов 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&lt;2&gt; Отчество указывается при наличии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>Приложение № 3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 xml:space="preserve">к Решению Совета депутатов 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 xml:space="preserve">муниципального образования 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>Кинзельский сельсовет</w:t>
      </w:r>
    </w:p>
    <w:p w:rsidR="006452F9" w:rsidRPr="006452F9" w:rsidRDefault="006452F9" w:rsidP="006452F9">
      <w:pPr>
        <w:pStyle w:val="ad"/>
        <w:jc w:val="right"/>
        <w:rPr>
          <w:sz w:val="18"/>
          <w:szCs w:val="18"/>
        </w:rPr>
      </w:pPr>
      <w:r w:rsidRPr="006452F9">
        <w:rPr>
          <w:sz w:val="18"/>
          <w:szCs w:val="18"/>
        </w:rPr>
        <w:t>от 28.11.2023 № 24/2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</w:p>
    <w:p w:rsidR="006452F9" w:rsidRPr="006452F9" w:rsidRDefault="006452F9" w:rsidP="006452F9">
      <w:pPr>
        <w:pStyle w:val="ad"/>
        <w:jc w:val="center"/>
        <w:rPr>
          <w:sz w:val="18"/>
          <w:szCs w:val="18"/>
        </w:rPr>
      </w:pPr>
      <w:bookmarkStart w:id="4" w:name="P223"/>
      <w:bookmarkEnd w:id="4"/>
      <w:r w:rsidRPr="006452F9">
        <w:rPr>
          <w:sz w:val="18"/>
          <w:szCs w:val="18"/>
        </w:rPr>
        <w:t>Перечень</w:t>
      </w:r>
    </w:p>
    <w:p w:rsidR="006452F9" w:rsidRPr="006452F9" w:rsidRDefault="006452F9" w:rsidP="006452F9">
      <w:pPr>
        <w:pStyle w:val="ad"/>
        <w:jc w:val="center"/>
        <w:rPr>
          <w:sz w:val="18"/>
          <w:szCs w:val="18"/>
        </w:rPr>
      </w:pPr>
      <w:r w:rsidRPr="006452F9">
        <w:rPr>
          <w:sz w:val="18"/>
          <w:szCs w:val="18"/>
        </w:rPr>
        <w:t>документов, подтверждающих обстоятельства признания задолженности</w:t>
      </w:r>
    </w:p>
    <w:p w:rsidR="006452F9" w:rsidRDefault="006452F9" w:rsidP="006452F9">
      <w:pPr>
        <w:pStyle w:val="ad"/>
        <w:jc w:val="center"/>
        <w:rPr>
          <w:sz w:val="18"/>
          <w:szCs w:val="18"/>
        </w:rPr>
      </w:pPr>
      <w:r w:rsidRPr="006452F9">
        <w:rPr>
          <w:sz w:val="18"/>
          <w:szCs w:val="18"/>
        </w:rPr>
        <w:t>безнадежной к взысканию</w:t>
      </w:r>
    </w:p>
    <w:p w:rsidR="006452F9" w:rsidRPr="006452F9" w:rsidRDefault="006452F9" w:rsidP="006452F9">
      <w:pPr>
        <w:pStyle w:val="ad"/>
        <w:jc w:val="center"/>
        <w:rPr>
          <w:sz w:val="18"/>
          <w:szCs w:val="18"/>
        </w:rPr>
      </w:pPr>
    </w:p>
    <w:p w:rsidR="006452F9" w:rsidRPr="006452F9" w:rsidRDefault="006452F9" w:rsidP="006452F9">
      <w:pPr>
        <w:pStyle w:val="ad"/>
        <w:numPr>
          <w:ilvl w:val="0"/>
          <w:numId w:val="36"/>
        </w:numPr>
        <w:ind w:left="0" w:firstLine="64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случае, указанном в </w:t>
      </w:r>
      <w:hyperlink r:id="rId18" w:history="1">
        <w:r w:rsidRPr="006452F9">
          <w:rPr>
            <w:rStyle w:val="ac"/>
            <w:color w:val="auto"/>
            <w:sz w:val="18"/>
            <w:szCs w:val="18"/>
            <w:u w:val="none"/>
          </w:rPr>
          <w:t>подпункте 1 пункта 1 статьи 59</w:t>
        </w:r>
      </w:hyperlink>
      <w:r w:rsidRPr="006452F9">
        <w:rPr>
          <w:sz w:val="18"/>
          <w:szCs w:val="18"/>
        </w:rPr>
        <w:t xml:space="preserve"> Налогового кодекса Российской Федерации (далее – Кодекс):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а) сведения, содержащиеся в Едином государственном реестре юридических лиц, о ликвидации юридического лица в соответствии с законодательством Российской Федерации или об исключении юридического лица из Единого государственного реестра юридических лиц по решению регистрирующего органа;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б) сведения, полученные от судебного пристава-исполнителя, о вынесении постановления об окончании исполнительного производства по основаниям, предусмотренным </w:t>
      </w:r>
      <w:hyperlink r:id="rId19" w:history="1">
        <w:r w:rsidRPr="006452F9">
          <w:rPr>
            <w:rStyle w:val="ac"/>
            <w:color w:val="auto"/>
            <w:sz w:val="18"/>
            <w:szCs w:val="18"/>
            <w:u w:val="none"/>
          </w:rPr>
          <w:t>пунктами 3</w:t>
        </w:r>
      </w:hyperlink>
      <w:r w:rsidRPr="006452F9">
        <w:rPr>
          <w:sz w:val="18"/>
          <w:szCs w:val="18"/>
        </w:rPr>
        <w:t xml:space="preserve"> и </w:t>
      </w:r>
      <w:hyperlink r:id="rId20" w:history="1">
        <w:r w:rsidRPr="006452F9">
          <w:rPr>
            <w:rStyle w:val="ac"/>
            <w:color w:val="auto"/>
            <w:sz w:val="18"/>
            <w:szCs w:val="18"/>
            <w:u w:val="none"/>
          </w:rPr>
          <w:t>4 части 1 статьи 46</w:t>
        </w:r>
      </w:hyperlink>
      <w:r w:rsidRPr="006452F9">
        <w:rPr>
          <w:sz w:val="18"/>
          <w:szCs w:val="18"/>
        </w:rPr>
        <w:t xml:space="preserve"> Федерального закона  от 02.10.2007 № 229-ФЗ «Об исполнительном производстве», в случае исключения юридического лица из Единого государственного реестра юридических лиц по решению регистрирующего органа;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в) сведения, полученные от компетентных органов иностранного государства и (или) содержащиеся в информационных ресурсах (базах данных) указанных органов, о ликвидации организации в соответствии с законодательством иностранного государства.</w:t>
      </w:r>
    </w:p>
    <w:p w:rsidR="006452F9" w:rsidRPr="006452F9" w:rsidRDefault="006452F9" w:rsidP="006452F9">
      <w:pPr>
        <w:pStyle w:val="ad"/>
        <w:numPr>
          <w:ilvl w:val="0"/>
          <w:numId w:val="36"/>
        </w:numPr>
        <w:ind w:left="0" w:firstLine="64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случае, указанном в </w:t>
      </w:r>
      <w:hyperlink r:id="rId21" w:history="1">
        <w:r w:rsidRPr="006452F9">
          <w:rPr>
            <w:rStyle w:val="ac"/>
            <w:color w:val="auto"/>
            <w:sz w:val="18"/>
            <w:szCs w:val="18"/>
            <w:u w:val="none"/>
          </w:rPr>
          <w:t>подпункте 2 пункта 1 статьи 59</w:t>
        </w:r>
      </w:hyperlink>
      <w:r w:rsidRPr="006452F9">
        <w:rPr>
          <w:sz w:val="18"/>
          <w:szCs w:val="18"/>
        </w:rPr>
        <w:t xml:space="preserve"> Кодекса: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а) копия вступившего в законную силу определения арбитражного суда </w:t>
      </w:r>
      <w:r w:rsidRPr="006452F9">
        <w:rPr>
          <w:sz w:val="18"/>
          <w:szCs w:val="18"/>
        </w:rPr>
        <w:br/>
        <w:t>о завершении конкурсного производства или о завершении реализации имущества гражданина (заверенная гербовой печатью соответствующего арбитражного суда или полученная с использованием сервиса «Банк решений арбитражных судов»  федеральных арбитражных судов Российской Федерации в информационно-телекоммуникационной сети «Интернет» http://arbitr.ru/);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б) сведения, содержащиеся в Едином государственном реестре индивидуальных предпринимателей, о прекращении физическим лицом деятельности в качестве индивидуального предпринимателя в связи с принятием судом решения о признании его несостоятельным (банкротом);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в) сведения, содержащиеся в Едином федеральном реестре сведений</w:t>
      </w:r>
      <w:r w:rsidRPr="006452F9">
        <w:rPr>
          <w:sz w:val="18"/>
          <w:szCs w:val="18"/>
        </w:rPr>
        <w:br/>
        <w:t xml:space="preserve">о банкротстве в информационно-телекоммуникационной сети «Интернет» (https://bankrot.fedresurs.ru/), о завершении </w:t>
      </w:r>
      <w:r w:rsidRPr="006452F9">
        <w:rPr>
          <w:sz w:val="18"/>
          <w:szCs w:val="18"/>
        </w:rPr>
        <w:lastRenderedPageBreak/>
        <w:t>процедуры внесудебного банкротства гражданина в случае признания его банкротом во внесудебном порядке.</w:t>
      </w:r>
    </w:p>
    <w:p w:rsidR="006452F9" w:rsidRPr="006452F9" w:rsidRDefault="006452F9" w:rsidP="006452F9">
      <w:pPr>
        <w:pStyle w:val="ad"/>
        <w:numPr>
          <w:ilvl w:val="0"/>
          <w:numId w:val="36"/>
        </w:numPr>
        <w:ind w:left="0" w:firstLine="0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случае, указанном в </w:t>
      </w:r>
      <w:hyperlink r:id="rId22" w:history="1">
        <w:r w:rsidRPr="006452F9">
          <w:rPr>
            <w:rStyle w:val="ac"/>
            <w:color w:val="auto"/>
            <w:sz w:val="18"/>
            <w:szCs w:val="18"/>
            <w:u w:val="none"/>
          </w:rPr>
          <w:t>подпункте 3 пункта 1 статьи 59</w:t>
        </w:r>
      </w:hyperlink>
      <w:r w:rsidRPr="006452F9">
        <w:rPr>
          <w:sz w:val="18"/>
          <w:szCs w:val="18"/>
        </w:rPr>
        <w:t xml:space="preserve"> Кодекса, в части задолженности, за исключением транспортного налога, земельного налога и налога на имущество физических лиц: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состояния.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случае, указанном в </w:t>
      </w:r>
      <w:hyperlink r:id="rId23" w:history="1">
        <w:r w:rsidRPr="006452F9">
          <w:rPr>
            <w:rStyle w:val="ac"/>
            <w:color w:val="auto"/>
            <w:sz w:val="18"/>
            <w:szCs w:val="18"/>
            <w:u w:val="none"/>
          </w:rPr>
          <w:t>подпункте 3 пункта 1 статьи 59</w:t>
        </w:r>
      </w:hyperlink>
      <w:r w:rsidRPr="006452F9">
        <w:rPr>
          <w:sz w:val="18"/>
          <w:szCs w:val="18"/>
        </w:rPr>
        <w:t xml:space="preserve"> Кодекса, в части задолженности по транспортному налогу, земельному налогу и налогу </w:t>
      </w:r>
      <w:r w:rsidRPr="006452F9">
        <w:rPr>
          <w:sz w:val="18"/>
          <w:szCs w:val="18"/>
        </w:rPr>
        <w:br/>
        <w:t>на имущество физических лиц в размере, превышающем стоимость наследственного имущества умершего или объявленного умершим физического лица, в том числе в случае перехода наследства в собственность Российской Федерации: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а) 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б) копия свидетельства о праве на наследство;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в) копии документов, удостоверяющих личность физических лиц, принимающих наследство;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г) сведения о стоимости наследственного имущества, имеющиеся у налогового органа;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д) документ, подтверждающий уплату наследником умершего или объявленного судом умершим физического лица задолженности в части транспортного налога, земельного налога и налога на имущество физических лиц в размере стоимости наследственного имущества, или документ о невозможности взыскания указанной задолженности с наследника.</w:t>
      </w:r>
    </w:p>
    <w:p w:rsidR="006452F9" w:rsidRPr="006452F9" w:rsidRDefault="006452F9" w:rsidP="006452F9">
      <w:pPr>
        <w:pStyle w:val="ad"/>
        <w:numPr>
          <w:ilvl w:val="0"/>
          <w:numId w:val="36"/>
        </w:numPr>
        <w:ind w:left="142" w:firstLine="64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случае, указанном в </w:t>
      </w:r>
      <w:hyperlink r:id="rId24" w:history="1">
        <w:r w:rsidRPr="006452F9">
          <w:rPr>
            <w:rStyle w:val="ac"/>
            <w:color w:val="auto"/>
            <w:sz w:val="18"/>
            <w:szCs w:val="18"/>
            <w:u w:val="none"/>
          </w:rPr>
          <w:t>подпункте 4 пункта 1 статьи 59</w:t>
        </w:r>
      </w:hyperlink>
      <w:r w:rsidRPr="006452F9">
        <w:rPr>
          <w:sz w:val="18"/>
          <w:szCs w:val="18"/>
        </w:rPr>
        <w:t xml:space="preserve"> Кодекса: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копия вступившего в законную силу акта суда, в том числе вынесенного в рамках рассмотрения обоснованности требований уполномоченного органа по делу о несостоятельности (банкротстве), содержащего в мотивировочной или резолютивной части положение, в соответствии с которым налоговый орган утрачивает возможность взыскания задолженности в связи с истечением установленного срока ее взыскания, в том числе копия определения об отказе в восстановлении пропущенного срока подачи заявления в суд о взыскании задолженности (заверенные гербовой печатью соответствующего суда, или полученные с использованием сервиса «Банк решений арбитражных судов»  федеральных арбитражных судов Российской Федерации в информационно-телекоммуникационной сети «Интернет» http://arbitr.ru/ или с использованием сервиса «Судебное делопроизводство» федеральных судов общей юрисдикции Российской Федерации в информационно-телекоммуникационной сети «Интернет» http://</w:t>
      </w:r>
      <w:r w:rsidRPr="006452F9">
        <w:rPr>
          <w:sz w:val="18"/>
          <w:szCs w:val="18"/>
          <w:lang w:val="en-US"/>
        </w:rPr>
        <w:t>sudrf</w:t>
      </w:r>
      <w:r w:rsidRPr="006452F9">
        <w:rPr>
          <w:sz w:val="18"/>
          <w:szCs w:val="18"/>
        </w:rPr>
        <w:t>/).</w:t>
      </w:r>
    </w:p>
    <w:p w:rsidR="006452F9" w:rsidRPr="006452F9" w:rsidRDefault="006452F9" w:rsidP="006452F9">
      <w:pPr>
        <w:pStyle w:val="ad"/>
        <w:numPr>
          <w:ilvl w:val="0"/>
          <w:numId w:val="36"/>
        </w:numPr>
        <w:ind w:left="0" w:firstLine="142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случае, указанном в </w:t>
      </w:r>
      <w:hyperlink r:id="rId25" w:history="1">
        <w:r w:rsidRPr="006452F9">
          <w:rPr>
            <w:rStyle w:val="ac"/>
            <w:color w:val="auto"/>
            <w:sz w:val="18"/>
            <w:szCs w:val="18"/>
            <w:u w:val="none"/>
          </w:rPr>
          <w:t>подпункте 4.1 пункта 1 статьи 59</w:t>
        </w:r>
      </w:hyperlink>
      <w:r w:rsidRPr="006452F9">
        <w:rPr>
          <w:sz w:val="18"/>
          <w:szCs w:val="18"/>
        </w:rPr>
        <w:t xml:space="preserve"> Кодекса </w:t>
      </w:r>
      <w:r w:rsidRPr="006452F9">
        <w:rPr>
          <w:sz w:val="18"/>
          <w:szCs w:val="18"/>
        </w:rPr>
        <w:br/>
        <w:t>и части 11 статьи 4 Федерального закона от 20.04.2021 № 263-ФЗ «О внесении изменений в части первую и вторую Налогового кодекса Российской Федерации»: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сведения, полученные от судебного пристава-исполнителя, о вынесении постановления об окончании исполнительного производства по основаниям, предусмотренным </w:t>
      </w:r>
      <w:hyperlink r:id="rId26" w:history="1">
        <w:r w:rsidRPr="006452F9">
          <w:rPr>
            <w:rStyle w:val="ac"/>
            <w:color w:val="auto"/>
            <w:sz w:val="18"/>
            <w:szCs w:val="18"/>
            <w:u w:val="none"/>
          </w:rPr>
          <w:t>пунктами 3</w:t>
        </w:r>
      </w:hyperlink>
      <w:r w:rsidRPr="006452F9">
        <w:rPr>
          <w:sz w:val="18"/>
          <w:szCs w:val="18"/>
        </w:rPr>
        <w:t xml:space="preserve"> и </w:t>
      </w:r>
      <w:hyperlink r:id="rId27" w:history="1">
        <w:r w:rsidRPr="006452F9">
          <w:rPr>
            <w:rStyle w:val="ac"/>
            <w:color w:val="auto"/>
            <w:sz w:val="18"/>
            <w:szCs w:val="18"/>
            <w:u w:val="none"/>
          </w:rPr>
          <w:t>4 части 1 статьи 46</w:t>
        </w:r>
      </w:hyperlink>
      <w:r w:rsidRPr="006452F9">
        <w:rPr>
          <w:sz w:val="18"/>
          <w:szCs w:val="18"/>
        </w:rPr>
        <w:t xml:space="preserve"> Федерального закона от 02.10.2007 № 229-ФЗ «Об исполнительном производстве».</w:t>
      </w:r>
    </w:p>
    <w:p w:rsidR="006452F9" w:rsidRPr="006452F9" w:rsidRDefault="006452F9" w:rsidP="006452F9">
      <w:pPr>
        <w:pStyle w:val="ad"/>
        <w:numPr>
          <w:ilvl w:val="0"/>
          <w:numId w:val="36"/>
        </w:numPr>
        <w:ind w:left="0" w:firstLine="64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случае, указанном в </w:t>
      </w:r>
      <w:hyperlink r:id="rId28" w:history="1">
        <w:r w:rsidRPr="006452F9">
          <w:rPr>
            <w:rStyle w:val="ac"/>
            <w:color w:val="auto"/>
            <w:sz w:val="18"/>
            <w:szCs w:val="18"/>
            <w:u w:val="none"/>
          </w:rPr>
          <w:t>подпункте 4.2 пункта 1 статьи 59</w:t>
        </w:r>
      </w:hyperlink>
      <w:r w:rsidRPr="006452F9">
        <w:rPr>
          <w:sz w:val="18"/>
          <w:szCs w:val="18"/>
        </w:rPr>
        <w:t xml:space="preserve"> Кодекса: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сведения, содержащиеся в Едином государственном реестре налогоплательщиков, о снятии с учета в налоговом органе иностранной организации в соответствии с </w:t>
      </w:r>
      <w:hyperlink r:id="rId29" w:history="1">
        <w:r w:rsidRPr="006452F9">
          <w:rPr>
            <w:rStyle w:val="ac"/>
            <w:color w:val="auto"/>
            <w:sz w:val="18"/>
            <w:szCs w:val="18"/>
            <w:u w:val="none"/>
          </w:rPr>
          <w:t>пунктом 5.5 статьи 84</w:t>
        </w:r>
      </w:hyperlink>
      <w:r w:rsidRPr="006452F9">
        <w:rPr>
          <w:sz w:val="18"/>
          <w:szCs w:val="18"/>
        </w:rPr>
        <w:t xml:space="preserve"> Кодекса.</w:t>
      </w:r>
    </w:p>
    <w:p w:rsidR="006452F9" w:rsidRPr="006452F9" w:rsidRDefault="006452F9" w:rsidP="006452F9">
      <w:pPr>
        <w:pStyle w:val="ad"/>
        <w:numPr>
          <w:ilvl w:val="0"/>
          <w:numId w:val="36"/>
        </w:numPr>
        <w:ind w:left="142" w:firstLine="0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случае, указанном в </w:t>
      </w:r>
      <w:hyperlink r:id="rId30" w:history="1">
        <w:r w:rsidRPr="006452F9">
          <w:rPr>
            <w:rStyle w:val="ac"/>
            <w:color w:val="auto"/>
            <w:sz w:val="18"/>
            <w:szCs w:val="18"/>
            <w:u w:val="none"/>
          </w:rPr>
          <w:t>подпункте 4.3 пункта 1 статьи 59</w:t>
        </w:r>
      </w:hyperlink>
      <w:r w:rsidRPr="006452F9">
        <w:rPr>
          <w:sz w:val="18"/>
          <w:szCs w:val="18"/>
        </w:rPr>
        <w:t xml:space="preserve"> Кодекса:</w:t>
      </w:r>
    </w:p>
    <w:p w:rsidR="006452F9" w:rsidRPr="006452F9" w:rsidRDefault="006452F9" w:rsidP="006452F9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копия вступившего в законную силу определения суда о возвращении заявления о признании должника банкротом или о прекращении производства по делу о банкротстве в связи с </w:t>
      </w:r>
      <w:r w:rsidRPr="006452F9">
        <w:rPr>
          <w:sz w:val="18"/>
          <w:szCs w:val="18"/>
        </w:rPr>
        <w:lastRenderedPageBreak/>
        <w:t>отсутствием средств, достаточных для возмещения судебных расходов на проведение процедур, применяемых в деле о банкротстве (заверенная гербовой печатью соответствующего арбитражного суда или полученная с использованием сервиса «Банк решений арбитражных судов» федеральных арбитражных судов Российской Федерации в информационно-телекоммуникационной сети «Интернет» http://arbitr.ru/).</w:t>
      </w:r>
    </w:p>
    <w:p w:rsidR="006452F9" w:rsidRPr="006452F9" w:rsidRDefault="006452F9" w:rsidP="006452F9">
      <w:pPr>
        <w:pStyle w:val="ad"/>
        <w:numPr>
          <w:ilvl w:val="0"/>
          <w:numId w:val="36"/>
        </w:numPr>
        <w:ind w:left="142" w:firstLine="0"/>
        <w:jc w:val="both"/>
        <w:rPr>
          <w:sz w:val="18"/>
          <w:szCs w:val="18"/>
        </w:rPr>
      </w:pPr>
      <w:r w:rsidRPr="006452F9">
        <w:rPr>
          <w:sz w:val="18"/>
          <w:szCs w:val="18"/>
        </w:rPr>
        <w:t xml:space="preserve">В случае, указанном в </w:t>
      </w:r>
      <w:hyperlink r:id="rId31" w:history="1">
        <w:r w:rsidRPr="006452F9">
          <w:rPr>
            <w:rStyle w:val="ac"/>
            <w:color w:val="auto"/>
            <w:sz w:val="18"/>
            <w:szCs w:val="18"/>
            <w:u w:val="none"/>
          </w:rPr>
          <w:t>пункте 4 статьи 59</w:t>
        </w:r>
      </w:hyperlink>
      <w:r w:rsidRPr="006452F9">
        <w:rPr>
          <w:sz w:val="18"/>
          <w:szCs w:val="18"/>
        </w:rPr>
        <w:t xml:space="preserve"> Кодекса:</w:t>
      </w:r>
    </w:p>
    <w:p w:rsidR="0061795E" w:rsidRDefault="006452F9" w:rsidP="00DE2BB5">
      <w:pPr>
        <w:pStyle w:val="ad"/>
        <w:jc w:val="both"/>
        <w:rPr>
          <w:sz w:val="18"/>
          <w:szCs w:val="18"/>
        </w:rPr>
      </w:pPr>
      <w:r w:rsidRPr="006452F9">
        <w:rPr>
          <w:sz w:val="18"/>
          <w:szCs w:val="18"/>
        </w:rPr>
        <w:t>сведения, содержащиеся в Едином государственном реестре юридических лиц, о ликвидации банка.</w:t>
      </w: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452F9" w:rsidRDefault="006452F9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 </w:t>
      </w:r>
      <w:r w:rsidR="00D60124"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 w:rsidR="00D60124"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32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742EB2">
        <w:rPr>
          <w:rFonts w:ascii="Times New Roman" w:hAnsi="Times New Roman" w:cs="Times New Roman"/>
          <w:sz w:val="18"/>
          <w:szCs w:val="18"/>
        </w:rPr>
        <w:t xml:space="preserve"> экземпляров </w:t>
      </w:r>
    </w:p>
    <w:p w:rsidR="00AB56DA" w:rsidRPr="003745F3" w:rsidRDefault="00AB56DA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B56DA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75C" w:rsidRDefault="0029375C" w:rsidP="006B0345">
      <w:pPr>
        <w:spacing w:after="0" w:line="240" w:lineRule="auto"/>
      </w:pPr>
      <w:r>
        <w:separator/>
      </w:r>
    </w:p>
  </w:endnote>
  <w:endnote w:type="continuationSeparator" w:id="1">
    <w:p w:rsidR="0029375C" w:rsidRDefault="0029375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75C" w:rsidRDefault="0029375C" w:rsidP="006B0345">
      <w:pPr>
        <w:spacing w:after="0" w:line="240" w:lineRule="auto"/>
      </w:pPr>
      <w:r>
        <w:separator/>
      </w:r>
    </w:p>
  </w:footnote>
  <w:footnote w:type="continuationSeparator" w:id="1">
    <w:p w:rsidR="0029375C" w:rsidRDefault="0029375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AA2254" w:rsidRDefault="00FC4026">
        <w:pPr>
          <w:pStyle w:val="a3"/>
          <w:jc w:val="center"/>
        </w:pPr>
        <w:fldSimple w:instr="PAGE   \* MERGEFORMAT">
          <w:r w:rsidR="006452F9">
            <w:rPr>
              <w:noProof/>
            </w:rPr>
            <w:t>30</w:t>
          </w:r>
        </w:fldSimple>
      </w:p>
    </w:sdtContent>
  </w:sdt>
  <w:p w:rsidR="00AA2254" w:rsidRDefault="00AA2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8"/>
  </w:num>
  <w:num w:numId="11">
    <w:abstractNumId w:val="25"/>
  </w:num>
  <w:num w:numId="12">
    <w:abstractNumId w:val="28"/>
  </w:num>
  <w:num w:numId="13">
    <w:abstractNumId w:val="3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7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30"/>
  </w:num>
  <w:num w:numId="25">
    <w:abstractNumId w:val="1"/>
  </w:num>
  <w:num w:numId="26">
    <w:abstractNumId w:val="2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0"/>
  </w:num>
  <w:num w:numId="32">
    <w:abstractNumId w:val="29"/>
  </w:num>
  <w:num w:numId="33">
    <w:abstractNumId w:val="19"/>
  </w:num>
  <w:num w:numId="34">
    <w:abstractNumId w:val="0"/>
  </w:num>
  <w:num w:numId="35">
    <w:abstractNumId w:val="22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10C0B"/>
    <w:rsid w:val="000123F1"/>
    <w:rsid w:val="000174C8"/>
    <w:rsid w:val="00064A16"/>
    <w:rsid w:val="000854A5"/>
    <w:rsid w:val="000C181D"/>
    <w:rsid w:val="000E144C"/>
    <w:rsid w:val="000F1881"/>
    <w:rsid w:val="00123620"/>
    <w:rsid w:val="00130615"/>
    <w:rsid w:val="001571ED"/>
    <w:rsid w:val="0016374F"/>
    <w:rsid w:val="001C3EFD"/>
    <w:rsid w:val="002173AD"/>
    <w:rsid w:val="00231636"/>
    <w:rsid w:val="0029375C"/>
    <w:rsid w:val="002A23A3"/>
    <w:rsid w:val="002A3A0F"/>
    <w:rsid w:val="002B1CFF"/>
    <w:rsid w:val="002B20E7"/>
    <w:rsid w:val="002E6E77"/>
    <w:rsid w:val="00332C1E"/>
    <w:rsid w:val="00334564"/>
    <w:rsid w:val="00336718"/>
    <w:rsid w:val="00351DD4"/>
    <w:rsid w:val="00356898"/>
    <w:rsid w:val="003745F3"/>
    <w:rsid w:val="003A22A0"/>
    <w:rsid w:val="003B0FB9"/>
    <w:rsid w:val="003B48E3"/>
    <w:rsid w:val="003F1A72"/>
    <w:rsid w:val="0043755F"/>
    <w:rsid w:val="00460A15"/>
    <w:rsid w:val="00461B23"/>
    <w:rsid w:val="0051593F"/>
    <w:rsid w:val="00560106"/>
    <w:rsid w:val="0061795E"/>
    <w:rsid w:val="006357E0"/>
    <w:rsid w:val="006452F9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3003"/>
    <w:rsid w:val="007E7101"/>
    <w:rsid w:val="00822F07"/>
    <w:rsid w:val="00833ED5"/>
    <w:rsid w:val="0084081A"/>
    <w:rsid w:val="00857D1F"/>
    <w:rsid w:val="00865D2A"/>
    <w:rsid w:val="008B1F9B"/>
    <w:rsid w:val="008C2C86"/>
    <w:rsid w:val="00925B6A"/>
    <w:rsid w:val="0092789C"/>
    <w:rsid w:val="00961A60"/>
    <w:rsid w:val="00962F73"/>
    <w:rsid w:val="00971645"/>
    <w:rsid w:val="0097299A"/>
    <w:rsid w:val="009C7F17"/>
    <w:rsid w:val="009E2D95"/>
    <w:rsid w:val="00A14BC4"/>
    <w:rsid w:val="00A9775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6425"/>
    <w:rsid w:val="00CB7C37"/>
    <w:rsid w:val="00CF75D0"/>
    <w:rsid w:val="00D10B31"/>
    <w:rsid w:val="00D139BE"/>
    <w:rsid w:val="00D44DCC"/>
    <w:rsid w:val="00D60124"/>
    <w:rsid w:val="00DB786D"/>
    <w:rsid w:val="00DE2BB5"/>
    <w:rsid w:val="00DF7719"/>
    <w:rsid w:val="00E437E5"/>
    <w:rsid w:val="00E52C5E"/>
    <w:rsid w:val="00EC22F6"/>
    <w:rsid w:val="00EE2950"/>
    <w:rsid w:val="00F4652C"/>
    <w:rsid w:val="00F718D5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afe">
    <w:name w:val="Заголовок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7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b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c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B6DDF592A0560A89F14C413EB518B998D57FE7817A35084D7F168458A41AA8A80BAC1770764ACBDA1CCDCA303BB322C9570F3C3FDABm1J0O" TargetMode="External"/><Relationship Id="rId18" Type="http://schemas.openxmlformats.org/officeDocument/2006/relationships/hyperlink" Target="consultantplus://offline/ref=4B6DDF592A0560A89F14C413EB518B998D57FE7817A35084D7F168458A41AA8A80BAC1700B61A7BDA1CCDCA303BB322C9570F3C3FDABm1J0O" TargetMode="External"/><Relationship Id="rId26" Type="http://schemas.openxmlformats.org/officeDocument/2006/relationships/hyperlink" Target="consultantplus://offline/ref=4B6DDF592A0560A89F14C413EB518B998D57FE7B17A65084D7F168458A41AA8A80BAC1750E67ADB2FD96CCA74AEF3F33956FEDC0E3AB12BEmAJ7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B6DDF592A0560A89F14C413EB518B998D57FE7817A35084D7F168458A41AA8A80BAC1750F67A9BDA1CCDCA303BB322C9570F3C3FDABm1J0O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0507" TargetMode="External"/><Relationship Id="rId17" Type="http://schemas.openxmlformats.org/officeDocument/2006/relationships/hyperlink" Target="consultantplus://offline/ref=4B6DDF592A0560A89F14C413EB518B998D57FE7817A35084D7F168458A41AA8A80BAC1750F67AABDA1CCDCA303BB322C9570F3C3FDABm1J0O" TargetMode="External"/><Relationship Id="rId25" Type="http://schemas.openxmlformats.org/officeDocument/2006/relationships/hyperlink" Target="consultantplus://offline/ref=4B6DDF592A0560A89F14C413EB518B998D57FE7817A35084D7F168458A41AA8A80BAC170096FA8BDA1CCDCA303BB322C9570F3C3FDABm1J0O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B6DDF592A0560A89F14CD0AEC518B998C57F27816A65084D7F168458A41AA8A80BAC1750E67AEB7F696CCA74AEF3F33956FEDC0E3AB12BEmAJ7O" TargetMode="External"/><Relationship Id="rId20" Type="http://schemas.openxmlformats.org/officeDocument/2006/relationships/hyperlink" Target="consultantplus://offline/ref=4B6DDF592A0560A89F14C413EB518B998D57FE7B17A65084D7F168458A41AA8A80BAC1750E67ADB2FC96CCA74AEF3F33956FEDC0E3AB12BEmAJ7O" TargetMode="External"/><Relationship Id="rId29" Type="http://schemas.openxmlformats.org/officeDocument/2006/relationships/hyperlink" Target="consultantplus://offline/ref=4B6DDF592A0560A89F14C413EB518B998D57FE7817A35084D7F168458A41AA8A80BAC1700E63ABBDA1CCDCA303BB322C9570F3C3FDABm1J0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B6DDF592A0560A89F14C413EB518B998D57FE7B17A65084D7F168458A41AA8A80BAC1750E67ADB2FC96CCA74AEF3F33956FEDC0E3AB12BEmAJ7O" TargetMode="External"/><Relationship Id="rId24" Type="http://schemas.openxmlformats.org/officeDocument/2006/relationships/hyperlink" Target="consultantplus://offline/ref=4B6DDF592A0560A89F14C413EB518B998D57FE7817A35084D7F168458A41AA8A80BAC1750F67A7BDA1CCDCA303BB322C9570F3C3FDABm1J0O" TargetMode="External"/><Relationship Id="rId32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F7FF2BD25C051AEE548A5BB4423E7741CD69074C7C43AA2BD29D8E908452BE44CB8308E038CCAB48CF6355A31DE4C94A5920E203838W8bAM" TargetMode="External"/><Relationship Id="rId23" Type="http://schemas.openxmlformats.org/officeDocument/2006/relationships/hyperlink" Target="consultantplus://offline/ref=4B6DDF592A0560A89F14C413EB518B998D57FE7817A35084D7F168458A41AA8A80BAC1770764ADBDA1CCDCA303BB322C9570F3C3FDABm1J0O" TargetMode="External"/><Relationship Id="rId28" Type="http://schemas.openxmlformats.org/officeDocument/2006/relationships/hyperlink" Target="consultantplus://offline/ref=4B6DDF592A0560A89F14C413EB518B998D57FE7817A35084D7F168458A41AA8A80BAC1770764AABDA1CCDCA303BB322C9570F3C3FDABm1J0O" TargetMode="External"/><Relationship Id="rId10" Type="http://schemas.openxmlformats.org/officeDocument/2006/relationships/hyperlink" Target="consultantplus://offline/ref=4B6DDF592A0560A89F14C413EB518B998D57FE7B17A65084D7F168458A41AA8A80BAC1750E67ADB2FD96CCA74AEF3F33956FEDC0E3AB12BEmAJ7O" TargetMode="External"/><Relationship Id="rId19" Type="http://schemas.openxmlformats.org/officeDocument/2006/relationships/hyperlink" Target="consultantplus://offline/ref=4B6DDF592A0560A89F14C413EB518B998D57FE7B17A65084D7F168458A41AA8A80BAC1750E67ADB2FD96CCA74AEF3F33956FEDC0E3AB12BEmAJ7O" TargetMode="External"/><Relationship Id="rId31" Type="http://schemas.openxmlformats.org/officeDocument/2006/relationships/hyperlink" Target="consultantplus://offline/ref=4B6DDF592A0560A89F14C413EB518B998D57FE7817A35084D7F168458A41AA8A80BAC1770764A9BDA1CCDCA303BB322C9570F3C3FDABm1J0O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4B6DDF592A0560A89F14C413EB518B998D57FE7817A35084D7F168458A41AA8A80BAC1770764A9BDA1CCDCA303BB322C9570F3C3FDABm1J0O" TargetMode="External"/><Relationship Id="rId22" Type="http://schemas.openxmlformats.org/officeDocument/2006/relationships/hyperlink" Target="consultantplus://offline/ref=4B6DDF592A0560A89F14C413EB518B998D57FE7817A35084D7F168458A41AA8A80BAC1770764ADBDA1CCDCA303BB322C9570F3C3FDABm1J0O" TargetMode="External"/><Relationship Id="rId27" Type="http://schemas.openxmlformats.org/officeDocument/2006/relationships/hyperlink" Target="consultantplus://offline/ref=4B6DDF592A0560A89F14C413EB518B998D57FE7B17A65084D7F168458A41AA8A80BAC1750E67ADB2FC96CCA74AEF3F33956FEDC0E3AB12BEmAJ7O" TargetMode="External"/><Relationship Id="rId30" Type="http://schemas.openxmlformats.org/officeDocument/2006/relationships/hyperlink" Target="consultantplus://offline/ref=4B6DDF592A0560A89F14C413EB518B998D57FE7817A35084D7F168458A41AA8A80BAC170096FA9BDA1CCDCA303BB322C9570F3C3FDABm1J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D601-02E8-4D32-90A4-EDD1747D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30</Pages>
  <Words>10975</Words>
  <Characters>62560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</cp:revision>
  <cp:lastPrinted>2023-12-06T07:36:00Z</cp:lastPrinted>
  <dcterms:created xsi:type="dcterms:W3CDTF">2023-05-19T12:10:00Z</dcterms:created>
  <dcterms:modified xsi:type="dcterms:W3CDTF">2023-12-06T07:36:00Z</dcterms:modified>
</cp:coreProperties>
</file>